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6" w:right="-2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84282" cy="5638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282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628650</wp:posOffset>
                </wp:positionH>
                <wp:positionV relativeFrom="paragraph">
                  <wp:posOffset>127278</wp:posOffset>
                </wp:positionV>
                <wp:extent cx="1984375" cy="240029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984375" cy="240029"/>
                          <a:chExt cx="1984375" cy="2400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98437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375" h="240029">
                                <a:moveTo>
                                  <a:pt x="1984248" y="38112"/>
                                </a:moveTo>
                                <a:lnTo>
                                  <a:pt x="38100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01930"/>
                                </a:lnTo>
                                <a:lnTo>
                                  <a:pt x="0" y="240030"/>
                                </a:lnTo>
                                <a:lnTo>
                                  <a:pt x="38100" y="240030"/>
                                </a:lnTo>
                                <a:lnTo>
                                  <a:pt x="1984248" y="240030"/>
                                </a:lnTo>
                                <a:lnTo>
                                  <a:pt x="1984248" y="201930"/>
                                </a:lnTo>
                                <a:lnTo>
                                  <a:pt x="1984248" y="38112"/>
                                </a:lnTo>
                                <a:close/>
                              </a:path>
                              <a:path w="1984375" h="240029">
                                <a:moveTo>
                                  <a:pt x="1984248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1984248" y="38100"/>
                                </a:lnTo>
                                <a:lnTo>
                                  <a:pt x="198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984375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bookmarkStart w:name="SMARTIE AIMS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b/>
                                  <w:spacing w:val="12"/>
                                  <w:sz w:val="20"/>
                                </w:rPr>
                                <w:t>SMARTIE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AIMS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5pt;margin-top:10.021954pt;width:156.25pt;height:18.9pt;mso-position-horizontal-relative:page;mso-position-vertical-relative:paragraph;z-index:-15728640;mso-wrap-distance-left:0;mso-wrap-distance-right:0" id="docshapegroup1" coordorigin="990,200" coordsize="3125,378">
                <v:shape style="position:absolute;left:990;top:200;width:3125;height:378" id="docshape2" coordorigin="990,200" coordsize="3125,378" path="m4115,260l1050,260,990,260,990,518,990,578,1050,578,4115,578,4115,518,4115,260xm4115,200l1050,200,990,200,990,260,1050,260,4115,260,4115,200xe" filled="true" fillcolor="#b8dd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90;top:200;width:3125;height:378" type="#_x0000_t202" id="docshape3" filled="false" stroked="false">
                  <v:textbox inset="0,0,0,0">
                    <w:txbxContent>
                      <w:p>
                        <w:pPr>
                          <w:spacing w:before="25"/>
                          <w:ind w:left="9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bookmarkStart w:name="SMARTIE AIMS" w:id="2"/>
                        <w:bookmarkEnd w:id="2"/>
                        <w:r>
                          <w:rPr/>
                        </w:r>
                        <w:r>
                          <w:rPr>
                            <w:b/>
                            <w:spacing w:val="12"/>
                            <w:sz w:val="20"/>
                          </w:rPr>
                          <w:t>SMARTIE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AIMS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13" w:lineRule="auto" w:before="107"/>
        <w:ind w:left="200" w:right="178"/>
      </w:pPr>
      <w:r>
        <w:rPr/>
        <w:t>An</w:t>
      </w:r>
      <w:r>
        <w:rPr>
          <w:spacing w:val="-14"/>
        </w:rPr>
        <w:t> </w:t>
      </w:r>
      <w:r>
        <w:rPr/>
        <w:t>effective</w:t>
      </w:r>
      <w:r>
        <w:rPr>
          <w:spacing w:val="-14"/>
        </w:rPr>
        <w:t> </w:t>
      </w:r>
      <w:r>
        <w:rPr/>
        <w:t>Aim</w:t>
      </w:r>
      <w:r>
        <w:rPr>
          <w:spacing w:val="-13"/>
        </w:rPr>
        <w:t> </w:t>
      </w:r>
      <w:r>
        <w:rPr/>
        <w:t>Statement contains specific characteristics, which will naturally provide a clear intention for the project.</w:t>
      </w:r>
    </w:p>
    <w:p>
      <w:pPr>
        <w:spacing w:before="163"/>
        <w:ind w:left="0" w:right="117" w:firstLine="0"/>
        <w:jc w:val="right"/>
        <w:rPr>
          <w:rFonts w:ascii="Century Gothic"/>
          <w:b/>
          <w:sz w:val="20"/>
        </w:rPr>
      </w:pPr>
      <w:r>
        <w:rPr/>
        <w:br w:type="column"/>
      </w:r>
      <w:r>
        <w:rPr>
          <w:rFonts w:ascii="Century Gothic"/>
          <w:b/>
          <w:color w:val="4471C4"/>
          <w:sz w:val="20"/>
        </w:rPr>
        <w:t>MODEL</w:t>
      </w:r>
      <w:r>
        <w:rPr>
          <w:rFonts w:ascii="Century Gothic"/>
          <w:b/>
          <w:color w:val="4471C4"/>
          <w:spacing w:val="-3"/>
          <w:sz w:val="20"/>
        </w:rPr>
        <w:t> </w:t>
      </w:r>
      <w:r>
        <w:rPr>
          <w:rFonts w:ascii="Century Gothic"/>
          <w:b/>
          <w:color w:val="4471C4"/>
          <w:sz w:val="20"/>
        </w:rPr>
        <w:t>FOR</w:t>
      </w:r>
      <w:r>
        <w:rPr>
          <w:rFonts w:ascii="Century Gothic"/>
          <w:b/>
          <w:color w:val="4471C4"/>
          <w:spacing w:val="-3"/>
          <w:sz w:val="20"/>
        </w:rPr>
        <w:t> </w:t>
      </w:r>
      <w:r>
        <w:rPr>
          <w:rFonts w:ascii="Century Gothic"/>
          <w:b/>
          <w:color w:val="4471C4"/>
          <w:spacing w:val="-2"/>
          <w:sz w:val="20"/>
        </w:rPr>
        <w:t>IMPROVEMENT</w:t>
      </w:r>
    </w:p>
    <w:p>
      <w:pPr>
        <w:spacing w:before="0"/>
        <w:ind w:left="0" w:right="116" w:firstLine="0"/>
        <w:jc w:val="right"/>
        <w:rPr>
          <w:rFonts w:ascii="Century Gothic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2703512</wp:posOffset>
                </wp:positionH>
                <wp:positionV relativeFrom="paragraph">
                  <wp:posOffset>653478</wp:posOffset>
                </wp:positionV>
                <wp:extent cx="4355465" cy="33978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355465" cy="3397885"/>
                          <a:chExt cx="4355465" cy="33978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29247" y="2849105"/>
                            <a:ext cx="444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6985">
                                <a:moveTo>
                                  <a:pt x="44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44195" y="6858"/>
                                </a:lnTo>
                                <a:lnTo>
                                  <a:pt x="4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62" y="4762"/>
                            <a:ext cx="4345940" cy="33883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03" w:val="left" w:leader="none"/>
                                </w:tabs>
                                <w:spacing w:line="194" w:lineRule="auto" w:before="215"/>
                                <w:ind w:left="503" w:right="216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2"/>
                                  <w:u w:val="single" w:color="C00000"/>
                                </w:rPr>
                                <w:t>S</w:t>
                              </w:r>
                              <w:r>
                                <w:rPr>
                                  <w:color w:val="C00000"/>
                                  <w:sz w:val="22"/>
                                </w:rPr>
                                <w:t>pecific</w:t>
                              </w:r>
                              <w:r>
                                <w:rPr>
                                  <w:color w:val="C0000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Use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explicit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language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which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succinctly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details the intended outcome of your change initiative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03" w:val="left" w:leader="none"/>
                                </w:tabs>
                                <w:spacing w:line="194" w:lineRule="auto" w:before="137"/>
                                <w:ind w:left="503" w:right="449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  <w:u w:val="single" w:color="FF0000"/>
                                </w:rPr>
                                <w:t>M</w:t>
                              </w:r>
                              <w:r>
                                <w:rPr>
                                  <w:color w:val="FF0000"/>
                                  <w:sz w:val="22"/>
                                </w:rPr>
                                <w:t>easurable </w:t>
                              </w:r>
                              <w:r>
                                <w:rPr>
                                  <w:sz w:val="22"/>
                                </w:rPr>
                                <w:t>– Quantitatively define what success will look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like,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using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baseline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stating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intended outcome, which will facilitate progress tracking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03" w:val="left" w:leader="none"/>
                                </w:tabs>
                                <w:spacing w:line="194" w:lineRule="auto" w:before="136"/>
                                <w:ind w:left="503" w:right="169" w:hanging="36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trike/>
                                  <w:color w:val="F56616"/>
                                  <w:sz w:val="22"/>
                                  <w:u w:val="single" w:color="F56616"/>
                                </w:rPr>
                                <w:t>A</w:t>
                              </w:r>
                              <w:r>
                                <w:rPr>
                                  <w:strike/>
                                  <w:color w:val="F56616"/>
                                  <w:sz w:val="22"/>
                                </w:rPr>
                                <w:t>chievable/</w:t>
                              </w:r>
                              <w:r>
                                <w:rPr>
                                  <w:b/>
                                  <w:strike w:val="0"/>
                                  <w:color w:val="F56616"/>
                                  <w:sz w:val="22"/>
                                  <w:u w:val="single" w:color="F56616"/>
                                </w:rPr>
                                <w:t>A</w:t>
                              </w:r>
                              <w:r>
                                <w:rPr>
                                  <w:strike w:val="0"/>
                                  <w:color w:val="F56616"/>
                                  <w:sz w:val="22"/>
                                </w:rPr>
                                <w:t>mbitious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– Consider how good you want to be;</w:t>
                              </w:r>
                              <w:r>
                                <w:rPr>
                                  <w:strike w:val="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strike w:val="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strike w:val="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meeting</w:t>
                              </w:r>
                              <w:r>
                                <w:rPr>
                                  <w:strike w:val="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trike w:val="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threshold</w:t>
                              </w:r>
                              <w:r>
                                <w:rPr>
                                  <w:strike w:val="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(just</w:t>
                              </w:r>
                              <w:r>
                                <w:rPr>
                                  <w:strike w:val="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hitting</w:t>
                              </w:r>
                              <w:r>
                                <w:rPr>
                                  <w:strike w:val="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trike w:val="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target)</w:t>
                              </w:r>
                              <w:r>
                                <w:rPr>
                                  <w:strike w:val="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trike w:val="0"/>
                                  <w:sz w:val="22"/>
                                </w:rPr>
                                <w:t>OR are you stretching beyond (setting a new bar)?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03" w:val="left" w:leader="none"/>
                                </w:tabs>
                                <w:spacing w:line="194" w:lineRule="auto" w:before="137"/>
                                <w:ind w:left="503" w:right="338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22"/>
                                  <w:u w:val="single" w:color="00AF50"/>
                                </w:rPr>
                                <w:t>R</w:t>
                              </w:r>
                              <w:r>
                                <w:rPr>
                                  <w:color w:val="00AF50"/>
                                  <w:sz w:val="22"/>
                                </w:rPr>
                                <w:t>elevant</w:t>
                              </w:r>
                              <w:r>
                                <w:rPr>
                                  <w:color w:val="00AF5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Should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explain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who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what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project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 impact (e.g., population of people) and provides rationale of why this is important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03" w:val="left" w:leader="none"/>
                                </w:tabs>
                                <w:spacing w:line="194" w:lineRule="auto" w:before="137"/>
                                <w:ind w:left="503" w:right="300" w:hanging="36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AFEF"/>
                                  <w:sz w:val="22"/>
                                  <w:u w:val="single" w:color="00AFEF"/>
                                </w:rPr>
                                <w:t>T</w:t>
                              </w:r>
                              <w:r>
                                <w:rPr>
                                  <w:color w:val="00AFEF"/>
                                  <w:sz w:val="22"/>
                                </w:rPr>
                                <w:t>ime-bound</w:t>
                              </w:r>
                              <w:r>
                                <w:rPr>
                                  <w:color w:val="00AFE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Establishes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which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want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 accomplish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change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(remember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soon is not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 time!)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03" w:val="left" w:leader="none"/>
                                </w:tabs>
                                <w:spacing w:line="194" w:lineRule="auto" w:before="137"/>
                                <w:ind w:left="503" w:right="402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529C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color w:val="00529C"/>
                                  <w:sz w:val="22"/>
                                </w:rPr>
                                <w:t>nclusive</w:t>
                              </w:r>
                              <w:r>
                                <w:rPr>
                                  <w:color w:val="00529C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Brings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impacted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people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into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processes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and activities in a way that shares power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03" w:val="left" w:leader="none"/>
                                </w:tabs>
                                <w:spacing w:before="90"/>
                                <w:ind w:left="503" w:right="0" w:hanging="36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2"/>
                                  <w:u w:val="single" w:color="6F2F9F"/>
                                </w:rPr>
                                <w:t>E</w:t>
                              </w:r>
                              <w:r>
                                <w:rPr>
                                  <w:color w:val="6F2F9F"/>
                                  <w:sz w:val="22"/>
                                </w:rPr>
                                <w:t>quitable</w:t>
                              </w:r>
                              <w:r>
                                <w:rPr>
                                  <w:color w:val="6F2F9F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Seeks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address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inequity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2.875pt;margin-top:51.455017pt;width:342.95pt;height:267.55pt;mso-position-horizontal-relative:page;mso-position-vertical-relative:paragraph;z-index:15729664" id="docshapegroup4" coordorigin="4258,1029" coordsize="6859,5351">
                <v:rect style="position:absolute;left:4776;top:5515;width:70;height:11" id="docshape5" filled="true" fillcolor="#00529c" stroked="false">
                  <v:fill type="solid"/>
                </v:rect>
                <v:shape style="position:absolute;left:4265;top:1036;width:6844;height:5336" type="#_x0000_t202" id="docshape6" filled="false" stroked="true" strokeweight=".75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03" w:val="left" w:leader="none"/>
                          </w:tabs>
                          <w:spacing w:line="194" w:lineRule="auto" w:before="215"/>
                          <w:ind w:left="503" w:right="216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C00000"/>
                            <w:sz w:val="22"/>
                            <w:u w:val="single" w:color="C00000"/>
                          </w:rPr>
                          <w:t>S</w:t>
                        </w:r>
                        <w:r>
                          <w:rPr>
                            <w:color w:val="C00000"/>
                            <w:sz w:val="22"/>
                          </w:rPr>
                          <w:t>pecific</w:t>
                        </w:r>
                        <w:r>
                          <w:rPr>
                            <w:color w:val="C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explicit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language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which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succinctly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details the intended outcome of your change initiative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03" w:val="left" w:leader="none"/>
                          </w:tabs>
                          <w:spacing w:line="194" w:lineRule="auto" w:before="137"/>
                          <w:ind w:left="503" w:right="449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FF0000"/>
                            <w:sz w:val="22"/>
                            <w:u w:val="single" w:color="FF0000"/>
                          </w:rPr>
                          <w:t>M</w:t>
                        </w:r>
                        <w:r>
                          <w:rPr>
                            <w:color w:val="FF0000"/>
                            <w:sz w:val="22"/>
                          </w:rPr>
                          <w:t>easurable </w:t>
                        </w:r>
                        <w:r>
                          <w:rPr>
                            <w:sz w:val="22"/>
                          </w:rPr>
                          <w:t>– Quantitatively define what success will look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like,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baseline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intended outcome, which will facilitate progress tracking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03" w:val="left" w:leader="none"/>
                          </w:tabs>
                          <w:spacing w:line="194" w:lineRule="auto" w:before="136"/>
                          <w:ind w:left="503" w:right="169" w:hanging="36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trike/>
                            <w:color w:val="F56616"/>
                            <w:sz w:val="22"/>
                            <w:u w:val="single" w:color="F56616"/>
                          </w:rPr>
                          <w:t>A</w:t>
                        </w:r>
                        <w:r>
                          <w:rPr>
                            <w:strike/>
                            <w:color w:val="F56616"/>
                            <w:sz w:val="22"/>
                          </w:rPr>
                          <w:t>chievable/</w:t>
                        </w:r>
                        <w:r>
                          <w:rPr>
                            <w:b/>
                            <w:strike w:val="0"/>
                            <w:color w:val="F56616"/>
                            <w:sz w:val="22"/>
                            <w:u w:val="single" w:color="F56616"/>
                          </w:rPr>
                          <w:t>A</w:t>
                        </w:r>
                        <w:r>
                          <w:rPr>
                            <w:strike w:val="0"/>
                            <w:color w:val="F56616"/>
                            <w:sz w:val="22"/>
                          </w:rPr>
                          <w:t>mbitious </w:t>
                        </w:r>
                        <w:r>
                          <w:rPr>
                            <w:strike w:val="0"/>
                            <w:sz w:val="22"/>
                          </w:rPr>
                          <w:t>– Consider how good you want to be;</w:t>
                        </w:r>
                        <w:r>
                          <w:rPr>
                            <w:strike w:val="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trike w:val="0"/>
                            <w:sz w:val="22"/>
                          </w:rPr>
                          <w:t>are</w:t>
                        </w:r>
                        <w:r>
                          <w:rPr>
                            <w:strike w:val="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trike w:val="0"/>
                            <w:sz w:val="22"/>
                          </w:rPr>
                          <w:t>you</w:t>
                        </w:r>
                        <w:r>
                          <w:rPr>
                            <w:strike w:val="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trike w:val="0"/>
                            <w:sz w:val="22"/>
                          </w:rPr>
                          <w:t>meeting</w:t>
                        </w:r>
                        <w:r>
                          <w:rPr>
                            <w:strike w:val="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trike w:val="0"/>
                            <w:sz w:val="22"/>
                          </w:rPr>
                          <w:t>a</w:t>
                        </w:r>
                        <w:r>
                          <w:rPr>
                            <w:strike w:val="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trike w:val="0"/>
                            <w:sz w:val="22"/>
                          </w:rPr>
                          <w:t>threshold</w:t>
                        </w:r>
                        <w:r>
                          <w:rPr>
                            <w:strike w:val="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trike w:val="0"/>
                            <w:sz w:val="22"/>
                          </w:rPr>
                          <w:t>(just</w:t>
                        </w:r>
                        <w:r>
                          <w:rPr>
                            <w:strike w:val="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trike w:val="0"/>
                            <w:sz w:val="22"/>
                          </w:rPr>
                          <w:t>hitting</w:t>
                        </w:r>
                        <w:r>
                          <w:rPr>
                            <w:strike w:val="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trike w:val="0"/>
                            <w:sz w:val="22"/>
                          </w:rPr>
                          <w:t>a</w:t>
                        </w:r>
                        <w:r>
                          <w:rPr>
                            <w:strike w:val="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trike w:val="0"/>
                            <w:sz w:val="22"/>
                          </w:rPr>
                          <w:t>target)</w:t>
                        </w:r>
                        <w:r>
                          <w:rPr>
                            <w:strike w:val="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trike w:val="0"/>
                            <w:sz w:val="22"/>
                          </w:rPr>
                          <w:t>OR are you stretching beyond (setting a new bar)?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03" w:val="left" w:leader="none"/>
                          </w:tabs>
                          <w:spacing w:line="194" w:lineRule="auto" w:before="137"/>
                          <w:ind w:left="503" w:right="338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AF50"/>
                            <w:sz w:val="22"/>
                            <w:u w:val="single" w:color="00AF50"/>
                          </w:rPr>
                          <w:t>R</w:t>
                        </w:r>
                        <w:r>
                          <w:rPr>
                            <w:color w:val="00AF50"/>
                            <w:sz w:val="22"/>
                          </w:rPr>
                          <w:t>elevant</w:t>
                        </w:r>
                        <w:r>
                          <w:rPr>
                            <w:color w:val="00AF5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Should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explain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what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project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 impact (e.g., population of people) and provides rationale of why this is important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03" w:val="left" w:leader="none"/>
                          </w:tabs>
                          <w:spacing w:line="194" w:lineRule="auto" w:before="137"/>
                          <w:ind w:left="503" w:right="300" w:hanging="36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AFEF"/>
                            <w:sz w:val="22"/>
                            <w:u w:val="single" w:color="00AFEF"/>
                          </w:rPr>
                          <w:t>T</w:t>
                        </w:r>
                        <w:r>
                          <w:rPr>
                            <w:color w:val="00AFEF"/>
                            <w:sz w:val="22"/>
                          </w:rPr>
                          <w:t>ime-bound</w:t>
                        </w:r>
                        <w:r>
                          <w:rPr>
                            <w:color w:val="00AFE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Establishes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which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want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 accomplish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this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change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(remember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soon is not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 time!)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03" w:val="left" w:leader="none"/>
                          </w:tabs>
                          <w:spacing w:line="194" w:lineRule="auto" w:before="137"/>
                          <w:ind w:left="503" w:right="402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529C"/>
                            <w:sz w:val="22"/>
                          </w:rPr>
                          <w:t>I</w:t>
                        </w:r>
                        <w:r>
                          <w:rPr>
                            <w:color w:val="00529C"/>
                            <w:sz w:val="22"/>
                          </w:rPr>
                          <w:t>nclusive</w:t>
                        </w:r>
                        <w:r>
                          <w:rPr>
                            <w:color w:val="00529C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Brings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impacted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people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processes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 activities in a way that shares power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03" w:val="left" w:leader="none"/>
                          </w:tabs>
                          <w:spacing w:before="90"/>
                          <w:ind w:left="503" w:right="0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6F2F9F"/>
                            <w:sz w:val="22"/>
                            <w:u w:val="single" w:color="6F2F9F"/>
                          </w:rPr>
                          <w:t>E</w:t>
                        </w:r>
                        <w:r>
                          <w:rPr>
                            <w:color w:val="6F2F9F"/>
                            <w:sz w:val="22"/>
                          </w:rPr>
                          <w:t>quitable</w:t>
                        </w:r>
                        <w:r>
                          <w:rPr>
                            <w:color w:val="6F2F9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–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Seeks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address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inequity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entury Gothic"/>
          <w:b/>
          <w:color w:val="4471C4"/>
          <w:spacing w:val="-2"/>
          <w:sz w:val="20"/>
        </w:rPr>
        <w:t>FUNDAMENTALS</w:t>
      </w:r>
    </w:p>
    <w:p>
      <w:pPr>
        <w:spacing w:after="0"/>
        <w:jc w:val="right"/>
        <w:rPr>
          <w:rFonts w:ascii="Century Gothic"/>
          <w:sz w:val="20"/>
        </w:rPr>
        <w:sectPr>
          <w:type w:val="continuous"/>
          <w:pgSz w:w="12240" w:h="15840"/>
          <w:pgMar w:top="740" w:bottom="280" w:left="880" w:right="240"/>
          <w:cols w:num="2" w:equalWidth="0">
            <w:col w:w="3836" w:space="4399"/>
            <w:col w:w="2885"/>
          </w:cols>
        </w:sectPr>
      </w:pPr>
    </w:p>
    <w:p>
      <w:pPr>
        <w:pStyle w:val="BodyText"/>
        <w:spacing w:before="11"/>
        <w:rPr>
          <w:rFonts w:ascii="Century Gothic"/>
          <w:b/>
          <w:sz w:val="17"/>
        </w:rPr>
      </w:pPr>
    </w:p>
    <w:p>
      <w:pPr>
        <w:pStyle w:val="BodyText"/>
        <w:ind w:left="200"/>
        <w:rPr>
          <w:rFonts w:ascii="Century Gothic"/>
          <w:sz w:val="20"/>
        </w:rPr>
      </w:pPr>
      <w:r>
        <w:rPr>
          <w:rFonts w:ascii="Century Gothic"/>
          <w:sz w:val="20"/>
        </w:rPr>
        <w:drawing>
          <wp:inline distT="0" distB="0" distL="0" distR="0">
            <wp:extent cx="1365599" cy="136559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99" cy="136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sz w:val="20"/>
        </w:rPr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10"/>
        <w:rPr>
          <w:rFonts w:ascii="Century Gothic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628650</wp:posOffset>
                </wp:positionH>
                <wp:positionV relativeFrom="paragraph">
                  <wp:posOffset>154189</wp:posOffset>
                </wp:positionV>
                <wp:extent cx="6515100" cy="240029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515100" cy="240029"/>
                          <a:chExt cx="6515100" cy="24002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51510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 h="240029">
                                <a:moveTo>
                                  <a:pt x="6515100" y="38112"/>
                                </a:moveTo>
                                <a:lnTo>
                                  <a:pt x="6477000" y="38112"/>
                                </a:lnTo>
                                <a:lnTo>
                                  <a:pt x="38100" y="38112"/>
                                </a:lnTo>
                                <a:lnTo>
                                  <a:pt x="0" y="38112"/>
                                </a:lnTo>
                                <a:lnTo>
                                  <a:pt x="0" y="201930"/>
                                </a:lnTo>
                                <a:lnTo>
                                  <a:pt x="0" y="240030"/>
                                </a:lnTo>
                                <a:lnTo>
                                  <a:pt x="38100" y="240030"/>
                                </a:lnTo>
                                <a:lnTo>
                                  <a:pt x="6477000" y="240030"/>
                                </a:lnTo>
                                <a:lnTo>
                                  <a:pt x="6515100" y="240030"/>
                                </a:lnTo>
                                <a:lnTo>
                                  <a:pt x="6515100" y="201930"/>
                                </a:lnTo>
                                <a:lnTo>
                                  <a:pt x="6515100" y="38112"/>
                                </a:lnTo>
                                <a:close/>
                              </a:path>
                              <a:path w="6515100" h="240029">
                                <a:moveTo>
                                  <a:pt x="6515100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6477000" y="38100"/>
                                </a:lnTo>
                                <a:lnTo>
                                  <a:pt x="6515100" y="38100"/>
                                </a:lnTo>
                                <a:lnTo>
                                  <a:pt x="651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51510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9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bookmarkStart w:name="TEMPLATE: AIM STATEMENT" w:id="3"/>
                              <w:bookmarkEnd w:id="3"/>
                              <w:r>
                                <w:rPr/>
                              </w:r>
                              <w:r>
                                <w:rPr>
                                  <w:b/>
                                  <w:spacing w:val="12"/>
                                  <w:sz w:val="20"/>
                                </w:rPr>
                                <w:t>TEMPLATE:</w:t>
                              </w:r>
                              <w:r>
                                <w:rPr>
                                  <w:b/>
                                  <w:spacing w:val="3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>AIM</w:t>
                              </w:r>
                              <w:r>
                                <w:rPr>
                                  <w:b/>
                                  <w:spacing w:val="3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10"/>
                                  <w:sz w:val="20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5pt;margin-top:12.140889pt;width:513pt;height:18.9pt;mso-position-horizontal-relative:page;mso-position-vertical-relative:paragraph;z-index:-15728128;mso-wrap-distance-left:0;mso-wrap-distance-right:0" id="docshapegroup7" coordorigin="990,243" coordsize="10260,378">
                <v:shape style="position:absolute;left:990;top:242;width:10260;height:378" id="docshape8" coordorigin="990,243" coordsize="10260,378" path="m11250,303l11190,303,1050,303,990,303,990,561,990,621,1050,621,11190,621,11250,621,11250,561,11250,303xm11250,243l11190,243,1050,243,990,243,990,303,1050,303,11190,303,11250,303,11250,243xe" filled="true" fillcolor="#b8ddff" stroked="false">
                  <v:path arrowok="t"/>
                  <v:fill type="solid"/>
                </v:shape>
                <v:shape style="position:absolute;left:990;top:242;width:10260;height:378" type="#_x0000_t202" id="docshape9" filled="false" stroked="false">
                  <v:textbox inset="0,0,0,0">
                    <w:txbxContent>
                      <w:p>
                        <w:pPr>
                          <w:spacing w:before="25"/>
                          <w:ind w:left="9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bookmarkStart w:name="TEMPLATE: AIM STATEMENT" w:id="4"/>
                        <w:bookmarkEnd w:id="4"/>
                        <w:r>
                          <w:rPr/>
                        </w:r>
                        <w:r>
                          <w:rPr>
                            <w:b/>
                            <w:spacing w:val="12"/>
                            <w:sz w:val="20"/>
                          </w:rPr>
                          <w:t>TEMPLATE:</w:t>
                        </w:r>
                        <w:r>
                          <w:rPr>
                            <w:b/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AIM</w:t>
                        </w:r>
                        <w:r>
                          <w:rPr>
                            <w:b/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10"/>
                            <w:sz w:val="20"/>
                          </w:rPr>
                          <w:t>STATEMENT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5"/>
        <w:rPr>
          <w:rFonts w:ascii="Century Gothic"/>
          <w:b/>
          <w:sz w:val="19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8"/>
        <w:gridCol w:w="5904"/>
      </w:tblGrid>
      <w:tr>
        <w:trPr>
          <w:trHeight w:val="235" w:hRule="atLeast"/>
        </w:trPr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We</w:t>
            </w:r>
          </w:p>
        </w:tc>
        <w:tc>
          <w:tcPr>
            <w:tcW w:w="59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72" w:hRule="atLeast"/>
        </w:trPr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Organization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name</w:t>
            </w:r>
          </w:p>
        </w:tc>
        <w:tc>
          <w:tcPr>
            <w:tcW w:w="59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> improve</w:t>
            </w:r>
          </w:p>
        </w:tc>
        <w:tc>
          <w:tcPr>
            <w:tcW w:w="59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938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High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level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broad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focus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area: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operational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efficiency,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patient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experience,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etc.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</w:t>
            </w:r>
            <w:r>
              <w:rPr>
                <w:b/>
                <w:i/>
                <w:color w:val="C00000"/>
                <w:spacing w:val="-2"/>
                <w:sz w:val="20"/>
              </w:rPr>
              <w:t>Specific</w:t>
            </w:r>
            <w:r>
              <w:rPr>
                <w:b/>
                <w:i/>
                <w:spacing w:val="-2"/>
                <w:sz w:val="16"/>
              </w:rPr>
              <w:t>)</w:t>
            </w:r>
          </w:p>
        </w:tc>
      </w:tr>
      <w:tr>
        <w:trPr>
          <w:trHeight w:val="299" w:hRule="atLeast"/>
        </w:trPr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59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7" w:hRule="atLeast"/>
        </w:trPr>
        <w:tc>
          <w:tcPr>
            <w:tcW w:w="938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auto" w:before="123"/>
              <w:rPr>
                <w:i/>
                <w:sz w:val="16"/>
              </w:rPr>
            </w:pPr>
            <w:r>
              <w:rPr>
                <w:i/>
                <w:sz w:val="16"/>
              </w:rPr>
              <w:t>Reducing/decreasing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raising/increasing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project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focus: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diabetes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management,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breast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cancer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screening,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etc.</w:t>
            </w:r>
            <w:r>
              <w:rPr>
                <w:i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</w:t>
            </w:r>
            <w:r>
              <w:rPr>
                <w:b/>
                <w:i/>
                <w:color w:val="00AF50"/>
                <w:spacing w:val="-2"/>
                <w:sz w:val="20"/>
              </w:rPr>
              <w:t>Relevant</w:t>
            </w:r>
            <w:r>
              <w:rPr>
                <w:i/>
                <w:spacing w:val="-2"/>
                <w:sz w:val="16"/>
              </w:rPr>
              <w:t>)</w:t>
            </w:r>
          </w:p>
        </w:tc>
      </w:tr>
      <w:tr>
        <w:trPr>
          <w:trHeight w:val="299" w:hRule="atLeast"/>
        </w:trPr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For</w:t>
            </w:r>
          </w:p>
        </w:tc>
        <w:tc>
          <w:tcPr>
            <w:tcW w:w="59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938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rPr>
                <w:i/>
                <w:sz w:val="16"/>
              </w:rPr>
            </w:pPr>
            <w:r>
              <w:rPr>
                <w:i/>
                <w:sz w:val="16"/>
              </w:rPr>
              <w:t>Patient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i/>
                <w:sz w:val="16"/>
              </w:rPr>
              <w:t>population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z w:val="16"/>
              </w:rPr>
              <w:t>(</w:t>
            </w:r>
            <w:r>
              <w:rPr>
                <w:b/>
                <w:i/>
                <w:color w:val="00529C"/>
                <w:sz w:val="20"/>
              </w:rPr>
              <w:t>Inclusive</w:t>
            </w:r>
            <w:r>
              <w:rPr>
                <w:i/>
                <w:sz w:val="16"/>
              </w:rPr>
              <w:t>;</w:t>
            </w:r>
            <w:r>
              <w:rPr>
                <w:i/>
                <w:spacing w:val="-10"/>
                <w:sz w:val="16"/>
              </w:rPr>
              <w:t> </w:t>
            </w:r>
            <w:r>
              <w:rPr>
                <w:b/>
                <w:i/>
                <w:color w:val="6F2F9F"/>
                <w:spacing w:val="-2"/>
                <w:sz w:val="20"/>
              </w:rPr>
              <w:t>Equitable</w:t>
            </w:r>
            <w:r>
              <w:rPr>
                <w:i/>
                <w:spacing w:val="-2"/>
                <w:sz w:val="16"/>
              </w:rPr>
              <w:t>)</w:t>
            </w:r>
          </w:p>
        </w:tc>
      </w:tr>
      <w:tr>
        <w:trPr>
          <w:trHeight w:val="299" w:hRule="atLeast"/>
        </w:trPr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5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9"/>
              <w:ind w:left="13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</w:tr>
      <w:tr>
        <w:trPr>
          <w:trHeight w:val="449" w:hRule="atLeast"/>
        </w:trPr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5"/>
              <w:ind w:left="1328" w:right="130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Baseline</w:t>
            </w:r>
          </w:p>
        </w:tc>
        <w:tc>
          <w:tcPr>
            <w:tcW w:w="5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5"/>
              <w:ind w:left="1387"/>
              <w:rPr>
                <w:i/>
                <w:sz w:val="20"/>
              </w:rPr>
            </w:pPr>
            <w:r>
              <w:rPr>
                <w:i/>
                <w:sz w:val="20"/>
              </w:rPr>
              <w:t>Target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goal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</w:t>
            </w:r>
            <w:r>
              <w:rPr>
                <w:b/>
                <w:i/>
                <w:color w:val="FF0000"/>
                <w:sz w:val="20"/>
              </w:rPr>
              <w:t>Measurable</w:t>
            </w:r>
            <w:r>
              <w:rPr>
                <w:i/>
                <w:sz w:val="20"/>
              </w:rPr>
              <w:t>;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b/>
                <w:i/>
                <w:color w:val="F56616"/>
                <w:spacing w:val="-2"/>
                <w:sz w:val="20"/>
              </w:rPr>
              <w:t>Ambitious</w:t>
            </w:r>
            <w:r>
              <w:rPr>
                <w:i/>
                <w:spacing w:val="-2"/>
                <w:sz w:val="20"/>
              </w:rPr>
              <w:t>)</w:t>
            </w:r>
          </w:p>
        </w:tc>
      </w:tr>
      <w:tr>
        <w:trPr>
          <w:trHeight w:val="329" w:hRule="atLeast"/>
        </w:trPr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when</w:t>
            </w:r>
          </w:p>
        </w:tc>
        <w:tc>
          <w:tcPr>
            <w:tcW w:w="59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938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85"/>
              <w:rPr>
                <w:i/>
                <w:sz w:val="18"/>
              </w:rPr>
            </w:pPr>
            <w:r>
              <w:rPr>
                <w:i/>
                <w:sz w:val="18"/>
              </w:rPr>
              <w:t>Target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specific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exact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(</w:t>
            </w:r>
            <w:r>
              <w:rPr>
                <w:b/>
                <w:i/>
                <w:color w:val="00AFEF"/>
                <w:sz w:val="20"/>
              </w:rPr>
              <w:t>Time-</w:t>
            </w:r>
            <w:r>
              <w:rPr>
                <w:b/>
                <w:i/>
                <w:color w:val="00AFEF"/>
                <w:spacing w:val="-2"/>
                <w:sz w:val="20"/>
              </w:rPr>
              <w:t>Bound</w:t>
            </w:r>
            <w:r>
              <w:rPr>
                <w:i/>
                <w:spacing w:val="-2"/>
                <w:sz w:val="18"/>
              </w:rPr>
              <w:t>)</w:t>
            </w:r>
          </w:p>
        </w:tc>
      </w:tr>
    </w:tbl>
    <w:sectPr>
      <w:type w:val="continuous"/>
      <w:pgSz w:w="12240" w:h="15840"/>
      <w:pgMar w:top="740" w:bottom="280" w:left="8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entury Gothic">
    <w:altName w:val="Century Gothic"/>
    <w:charset w:val="0"/>
    <w:family w:val="swiss"/>
    <w:pitch w:val="variable"/>
  </w:font>
  <w:font w:name="Work Sans">
    <w:altName w:val="Work San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Work Sans" w:hAnsi="Work Sans" w:eastAsia="Work Sans" w:cs="Work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Work Sans" w:hAnsi="Work Sans" w:eastAsia="Work Sans" w:cs="Work San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Work Sans" w:hAnsi="Work Sans" w:eastAsia="Work Sans" w:cs="Work San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Eubanks</dc:creator>
  <dc:description/>
  <dc:title>WORKBOOK: Improvement coaching workshop</dc:title>
  <dcterms:created xsi:type="dcterms:W3CDTF">2023-10-26T18:24:40Z</dcterms:created>
  <dcterms:modified xsi:type="dcterms:W3CDTF">2023-10-26T18:24:40Z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Created">
    <vt:filetime>2023-10-26T00:00:00Z</vt:filetime>
  </property>
  <property fmtid="{D5CDD505-2E9C-101B-9397-08002B2CF9AE}" pid="5" name="Creator">
    <vt:lpwstr>Acrobat PDFMaker 23 for Word</vt:lpwstr>
  </property>
  <property fmtid="{D5CDD505-2E9C-101B-9397-08002B2CF9AE}" pid="6" name="FeatureTags">
    <vt:lpwstr/>
  </property>
  <property fmtid="{D5CDD505-2E9C-101B-9397-08002B2CF9AE}" pid="7" name="InternalTags">
    <vt:lpwstr/>
  </property>
  <property fmtid="{D5CDD505-2E9C-101B-9397-08002B2CF9AE}" pid="8" name="LastSaved">
    <vt:filetime>2023-10-26T00:00:00Z</vt:filetime>
  </property>
  <property fmtid="{D5CDD505-2E9C-101B-9397-08002B2CF9AE}" pid="9" name="LocalizationTags">
    <vt:lpwstr/>
  </property>
  <property fmtid="{D5CDD505-2E9C-101B-9397-08002B2CF9AE}" pid="10" name="Producer">
    <vt:lpwstr>Adobe PDF Library 23.6.96</vt:lpwstr>
  </property>
  <property fmtid="{D5CDD505-2E9C-101B-9397-08002B2CF9AE}" pid="11" name="ScenarioTags">
    <vt:lpwstr/>
  </property>
  <property fmtid="{D5CDD505-2E9C-101B-9397-08002B2CF9AE}" pid="12" name="SourceModified">
    <vt:lpwstr>D:20231026182318</vt:lpwstr>
  </property>
</Properties>
</file>