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10D85" w14:textId="4A1F3DD7" w:rsidR="00BA13CC" w:rsidRPr="008444CE" w:rsidRDefault="001154E1" w:rsidP="001154E1">
      <w:pPr>
        <w:pStyle w:val="BodyCopy"/>
        <w:spacing w:after="0"/>
        <w:ind w:left="360"/>
        <w:jc w:val="center"/>
        <w:rPr>
          <w:rFonts w:ascii="Work Sans" w:hAnsi="Work Sans" w:cs="Calibri"/>
          <w:b/>
          <w:bCs/>
          <w:color w:val="1F4E79" w:themeColor="accent1" w:themeShade="80"/>
          <w:sz w:val="28"/>
          <w:szCs w:val="28"/>
        </w:rPr>
      </w:pPr>
      <w:r w:rsidRPr="008444CE">
        <w:rPr>
          <w:rFonts w:ascii="Work Sans" w:hAnsi="Work Sans" w:cs="Calibri"/>
          <w:b/>
          <w:bCs/>
          <w:color w:val="1F4E79" w:themeColor="accent1" w:themeShade="80"/>
          <w:sz w:val="28"/>
          <w:szCs w:val="28"/>
        </w:rPr>
        <w:t>Phase 1</w:t>
      </w:r>
      <w:r w:rsidR="008444CE" w:rsidRPr="008444CE">
        <w:rPr>
          <w:rFonts w:ascii="Work Sans" w:hAnsi="Work Sans" w:cs="Calibri"/>
          <w:b/>
          <w:bCs/>
          <w:color w:val="1F4E79" w:themeColor="accent1" w:themeShade="80"/>
          <w:sz w:val="28"/>
          <w:szCs w:val="28"/>
        </w:rPr>
        <w:t>.2</w:t>
      </w:r>
      <w:r w:rsidRPr="008444CE">
        <w:rPr>
          <w:rFonts w:ascii="Work Sans" w:hAnsi="Work Sans" w:cs="Calibri"/>
          <w:b/>
          <w:bCs/>
          <w:color w:val="1F4E79" w:themeColor="accent1" w:themeShade="80"/>
          <w:sz w:val="28"/>
          <w:szCs w:val="28"/>
        </w:rPr>
        <w:t>: Launch the Journey</w:t>
      </w:r>
    </w:p>
    <w:p w14:paraId="1FF96421" w14:textId="00D19F52" w:rsidR="001154E1" w:rsidRPr="008444CE" w:rsidRDefault="008F5B7A" w:rsidP="001154E1">
      <w:pPr>
        <w:pStyle w:val="BodyCopy"/>
        <w:spacing w:after="0"/>
        <w:ind w:left="360"/>
        <w:jc w:val="center"/>
        <w:rPr>
          <w:rFonts w:ascii="Work Sans" w:hAnsi="Work Sans" w:cs="Calibri"/>
          <w:b/>
          <w:bCs/>
          <w:color w:val="1F4E79" w:themeColor="accent1" w:themeShade="80"/>
          <w:sz w:val="28"/>
          <w:szCs w:val="28"/>
        </w:rPr>
      </w:pPr>
      <w:r w:rsidRPr="008444CE">
        <w:rPr>
          <w:rFonts w:ascii="Work Sans" w:hAnsi="Work Sans" w:cs="Calibri"/>
          <w:b/>
          <w:bCs/>
          <w:color w:val="1F4E79" w:themeColor="accent1" w:themeShade="80"/>
          <w:sz w:val="28"/>
          <w:szCs w:val="28"/>
        </w:rPr>
        <w:t>Self-Assessment</w:t>
      </w:r>
      <w:r w:rsidR="003605F3" w:rsidRPr="008444CE">
        <w:rPr>
          <w:rFonts w:ascii="Work Sans" w:hAnsi="Work Sans" w:cs="Calibri"/>
          <w:b/>
          <w:bCs/>
          <w:color w:val="1F4E79" w:themeColor="accent1" w:themeShade="80"/>
          <w:sz w:val="28"/>
          <w:szCs w:val="28"/>
        </w:rPr>
        <w:t xml:space="preserve"> Tool </w:t>
      </w:r>
    </w:p>
    <w:p w14:paraId="47C7D854" w14:textId="77777777" w:rsidR="0087033C" w:rsidRPr="008444CE" w:rsidRDefault="0087033C" w:rsidP="009A483E">
      <w:pPr>
        <w:pStyle w:val="BodyCopy"/>
        <w:spacing w:after="0"/>
        <w:ind w:left="360"/>
        <w:rPr>
          <w:rFonts w:ascii="Work Sans" w:hAnsi="Work Sans" w:cs="Calibri"/>
          <w:b/>
          <w:bCs/>
          <w:color w:val="1F4E79" w:themeColor="accent1" w:themeShade="80"/>
          <w:sz w:val="28"/>
          <w:szCs w:val="28"/>
        </w:rPr>
      </w:pPr>
    </w:p>
    <w:tbl>
      <w:tblPr>
        <w:tblStyle w:val="TableGrid"/>
        <w:tblW w:w="0" w:type="auto"/>
        <w:tblInd w:w="360" w:type="dxa"/>
        <w:tblLook w:val="04A0" w:firstRow="1" w:lastRow="0" w:firstColumn="1" w:lastColumn="0" w:noHBand="0" w:noVBand="1"/>
      </w:tblPr>
      <w:tblGrid>
        <w:gridCol w:w="3865"/>
        <w:gridCol w:w="6205"/>
      </w:tblGrid>
      <w:tr w:rsidR="0087033C" w:rsidRPr="008444CE" w14:paraId="2D718A58" w14:textId="77777777" w:rsidTr="00E860C3">
        <w:tc>
          <w:tcPr>
            <w:tcW w:w="3865" w:type="dxa"/>
            <w:shd w:val="clear" w:color="auto" w:fill="E7E6E6" w:themeFill="background2"/>
          </w:tcPr>
          <w:p w14:paraId="1DF19489" w14:textId="3B7E8E95" w:rsidR="0087033C" w:rsidRPr="008444CE" w:rsidRDefault="0087033C" w:rsidP="00E860C3">
            <w:pPr>
              <w:pStyle w:val="BodyCopy"/>
              <w:spacing w:after="0"/>
              <w:rPr>
                <w:rFonts w:ascii="Work Sans" w:hAnsi="Work Sans" w:cs="Calibri"/>
                <w:color w:val="1F4E79" w:themeColor="accent1" w:themeShade="80"/>
                <w:sz w:val="24"/>
                <w:szCs w:val="24"/>
              </w:rPr>
            </w:pPr>
            <w:r w:rsidRPr="008444CE">
              <w:rPr>
                <w:rFonts w:ascii="Work Sans" w:hAnsi="Work Sans" w:cs="Calibri"/>
                <w:color w:val="1F4E79" w:themeColor="accent1" w:themeShade="80"/>
                <w:sz w:val="24"/>
                <w:szCs w:val="24"/>
              </w:rPr>
              <w:t>Team name</w:t>
            </w:r>
          </w:p>
        </w:tc>
        <w:tc>
          <w:tcPr>
            <w:tcW w:w="6205" w:type="dxa"/>
          </w:tcPr>
          <w:p w14:paraId="57DBFC79" w14:textId="788DEE36" w:rsidR="0087033C" w:rsidRPr="008444CE" w:rsidRDefault="0087033C" w:rsidP="00E860C3">
            <w:pPr>
              <w:pStyle w:val="BodyCopy"/>
              <w:spacing w:after="0"/>
              <w:rPr>
                <w:rFonts w:ascii="Work Sans" w:hAnsi="Work Sans" w:cs="Calibri"/>
                <w:color w:val="1F4E79" w:themeColor="accent1" w:themeShade="80"/>
                <w:sz w:val="24"/>
                <w:szCs w:val="24"/>
              </w:rPr>
            </w:pPr>
          </w:p>
        </w:tc>
      </w:tr>
    </w:tbl>
    <w:p w14:paraId="6C5FC326" w14:textId="30CE6FC2" w:rsidR="0087033C" w:rsidRPr="008444CE" w:rsidRDefault="0087033C" w:rsidP="0087033C">
      <w:pPr>
        <w:pStyle w:val="BodyCopy"/>
        <w:spacing w:after="0"/>
        <w:rPr>
          <w:rFonts w:ascii="Work Sans" w:hAnsi="Work Sans" w:cs="Calibri"/>
          <w:b/>
          <w:bCs/>
          <w:color w:val="1F4E79" w:themeColor="accent1" w:themeShade="80"/>
          <w:sz w:val="28"/>
          <w:szCs w:val="28"/>
        </w:rPr>
      </w:pPr>
    </w:p>
    <w:p w14:paraId="7976B2EA" w14:textId="113EDA87" w:rsidR="008444CE" w:rsidRPr="008444CE" w:rsidRDefault="008444CE" w:rsidP="00245128">
      <w:pPr>
        <w:pStyle w:val="BodyCopy"/>
        <w:numPr>
          <w:ilvl w:val="0"/>
          <w:numId w:val="21"/>
        </w:numPr>
        <w:spacing w:after="0"/>
        <w:rPr>
          <w:rFonts w:ascii="Work Sans" w:hAnsi="Work Sans" w:cs="Calibri"/>
          <w:color w:val="1F4E79" w:themeColor="accent1" w:themeShade="80"/>
          <w:sz w:val="24"/>
          <w:szCs w:val="24"/>
        </w:rPr>
      </w:pPr>
      <w:r w:rsidRPr="008444CE">
        <w:rPr>
          <w:rFonts w:ascii="Work Sans" w:hAnsi="Work Sans" w:cs="Calibri"/>
          <w:color w:val="1F4E79" w:themeColor="accent1" w:themeShade="80"/>
          <w:sz w:val="24"/>
          <w:szCs w:val="24"/>
        </w:rPr>
        <w:t xml:space="preserve">The purpose of this assessment is to show your current status along several dimensions of integrated care and to stimulate conversations among your integrated care team members about where you would like to be along the continuum of integrated care. Please focus on your site’s current extent of integration for patient and family-centered primary care, behavioral and mental health care. </w:t>
      </w:r>
    </w:p>
    <w:p w14:paraId="5D6A3E29" w14:textId="77777777" w:rsidR="00884552" w:rsidRDefault="008444CE" w:rsidP="002E17E8">
      <w:pPr>
        <w:pStyle w:val="BodyCopy"/>
        <w:numPr>
          <w:ilvl w:val="0"/>
          <w:numId w:val="21"/>
        </w:numPr>
        <w:spacing w:after="0"/>
        <w:rPr>
          <w:rFonts w:ascii="Work Sans" w:hAnsi="Work Sans" w:cs="Calibri"/>
          <w:color w:val="1F4E79" w:themeColor="accent1" w:themeShade="80"/>
          <w:sz w:val="24"/>
          <w:szCs w:val="24"/>
        </w:rPr>
      </w:pPr>
      <w:r w:rsidRPr="008444CE">
        <w:rPr>
          <w:rFonts w:ascii="Work Sans" w:hAnsi="Work Sans" w:cs="Calibri"/>
          <w:color w:val="1F4E79" w:themeColor="accent1" w:themeShade="80"/>
          <w:sz w:val="24"/>
          <w:szCs w:val="24"/>
        </w:rPr>
        <w:t xml:space="preserve">Please respond in terms of your </w:t>
      </w:r>
      <w:r w:rsidR="00884552">
        <w:rPr>
          <w:rFonts w:ascii="Work Sans" w:hAnsi="Work Sans" w:cs="Calibri"/>
          <w:color w:val="1F4E79" w:themeColor="accent1" w:themeShade="80"/>
          <w:sz w:val="24"/>
          <w:szCs w:val="24"/>
        </w:rPr>
        <w:t>organization’s</w:t>
      </w:r>
      <w:r w:rsidRPr="008444CE">
        <w:rPr>
          <w:rFonts w:ascii="Work Sans" w:hAnsi="Work Sans" w:cs="Calibri"/>
          <w:color w:val="1F4E79" w:themeColor="accent1" w:themeShade="80"/>
          <w:sz w:val="24"/>
          <w:szCs w:val="24"/>
        </w:rPr>
        <w:t xml:space="preserve"> current status in each dimension and rate your patient care teams on the extent to which they currently do each activity for the patients/clients at the integrated site. </w:t>
      </w:r>
    </w:p>
    <w:p w14:paraId="57346CCD" w14:textId="77777777" w:rsidR="00884552" w:rsidRDefault="008444CE" w:rsidP="00884552">
      <w:pPr>
        <w:pStyle w:val="BodyCopy"/>
        <w:numPr>
          <w:ilvl w:val="1"/>
          <w:numId w:val="21"/>
        </w:numPr>
        <w:spacing w:after="0"/>
        <w:rPr>
          <w:rFonts w:ascii="Work Sans" w:hAnsi="Work Sans" w:cs="Calibri"/>
          <w:color w:val="1F4E79" w:themeColor="accent1" w:themeShade="80"/>
          <w:sz w:val="24"/>
          <w:szCs w:val="24"/>
        </w:rPr>
      </w:pPr>
      <w:r w:rsidRPr="008444CE">
        <w:rPr>
          <w:rFonts w:ascii="Work Sans" w:hAnsi="Work Sans" w:cs="Calibri"/>
          <w:color w:val="1F4E79" w:themeColor="accent1" w:themeShade="80"/>
          <w:sz w:val="24"/>
          <w:szCs w:val="24"/>
        </w:rPr>
        <w:t xml:space="preserve">The patient care team includes staff members who work together to manage integrated care for patients. </w:t>
      </w:r>
    </w:p>
    <w:p w14:paraId="120295FD" w14:textId="04840159" w:rsidR="008444CE" w:rsidRPr="008444CE" w:rsidRDefault="008444CE" w:rsidP="00884552">
      <w:pPr>
        <w:pStyle w:val="BodyCopy"/>
        <w:numPr>
          <w:ilvl w:val="1"/>
          <w:numId w:val="21"/>
        </w:numPr>
        <w:spacing w:after="0"/>
        <w:rPr>
          <w:rFonts w:ascii="Work Sans" w:hAnsi="Work Sans" w:cs="Calibri"/>
          <w:color w:val="1F4E79" w:themeColor="accent1" w:themeShade="80"/>
          <w:sz w:val="24"/>
          <w:szCs w:val="24"/>
        </w:rPr>
      </w:pPr>
      <w:r w:rsidRPr="008444CE">
        <w:rPr>
          <w:rFonts w:ascii="Work Sans" w:hAnsi="Work Sans" w:cs="Calibri"/>
          <w:color w:val="1F4E79" w:themeColor="accent1" w:themeShade="80"/>
          <w:sz w:val="24"/>
          <w:szCs w:val="24"/>
        </w:rPr>
        <w:t>This often, but not always, involves health care providers, behavioral health specialists, specialty care providers, case managers or health educators and front office staff.</w:t>
      </w:r>
    </w:p>
    <w:p w14:paraId="473C9060" w14:textId="53911B20" w:rsidR="00884552" w:rsidRPr="00884552" w:rsidRDefault="008444CE" w:rsidP="004C23B8">
      <w:pPr>
        <w:pStyle w:val="BodyCopy"/>
        <w:numPr>
          <w:ilvl w:val="0"/>
          <w:numId w:val="21"/>
        </w:numPr>
        <w:spacing w:after="0"/>
        <w:rPr>
          <w:rFonts w:ascii="Work Sans" w:hAnsi="Work Sans" w:cs="Calibri"/>
          <w:b/>
          <w:bCs/>
          <w:color w:val="1F4E79" w:themeColor="accent1" w:themeShade="80"/>
          <w:sz w:val="24"/>
          <w:szCs w:val="24"/>
        </w:rPr>
      </w:pPr>
      <w:r w:rsidRPr="008444CE">
        <w:rPr>
          <w:rFonts w:ascii="Work Sans" w:hAnsi="Work Sans" w:cs="Calibri"/>
          <w:color w:val="1F4E79" w:themeColor="accent1" w:themeShade="80"/>
          <w:sz w:val="24"/>
          <w:szCs w:val="24"/>
        </w:rPr>
        <w:t>Using the 1–4 scale in each row, circle one numeric rating for each of the 18 characteristics</w:t>
      </w:r>
      <w:r w:rsidR="00792BED">
        <w:rPr>
          <w:rFonts w:ascii="Work Sans" w:hAnsi="Work Sans" w:cs="Calibri"/>
          <w:color w:val="1F4E79" w:themeColor="accent1" w:themeShade="80"/>
          <w:sz w:val="24"/>
          <w:szCs w:val="24"/>
        </w:rPr>
        <w:t>.</w:t>
      </w:r>
    </w:p>
    <w:p w14:paraId="13539FD9" w14:textId="2FD713DA" w:rsidR="00884552" w:rsidRPr="00884552" w:rsidRDefault="008444CE" w:rsidP="004C23B8">
      <w:pPr>
        <w:pStyle w:val="BodyCopy"/>
        <w:numPr>
          <w:ilvl w:val="0"/>
          <w:numId w:val="21"/>
        </w:numPr>
        <w:spacing w:after="0"/>
        <w:rPr>
          <w:rFonts w:ascii="Work Sans" w:hAnsi="Work Sans" w:cs="Calibri"/>
          <w:b/>
          <w:bCs/>
          <w:color w:val="1F4E79" w:themeColor="accent1" w:themeShade="80"/>
          <w:sz w:val="24"/>
          <w:szCs w:val="24"/>
        </w:rPr>
      </w:pPr>
      <w:r w:rsidRPr="008444CE">
        <w:rPr>
          <w:rFonts w:ascii="Work Sans" w:hAnsi="Work Sans" w:cs="Calibri"/>
          <w:color w:val="1F4E79" w:themeColor="accent1" w:themeShade="80"/>
          <w:sz w:val="24"/>
          <w:szCs w:val="24"/>
        </w:rPr>
        <w:t xml:space="preserve">If you are unsure or do not know, please give your best guess, and indicate </w:t>
      </w:r>
      <w:r w:rsidR="00884552">
        <w:rPr>
          <w:rFonts w:ascii="Work Sans" w:hAnsi="Work Sans" w:cs="Calibri"/>
          <w:color w:val="1F4E79" w:themeColor="accent1" w:themeShade="80"/>
          <w:sz w:val="24"/>
          <w:szCs w:val="24"/>
        </w:rPr>
        <w:t>under “Team Notes”</w:t>
      </w:r>
      <w:r w:rsidRPr="008444CE">
        <w:rPr>
          <w:rFonts w:ascii="Work Sans" w:hAnsi="Work Sans" w:cs="Calibri"/>
          <w:color w:val="1F4E79" w:themeColor="accent1" w:themeShade="80"/>
          <w:sz w:val="24"/>
          <w:szCs w:val="24"/>
        </w:rPr>
        <w:t xml:space="preserve"> any comments or feedback you would like to give regarding that item. </w:t>
      </w:r>
    </w:p>
    <w:p w14:paraId="2DEA9545" w14:textId="797B896A" w:rsidR="003605F3" w:rsidRPr="008444CE" w:rsidRDefault="008444CE" w:rsidP="00884552">
      <w:pPr>
        <w:pStyle w:val="BodyCopy"/>
        <w:numPr>
          <w:ilvl w:val="1"/>
          <w:numId w:val="21"/>
        </w:numPr>
        <w:spacing w:after="0"/>
        <w:rPr>
          <w:rFonts w:ascii="Work Sans" w:hAnsi="Work Sans" w:cs="Calibri"/>
          <w:b/>
          <w:bCs/>
          <w:color w:val="1F4E79" w:themeColor="accent1" w:themeShade="80"/>
          <w:sz w:val="24"/>
          <w:szCs w:val="24"/>
        </w:rPr>
      </w:pPr>
      <w:r w:rsidRPr="008444CE">
        <w:rPr>
          <w:rFonts w:ascii="Work Sans" w:hAnsi="Work Sans" w:cs="Calibri"/>
          <w:color w:val="1F4E79" w:themeColor="accent1" w:themeShade="80"/>
          <w:sz w:val="24"/>
          <w:szCs w:val="24"/>
        </w:rPr>
        <w:t>NOTE: There are no right or wrong answers. If some of this wording does not seem appropriate for your project, please suggest alternative wording that would be more applicable, on the form itself. This form was adapted from similar formats used to assess primary care for chronic diseases.</w:t>
      </w:r>
      <w:r w:rsidR="003605F3" w:rsidRPr="008444CE">
        <w:rPr>
          <w:rFonts w:ascii="Work Sans" w:hAnsi="Work Sans" w:cs="Calibri"/>
          <w:color w:val="1F4E79" w:themeColor="accent1" w:themeShade="80"/>
          <w:sz w:val="24"/>
          <w:szCs w:val="24"/>
        </w:rPr>
        <w:t xml:space="preserve"> </w:t>
      </w:r>
    </w:p>
    <w:p w14:paraId="584AB484" w14:textId="44FC086A" w:rsidR="008444CE" w:rsidRDefault="008444CE" w:rsidP="008444CE">
      <w:pPr>
        <w:pStyle w:val="BodyCopy"/>
        <w:spacing w:after="0"/>
        <w:ind w:left="360"/>
        <w:rPr>
          <w:rFonts w:ascii="Work Sans" w:hAnsi="Work Sans" w:cs="Calibri"/>
          <w:color w:val="1F4E79" w:themeColor="accent1" w:themeShade="80"/>
          <w:sz w:val="24"/>
          <w:szCs w:val="24"/>
        </w:rPr>
      </w:pPr>
    </w:p>
    <w:p w14:paraId="13DBA9E5" w14:textId="2B4CD723" w:rsidR="008444CE" w:rsidRPr="00884552" w:rsidRDefault="008444CE" w:rsidP="008444CE">
      <w:pPr>
        <w:pStyle w:val="BodyCopy"/>
        <w:spacing w:after="0"/>
        <w:ind w:left="360"/>
        <w:rPr>
          <w:rFonts w:ascii="Work Sans" w:hAnsi="Work Sans" w:cs="Calibri"/>
          <w:b/>
          <w:bCs/>
          <w:color w:val="1F4E79" w:themeColor="accent1" w:themeShade="80"/>
          <w:sz w:val="24"/>
          <w:szCs w:val="24"/>
        </w:rPr>
      </w:pPr>
      <w:r w:rsidRPr="00884552">
        <w:rPr>
          <w:rFonts w:ascii="Work Sans" w:hAnsi="Work Sans" w:cs="Calibri"/>
          <w:b/>
          <w:bCs/>
          <w:color w:val="1F4E79" w:themeColor="accent1" w:themeShade="80"/>
          <w:sz w:val="24"/>
          <w:szCs w:val="24"/>
        </w:rPr>
        <w:t xml:space="preserve">Self </w:t>
      </w:r>
      <w:r w:rsidR="00884552" w:rsidRPr="00884552">
        <w:rPr>
          <w:rFonts w:ascii="Work Sans" w:hAnsi="Work Sans" w:cs="Calibri"/>
          <w:b/>
          <w:bCs/>
          <w:color w:val="1F4E79" w:themeColor="accent1" w:themeShade="80"/>
          <w:sz w:val="24"/>
          <w:szCs w:val="24"/>
        </w:rPr>
        <w:t>A</w:t>
      </w:r>
      <w:r w:rsidRPr="00884552">
        <w:rPr>
          <w:rFonts w:ascii="Work Sans" w:hAnsi="Work Sans" w:cs="Calibri"/>
          <w:b/>
          <w:bCs/>
          <w:color w:val="1F4E79" w:themeColor="accent1" w:themeShade="80"/>
          <w:sz w:val="24"/>
          <w:szCs w:val="24"/>
        </w:rPr>
        <w:t xml:space="preserve">ssessment </w:t>
      </w:r>
      <w:r w:rsidR="00884552" w:rsidRPr="00884552">
        <w:rPr>
          <w:rFonts w:ascii="Work Sans" w:hAnsi="Work Sans" w:cs="Calibri"/>
          <w:b/>
          <w:bCs/>
          <w:color w:val="1F4E79" w:themeColor="accent1" w:themeShade="80"/>
          <w:sz w:val="24"/>
          <w:szCs w:val="24"/>
        </w:rPr>
        <w:t>T</w:t>
      </w:r>
      <w:r w:rsidRPr="00884552">
        <w:rPr>
          <w:rFonts w:ascii="Work Sans" w:hAnsi="Work Sans" w:cs="Calibri"/>
          <w:b/>
          <w:bCs/>
          <w:color w:val="1F4E79" w:themeColor="accent1" w:themeShade="80"/>
          <w:sz w:val="24"/>
          <w:szCs w:val="24"/>
        </w:rPr>
        <w:t xml:space="preserve">ool </w:t>
      </w:r>
    </w:p>
    <w:p w14:paraId="3F412F34" w14:textId="54D83CFC" w:rsidR="00884552" w:rsidRDefault="00884552" w:rsidP="00884552">
      <w:pPr>
        <w:pStyle w:val="BodyCopy"/>
        <w:spacing w:after="0"/>
        <w:rPr>
          <w:rFonts w:ascii="Work Sans" w:hAnsi="Work Sans" w:cs="Calibri"/>
          <w:color w:val="1F4E79" w:themeColor="accent1" w:themeShade="80"/>
          <w:sz w:val="24"/>
          <w:szCs w:val="24"/>
        </w:rPr>
      </w:pPr>
      <w:r>
        <w:rPr>
          <w:rFonts w:ascii="Work Sans" w:hAnsi="Work Sans" w:cs="Calibri"/>
          <w:i/>
          <w:iCs/>
          <w:color w:val="1F4E79" w:themeColor="accent1" w:themeShade="80"/>
          <w:sz w:val="24"/>
          <w:szCs w:val="24"/>
        </w:rPr>
        <w:t>Adapted with permission from the Maine Health Access Foundation</w:t>
      </w:r>
      <w:hyperlink r:id="rId8" w:history="1">
        <w:r>
          <w:rPr>
            <w:rStyle w:val="Hyperlink"/>
            <w:rFonts w:ascii="Work Sans" w:hAnsi="Work Sans" w:cs="Calibri"/>
            <w:i/>
            <w:iCs/>
            <w:sz w:val="24"/>
            <w:szCs w:val="24"/>
          </w:rPr>
          <w:t>’s</w:t>
        </w:r>
        <w:r w:rsidRPr="00884552">
          <w:rPr>
            <w:rStyle w:val="Hyperlink"/>
            <w:rFonts w:ascii="Work Sans" w:hAnsi="Work Sans" w:cs="Calibri"/>
            <w:i/>
            <w:iCs/>
            <w:sz w:val="24"/>
            <w:szCs w:val="24"/>
          </w:rPr>
          <w:t xml:space="preserve"> Site Self-Assessment Survey Facilitation Guide</w:t>
        </w:r>
      </w:hyperlink>
    </w:p>
    <w:p w14:paraId="3DE6185B" w14:textId="77777777" w:rsidR="00884552" w:rsidRPr="008444CE" w:rsidRDefault="00884552" w:rsidP="008444CE">
      <w:pPr>
        <w:pStyle w:val="BodyCopy"/>
        <w:spacing w:after="0"/>
        <w:ind w:left="360"/>
        <w:rPr>
          <w:rFonts w:ascii="Work Sans" w:hAnsi="Work Sans" w:cs="Calibri"/>
          <w:b/>
          <w:bCs/>
          <w:color w:val="1F4E79" w:themeColor="accent1" w:themeShade="80"/>
          <w:sz w:val="24"/>
          <w:szCs w:val="24"/>
        </w:rPr>
      </w:pPr>
    </w:p>
    <w:tbl>
      <w:tblPr>
        <w:tblStyle w:val="TableGrid"/>
        <w:tblW w:w="0" w:type="auto"/>
        <w:tblInd w:w="360" w:type="dxa"/>
        <w:tblLook w:val="04A0" w:firstRow="1" w:lastRow="0" w:firstColumn="1" w:lastColumn="0" w:noHBand="0" w:noVBand="1"/>
      </w:tblPr>
      <w:tblGrid>
        <w:gridCol w:w="2816"/>
        <w:gridCol w:w="2429"/>
        <w:gridCol w:w="2771"/>
        <w:gridCol w:w="2861"/>
        <w:gridCol w:w="3153"/>
      </w:tblGrid>
      <w:tr w:rsidR="008444CE" w:rsidRPr="00884552" w14:paraId="3913F900" w14:textId="05BA76C9" w:rsidTr="00884552">
        <w:trPr>
          <w:tblHeader/>
        </w:trPr>
        <w:tc>
          <w:tcPr>
            <w:tcW w:w="14030" w:type="dxa"/>
            <w:gridSpan w:val="5"/>
            <w:shd w:val="clear" w:color="auto" w:fill="E7E6E6" w:themeFill="background2"/>
          </w:tcPr>
          <w:p w14:paraId="5D6BAF38" w14:textId="6C9B0866" w:rsidR="008444CE" w:rsidRPr="00884552" w:rsidRDefault="008444CE" w:rsidP="008444CE">
            <w:pPr>
              <w:pStyle w:val="BodyCopy"/>
              <w:numPr>
                <w:ilvl w:val="0"/>
                <w:numId w:val="38"/>
              </w:numPr>
              <w:spacing w:after="0"/>
              <w:rPr>
                <w:rFonts w:ascii="Work Sans" w:hAnsi="Work Sans" w:cs="Calibri"/>
                <w:b/>
                <w:bCs/>
                <w:color w:val="1F4E79" w:themeColor="accent1" w:themeShade="80"/>
                <w:sz w:val="22"/>
                <w:szCs w:val="22"/>
              </w:rPr>
            </w:pPr>
            <w:bookmarkStart w:id="0" w:name="_Hlk82779736"/>
            <w:r w:rsidRPr="00884552">
              <w:rPr>
                <w:rFonts w:ascii="Work Sans" w:hAnsi="Work Sans" w:cs="Calibri"/>
                <w:b/>
                <w:bCs/>
                <w:color w:val="1F4E79" w:themeColor="accent1" w:themeShade="80"/>
                <w:sz w:val="22"/>
                <w:szCs w:val="22"/>
              </w:rPr>
              <w:t xml:space="preserve">Integrated Services and Patient and Family-Centeredness </w:t>
            </w:r>
            <w:r w:rsidRPr="00884552">
              <w:rPr>
                <w:rFonts w:ascii="Work Sans" w:hAnsi="Work Sans" w:cs="Calibri"/>
                <w:color w:val="1F4E79" w:themeColor="accent1" w:themeShade="80"/>
                <w:sz w:val="22"/>
                <w:szCs w:val="22"/>
              </w:rPr>
              <w:t>(select 1 number for each characteristic)</w:t>
            </w:r>
          </w:p>
        </w:tc>
      </w:tr>
      <w:tr w:rsidR="00943FDF" w:rsidRPr="00884552" w14:paraId="7CA8B806" w14:textId="77777777" w:rsidTr="00884552">
        <w:tc>
          <w:tcPr>
            <w:tcW w:w="2816" w:type="dxa"/>
            <w:shd w:val="clear" w:color="auto" w:fill="F2F2F2" w:themeFill="background1" w:themeFillShade="F2"/>
          </w:tcPr>
          <w:p w14:paraId="69CCD01E" w14:textId="0E7E2DCE" w:rsidR="008444CE" w:rsidRPr="00884552" w:rsidRDefault="008444CE" w:rsidP="00E860C3">
            <w:pPr>
              <w:pStyle w:val="BodyCopy"/>
              <w:spacing w:after="0"/>
              <w:rPr>
                <w:rFonts w:ascii="Work Sans" w:hAnsi="Work Sans" w:cs="Calibri"/>
                <w:b/>
                <w:bCs/>
                <w:color w:val="1F4E79" w:themeColor="accent1" w:themeShade="80"/>
                <w:sz w:val="22"/>
                <w:szCs w:val="22"/>
              </w:rPr>
            </w:pPr>
            <w:r w:rsidRPr="00884552">
              <w:rPr>
                <w:rFonts w:ascii="Work Sans" w:hAnsi="Work Sans" w:cs="Calibri"/>
                <w:b/>
                <w:bCs/>
                <w:color w:val="1F4E79" w:themeColor="accent1" w:themeShade="80"/>
                <w:sz w:val="22"/>
                <w:szCs w:val="22"/>
              </w:rPr>
              <w:t>Select one</w:t>
            </w:r>
          </w:p>
        </w:tc>
        <w:tc>
          <w:tcPr>
            <w:tcW w:w="2429" w:type="dxa"/>
            <w:shd w:val="clear" w:color="auto" w:fill="F2F2F2" w:themeFill="background1" w:themeFillShade="F2"/>
          </w:tcPr>
          <w:p w14:paraId="7A02A836" w14:textId="6BE663AF" w:rsidR="008444CE" w:rsidRPr="00884552" w:rsidRDefault="008444CE" w:rsidP="00E860C3">
            <w:pPr>
              <w:pStyle w:val="BodyCopy"/>
              <w:spacing w:after="0"/>
              <w:rPr>
                <w:rFonts w:ascii="Work Sans" w:hAnsi="Work Sans" w:cs="Calibri"/>
                <w:b/>
                <w:bCs/>
                <w:color w:val="1F4E79" w:themeColor="accent1" w:themeShade="80"/>
                <w:sz w:val="22"/>
                <w:szCs w:val="22"/>
              </w:rPr>
            </w:pPr>
            <w:r w:rsidRPr="00884552">
              <w:rPr>
                <w:rFonts w:ascii="Work Sans" w:hAnsi="Work Sans" w:cs="Calibri"/>
                <w:b/>
                <w:bCs/>
                <w:color w:val="1F4E79" w:themeColor="accent1" w:themeShade="80"/>
                <w:sz w:val="22"/>
                <w:szCs w:val="22"/>
              </w:rPr>
              <w:t>1</w:t>
            </w:r>
          </w:p>
        </w:tc>
        <w:tc>
          <w:tcPr>
            <w:tcW w:w="2771" w:type="dxa"/>
            <w:shd w:val="clear" w:color="auto" w:fill="F2F2F2" w:themeFill="background1" w:themeFillShade="F2"/>
          </w:tcPr>
          <w:p w14:paraId="417225D0" w14:textId="63D0CC5D" w:rsidR="008444CE" w:rsidRPr="00884552" w:rsidRDefault="008444CE" w:rsidP="00E860C3">
            <w:pPr>
              <w:pStyle w:val="BodyCopy"/>
              <w:spacing w:after="0"/>
              <w:rPr>
                <w:rFonts w:ascii="Work Sans" w:hAnsi="Work Sans" w:cs="Calibri"/>
                <w:b/>
                <w:bCs/>
                <w:color w:val="1F4E79" w:themeColor="accent1" w:themeShade="80"/>
                <w:sz w:val="22"/>
                <w:szCs w:val="22"/>
              </w:rPr>
            </w:pPr>
            <w:r w:rsidRPr="00884552">
              <w:rPr>
                <w:rFonts w:ascii="Work Sans" w:hAnsi="Work Sans" w:cs="Calibri"/>
                <w:b/>
                <w:bCs/>
                <w:color w:val="1F4E79" w:themeColor="accent1" w:themeShade="80"/>
                <w:sz w:val="22"/>
                <w:szCs w:val="22"/>
              </w:rPr>
              <w:t>2</w:t>
            </w:r>
          </w:p>
        </w:tc>
        <w:tc>
          <w:tcPr>
            <w:tcW w:w="2861" w:type="dxa"/>
            <w:shd w:val="clear" w:color="auto" w:fill="F2F2F2" w:themeFill="background1" w:themeFillShade="F2"/>
          </w:tcPr>
          <w:p w14:paraId="32C21FF1" w14:textId="7403D4D5" w:rsidR="008444CE" w:rsidRPr="00884552" w:rsidRDefault="008444CE" w:rsidP="00E860C3">
            <w:pPr>
              <w:pStyle w:val="BodyCopy"/>
              <w:spacing w:after="0"/>
              <w:rPr>
                <w:rFonts w:ascii="Work Sans" w:hAnsi="Work Sans" w:cs="Calibri"/>
                <w:b/>
                <w:bCs/>
                <w:color w:val="1F4E79" w:themeColor="accent1" w:themeShade="80"/>
                <w:sz w:val="22"/>
                <w:szCs w:val="22"/>
              </w:rPr>
            </w:pPr>
            <w:r w:rsidRPr="00884552">
              <w:rPr>
                <w:rFonts w:ascii="Work Sans" w:hAnsi="Work Sans" w:cs="Calibri"/>
                <w:b/>
                <w:bCs/>
                <w:color w:val="1F4E79" w:themeColor="accent1" w:themeShade="80"/>
                <w:sz w:val="22"/>
                <w:szCs w:val="22"/>
              </w:rPr>
              <w:t>3</w:t>
            </w:r>
          </w:p>
        </w:tc>
        <w:tc>
          <w:tcPr>
            <w:tcW w:w="3153" w:type="dxa"/>
            <w:shd w:val="clear" w:color="auto" w:fill="F2F2F2" w:themeFill="background1" w:themeFillShade="F2"/>
          </w:tcPr>
          <w:p w14:paraId="7158F480" w14:textId="6FA11B56" w:rsidR="008444CE" w:rsidRPr="00884552" w:rsidRDefault="008444CE" w:rsidP="00E860C3">
            <w:pPr>
              <w:pStyle w:val="BodyCopy"/>
              <w:spacing w:after="0"/>
              <w:rPr>
                <w:rFonts w:ascii="Work Sans" w:hAnsi="Work Sans" w:cs="Calibri"/>
                <w:b/>
                <w:bCs/>
                <w:color w:val="1F4E79" w:themeColor="accent1" w:themeShade="80"/>
                <w:sz w:val="22"/>
                <w:szCs w:val="22"/>
              </w:rPr>
            </w:pPr>
            <w:r w:rsidRPr="00884552">
              <w:rPr>
                <w:rFonts w:ascii="Work Sans" w:hAnsi="Work Sans" w:cs="Calibri"/>
                <w:b/>
                <w:bCs/>
                <w:color w:val="1F4E79" w:themeColor="accent1" w:themeShade="80"/>
                <w:sz w:val="22"/>
                <w:szCs w:val="22"/>
              </w:rPr>
              <w:t>4</w:t>
            </w:r>
          </w:p>
        </w:tc>
      </w:tr>
      <w:tr w:rsidR="00943FDF" w:rsidRPr="00884552" w14:paraId="1E265D78" w14:textId="77777777" w:rsidTr="00884552">
        <w:tc>
          <w:tcPr>
            <w:tcW w:w="2816" w:type="dxa"/>
            <w:shd w:val="clear" w:color="auto" w:fill="FFFFFF" w:themeFill="background1"/>
          </w:tcPr>
          <w:p w14:paraId="59048A2F" w14:textId="147CC88F" w:rsidR="008444CE" w:rsidRPr="00884552" w:rsidRDefault="008444CE" w:rsidP="008444CE">
            <w:pPr>
              <w:pStyle w:val="BodyCopy"/>
              <w:spacing w:after="0"/>
              <w:rPr>
                <w:rFonts w:ascii="Work Sans" w:hAnsi="Work Sans" w:cs="Calibri"/>
                <w:color w:val="1F4E79" w:themeColor="accent1" w:themeShade="80"/>
                <w:sz w:val="22"/>
                <w:szCs w:val="22"/>
              </w:rPr>
            </w:pPr>
            <w:bookmarkStart w:id="1" w:name="_Hlk82779772"/>
            <w:bookmarkEnd w:id="0"/>
            <w:r w:rsidRPr="00884552">
              <w:rPr>
                <w:rFonts w:ascii="Work Sans" w:hAnsi="Work Sans" w:cs="Arial"/>
                <w:b/>
                <w:bCs/>
                <w:sz w:val="22"/>
                <w:szCs w:val="22"/>
              </w:rPr>
              <w:t>1.</w:t>
            </w:r>
            <w:r w:rsidRPr="00884552">
              <w:rPr>
                <w:rFonts w:ascii="Work Sans" w:hAnsi="Work Sans" w:cs="Arial"/>
                <w:sz w:val="22"/>
                <w:szCs w:val="22"/>
              </w:rPr>
              <w:t xml:space="preserve"> Level of</w:t>
            </w:r>
            <w:r w:rsidR="009F6C07" w:rsidRPr="00884552">
              <w:rPr>
                <w:rFonts w:ascii="Work Sans" w:hAnsi="Work Sans"/>
                <w:sz w:val="22"/>
                <w:szCs w:val="22"/>
              </w:rPr>
              <w:t xml:space="preserve"> </w:t>
            </w:r>
            <w:r w:rsidRPr="00884552">
              <w:rPr>
                <w:rFonts w:ascii="Work Sans" w:hAnsi="Work Sans" w:cs="Arial"/>
                <w:sz w:val="22"/>
                <w:szCs w:val="22"/>
              </w:rPr>
              <w:t>integration:</w:t>
            </w:r>
            <w:r w:rsidR="009F6C07" w:rsidRPr="00884552">
              <w:rPr>
                <w:rFonts w:ascii="Work Sans" w:hAnsi="Work Sans"/>
                <w:sz w:val="22"/>
                <w:szCs w:val="22"/>
              </w:rPr>
              <w:t xml:space="preserve"> </w:t>
            </w:r>
            <w:r w:rsidRPr="00884552">
              <w:rPr>
                <w:rFonts w:ascii="Work Sans" w:hAnsi="Work Sans" w:cs="Arial"/>
                <w:sz w:val="22"/>
                <w:szCs w:val="22"/>
              </w:rPr>
              <w:t>primary care</w:t>
            </w:r>
            <w:r w:rsidR="009F6C07" w:rsidRPr="00884552">
              <w:rPr>
                <w:rFonts w:ascii="Work Sans" w:hAnsi="Work Sans"/>
                <w:sz w:val="22"/>
                <w:szCs w:val="22"/>
              </w:rPr>
              <w:t xml:space="preserve"> </w:t>
            </w:r>
            <w:r w:rsidRPr="00884552">
              <w:rPr>
                <w:rFonts w:ascii="Work Sans" w:hAnsi="Work Sans" w:cs="Arial"/>
                <w:sz w:val="22"/>
                <w:szCs w:val="22"/>
              </w:rPr>
              <w:t>and mental/</w:t>
            </w:r>
            <w:r w:rsidRPr="00884552">
              <w:rPr>
                <w:rFonts w:ascii="Work Sans" w:hAnsi="Work Sans"/>
                <w:sz w:val="22"/>
                <w:szCs w:val="22"/>
              </w:rPr>
              <w:br/>
            </w:r>
            <w:r w:rsidRPr="00884552">
              <w:rPr>
                <w:rFonts w:ascii="Work Sans" w:hAnsi="Work Sans" w:cs="Arial"/>
                <w:sz w:val="22"/>
                <w:szCs w:val="22"/>
              </w:rPr>
              <w:t>behavioral</w:t>
            </w:r>
            <w:r w:rsidR="009F6C07" w:rsidRPr="00884552">
              <w:rPr>
                <w:rFonts w:ascii="Work Sans" w:hAnsi="Work Sans"/>
                <w:sz w:val="22"/>
                <w:szCs w:val="22"/>
              </w:rPr>
              <w:t xml:space="preserve"> </w:t>
            </w:r>
            <w:r w:rsidRPr="00884552">
              <w:rPr>
                <w:rFonts w:ascii="Work Sans" w:hAnsi="Work Sans" w:cs="Arial"/>
                <w:sz w:val="22"/>
                <w:szCs w:val="22"/>
              </w:rPr>
              <w:t>health care</w:t>
            </w:r>
          </w:p>
        </w:tc>
        <w:tc>
          <w:tcPr>
            <w:tcW w:w="2429" w:type="dxa"/>
            <w:shd w:val="clear" w:color="auto" w:fill="FFFFFF" w:themeFill="background1"/>
          </w:tcPr>
          <w:p w14:paraId="2BA5C0E6" w14:textId="5679C6A1" w:rsidR="008444CE" w:rsidRPr="00884552" w:rsidRDefault="008444CE" w:rsidP="00E860C3">
            <w:pPr>
              <w:pStyle w:val="BodyCopy"/>
              <w:spacing w:after="0"/>
              <w:rPr>
                <w:rFonts w:ascii="Work Sans" w:hAnsi="Work Sans" w:cs="Calibri"/>
                <w:color w:val="1F4E79" w:themeColor="accent1" w:themeShade="80"/>
                <w:sz w:val="22"/>
                <w:szCs w:val="22"/>
              </w:rPr>
            </w:pPr>
            <w:r w:rsidRPr="00884552">
              <w:rPr>
                <w:rFonts w:ascii="Work Sans" w:hAnsi="Work Sans" w:cs="Arial"/>
                <w:sz w:val="22"/>
                <w:szCs w:val="22"/>
              </w:rPr>
              <w:t xml:space="preserve">. . . none; </w:t>
            </w:r>
            <w:r w:rsidRPr="00884552">
              <w:rPr>
                <w:rFonts w:ascii="Work Sans" w:hAnsi="Work Sans"/>
                <w:sz w:val="22"/>
                <w:szCs w:val="22"/>
              </w:rPr>
              <w:br/>
            </w:r>
            <w:r w:rsidRPr="00884552">
              <w:rPr>
                <w:rFonts w:ascii="Work Sans" w:hAnsi="Work Sans" w:cs="Arial"/>
                <w:sz w:val="22"/>
                <w:szCs w:val="22"/>
              </w:rPr>
              <w:t xml:space="preserve">consumers go to </w:t>
            </w:r>
            <w:r w:rsidRPr="00884552">
              <w:rPr>
                <w:rFonts w:ascii="Work Sans" w:hAnsi="Work Sans"/>
                <w:sz w:val="22"/>
                <w:szCs w:val="22"/>
              </w:rPr>
              <w:br/>
            </w:r>
            <w:r w:rsidRPr="00884552">
              <w:rPr>
                <w:rFonts w:ascii="Work Sans" w:hAnsi="Work Sans" w:cs="Arial"/>
                <w:sz w:val="22"/>
                <w:szCs w:val="22"/>
              </w:rPr>
              <w:t xml:space="preserve">separate sites for </w:t>
            </w:r>
            <w:r w:rsidRPr="00884552">
              <w:rPr>
                <w:rFonts w:ascii="Work Sans" w:hAnsi="Work Sans"/>
                <w:sz w:val="22"/>
                <w:szCs w:val="22"/>
              </w:rPr>
              <w:br/>
            </w:r>
            <w:r w:rsidRPr="00884552">
              <w:rPr>
                <w:rFonts w:ascii="Work Sans" w:hAnsi="Work Sans" w:cs="Arial"/>
                <w:sz w:val="22"/>
                <w:szCs w:val="22"/>
              </w:rPr>
              <w:t>services</w:t>
            </w:r>
          </w:p>
        </w:tc>
        <w:tc>
          <w:tcPr>
            <w:tcW w:w="2771" w:type="dxa"/>
            <w:shd w:val="clear" w:color="auto" w:fill="FFFFFF" w:themeFill="background1"/>
          </w:tcPr>
          <w:p w14:paraId="481B2452" w14:textId="495955C3" w:rsidR="008444CE" w:rsidRPr="00884552" w:rsidRDefault="008444CE" w:rsidP="00E860C3">
            <w:pPr>
              <w:pStyle w:val="BodyCopy"/>
              <w:spacing w:after="0"/>
              <w:rPr>
                <w:rFonts w:ascii="Work Sans" w:hAnsi="Work Sans" w:cs="Calibri"/>
                <w:color w:val="1F4E79" w:themeColor="accent1" w:themeShade="80"/>
                <w:sz w:val="22"/>
                <w:szCs w:val="22"/>
              </w:rPr>
            </w:pPr>
            <w:r w:rsidRPr="00884552">
              <w:rPr>
                <w:rFonts w:ascii="Work Sans" w:hAnsi="Work Sans" w:cs="Arial"/>
                <w:sz w:val="22"/>
                <w:szCs w:val="22"/>
              </w:rPr>
              <w:t xml:space="preserve">. . . are coordinated; </w:t>
            </w:r>
            <w:r w:rsidRPr="00884552">
              <w:rPr>
                <w:rFonts w:ascii="Work Sans" w:hAnsi="Work Sans"/>
                <w:sz w:val="22"/>
                <w:szCs w:val="22"/>
              </w:rPr>
              <w:br/>
            </w:r>
            <w:r w:rsidRPr="00884552">
              <w:rPr>
                <w:rFonts w:ascii="Work Sans" w:hAnsi="Work Sans" w:cs="Arial"/>
                <w:sz w:val="22"/>
                <w:szCs w:val="22"/>
              </w:rPr>
              <w:t xml:space="preserve">separate sites and </w:t>
            </w:r>
            <w:r w:rsidRPr="00884552">
              <w:rPr>
                <w:rFonts w:ascii="Work Sans" w:hAnsi="Work Sans"/>
                <w:sz w:val="22"/>
                <w:szCs w:val="22"/>
              </w:rPr>
              <w:br/>
            </w:r>
            <w:r w:rsidRPr="00884552">
              <w:rPr>
                <w:rFonts w:ascii="Work Sans" w:hAnsi="Work Sans" w:cs="Arial"/>
                <w:sz w:val="22"/>
                <w:szCs w:val="22"/>
              </w:rPr>
              <w:t xml:space="preserve">systems, with some </w:t>
            </w:r>
            <w:r w:rsidRPr="00884552">
              <w:rPr>
                <w:rFonts w:ascii="Work Sans" w:hAnsi="Work Sans"/>
                <w:sz w:val="22"/>
                <w:szCs w:val="22"/>
              </w:rPr>
              <w:br/>
            </w:r>
            <w:r w:rsidRPr="00884552">
              <w:rPr>
                <w:rFonts w:ascii="Work Sans" w:hAnsi="Work Sans" w:cs="Arial"/>
                <w:sz w:val="22"/>
                <w:szCs w:val="22"/>
              </w:rPr>
              <w:t xml:space="preserve">communication </w:t>
            </w:r>
            <w:r w:rsidRPr="00884552">
              <w:rPr>
                <w:rFonts w:ascii="Work Sans" w:hAnsi="Work Sans"/>
                <w:sz w:val="22"/>
                <w:szCs w:val="22"/>
              </w:rPr>
              <w:br/>
            </w:r>
            <w:r w:rsidRPr="00884552">
              <w:rPr>
                <w:rFonts w:ascii="Work Sans" w:hAnsi="Work Sans" w:cs="Arial"/>
                <w:sz w:val="22"/>
                <w:szCs w:val="22"/>
              </w:rPr>
              <w:t xml:space="preserve">among different </w:t>
            </w:r>
            <w:r w:rsidRPr="00884552">
              <w:rPr>
                <w:rFonts w:ascii="Work Sans" w:hAnsi="Work Sans"/>
                <w:sz w:val="22"/>
                <w:szCs w:val="22"/>
              </w:rPr>
              <w:br/>
            </w:r>
            <w:r w:rsidRPr="00884552">
              <w:rPr>
                <w:rFonts w:ascii="Work Sans" w:hAnsi="Work Sans" w:cs="Arial"/>
                <w:sz w:val="22"/>
                <w:szCs w:val="22"/>
              </w:rPr>
              <w:t xml:space="preserve">types of providers; </w:t>
            </w:r>
            <w:r w:rsidRPr="00884552">
              <w:rPr>
                <w:rFonts w:ascii="Work Sans" w:hAnsi="Work Sans"/>
                <w:sz w:val="22"/>
                <w:szCs w:val="22"/>
              </w:rPr>
              <w:br/>
            </w:r>
            <w:r w:rsidRPr="00884552">
              <w:rPr>
                <w:rFonts w:ascii="Work Sans" w:hAnsi="Work Sans" w:cs="Arial"/>
                <w:sz w:val="22"/>
                <w:szCs w:val="22"/>
              </w:rPr>
              <w:lastRenderedPageBreak/>
              <w:t xml:space="preserve">active referral </w:t>
            </w:r>
            <w:r w:rsidRPr="00884552">
              <w:rPr>
                <w:rFonts w:ascii="Work Sans" w:hAnsi="Work Sans"/>
                <w:sz w:val="22"/>
                <w:szCs w:val="22"/>
              </w:rPr>
              <w:br/>
            </w:r>
            <w:r w:rsidRPr="00884552">
              <w:rPr>
                <w:rFonts w:ascii="Work Sans" w:hAnsi="Work Sans" w:cs="Arial"/>
                <w:sz w:val="22"/>
                <w:szCs w:val="22"/>
              </w:rPr>
              <w:t>linkages exist</w:t>
            </w:r>
          </w:p>
        </w:tc>
        <w:tc>
          <w:tcPr>
            <w:tcW w:w="2861" w:type="dxa"/>
            <w:shd w:val="clear" w:color="auto" w:fill="FFFFFF" w:themeFill="background1"/>
          </w:tcPr>
          <w:p w14:paraId="08DAAE2C" w14:textId="49AB53BC" w:rsidR="008444CE" w:rsidRPr="00884552" w:rsidRDefault="008444CE" w:rsidP="00E860C3">
            <w:pPr>
              <w:pStyle w:val="BodyCopy"/>
              <w:spacing w:after="0"/>
              <w:rPr>
                <w:rFonts w:ascii="Work Sans" w:hAnsi="Work Sans" w:cs="Calibri"/>
                <w:color w:val="1F4E79" w:themeColor="accent1" w:themeShade="80"/>
                <w:sz w:val="22"/>
                <w:szCs w:val="22"/>
              </w:rPr>
            </w:pPr>
            <w:r w:rsidRPr="00884552">
              <w:rPr>
                <w:rFonts w:ascii="Work Sans" w:hAnsi="Work Sans" w:cs="Arial"/>
                <w:sz w:val="22"/>
                <w:szCs w:val="22"/>
              </w:rPr>
              <w:lastRenderedPageBreak/>
              <w:t>.</w:t>
            </w:r>
            <w:r w:rsidR="009F6C07" w:rsidRPr="00884552">
              <w:rPr>
                <w:rFonts w:ascii="Work Sans" w:hAnsi="Work Sans" w:cs="Arial"/>
                <w:sz w:val="22"/>
                <w:szCs w:val="22"/>
              </w:rPr>
              <w:t xml:space="preserve"> . .</w:t>
            </w:r>
            <w:r w:rsidRPr="00884552">
              <w:rPr>
                <w:rFonts w:ascii="Work Sans" w:hAnsi="Work Sans" w:cs="Arial"/>
                <w:sz w:val="22"/>
                <w:szCs w:val="22"/>
              </w:rPr>
              <w:t xml:space="preserve"> are co-located; both are available at the same site; separate systems, regular</w:t>
            </w:r>
            <w:r w:rsidR="009F6C07" w:rsidRPr="00884552">
              <w:rPr>
                <w:rFonts w:ascii="Work Sans" w:hAnsi="Work Sans" w:cs="Arial"/>
                <w:sz w:val="22"/>
                <w:szCs w:val="22"/>
              </w:rPr>
              <w:t xml:space="preserve"> </w:t>
            </w:r>
            <w:r w:rsidRPr="00884552">
              <w:rPr>
                <w:rFonts w:ascii="Work Sans" w:hAnsi="Work Sans" w:cs="Arial"/>
                <w:sz w:val="22"/>
                <w:szCs w:val="22"/>
              </w:rPr>
              <w:t xml:space="preserve">communication </w:t>
            </w:r>
            <w:r w:rsidRPr="00884552">
              <w:rPr>
                <w:rFonts w:ascii="Work Sans" w:hAnsi="Work Sans"/>
                <w:sz w:val="22"/>
                <w:szCs w:val="22"/>
              </w:rPr>
              <w:br/>
            </w:r>
            <w:r w:rsidRPr="00884552">
              <w:rPr>
                <w:rFonts w:ascii="Work Sans" w:hAnsi="Work Sans" w:cs="Arial"/>
                <w:sz w:val="22"/>
                <w:szCs w:val="22"/>
              </w:rPr>
              <w:t xml:space="preserve">among different </w:t>
            </w:r>
            <w:r w:rsidRPr="00884552">
              <w:rPr>
                <w:rFonts w:ascii="Work Sans" w:hAnsi="Work Sans"/>
                <w:sz w:val="22"/>
                <w:szCs w:val="22"/>
              </w:rPr>
              <w:br/>
            </w:r>
            <w:r w:rsidRPr="00884552">
              <w:rPr>
                <w:rFonts w:ascii="Work Sans" w:hAnsi="Work Sans" w:cs="Arial"/>
                <w:sz w:val="22"/>
                <w:szCs w:val="22"/>
              </w:rPr>
              <w:t xml:space="preserve">types of providers; </w:t>
            </w:r>
            <w:r w:rsidRPr="00884552">
              <w:rPr>
                <w:rFonts w:ascii="Work Sans" w:hAnsi="Work Sans"/>
                <w:sz w:val="22"/>
                <w:szCs w:val="22"/>
              </w:rPr>
              <w:br/>
            </w:r>
            <w:r w:rsidRPr="00884552">
              <w:rPr>
                <w:rFonts w:ascii="Work Sans" w:hAnsi="Work Sans" w:cs="Arial"/>
                <w:sz w:val="22"/>
                <w:szCs w:val="22"/>
              </w:rPr>
              <w:lastRenderedPageBreak/>
              <w:t xml:space="preserve">some coordination </w:t>
            </w:r>
            <w:r w:rsidRPr="00884552">
              <w:rPr>
                <w:rFonts w:ascii="Work Sans" w:hAnsi="Work Sans"/>
                <w:sz w:val="22"/>
                <w:szCs w:val="22"/>
              </w:rPr>
              <w:br/>
            </w:r>
            <w:r w:rsidRPr="00884552">
              <w:rPr>
                <w:rFonts w:ascii="Work Sans" w:hAnsi="Work Sans" w:cs="Arial"/>
                <w:sz w:val="22"/>
                <w:szCs w:val="22"/>
              </w:rPr>
              <w:t xml:space="preserve">of appointments and </w:t>
            </w:r>
            <w:r w:rsidRPr="00884552">
              <w:rPr>
                <w:rFonts w:ascii="Work Sans" w:hAnsi="Work Sans"/>
                <w:sz w:val="22"/>
                <w:szCs w:val="22"/>
              </w:rPr>
              <w:br/>
            </w:r>
            <w:r w:rsidRPr="00884552">
              <w:rPr>
                <w:rFonts w:ascii="Work Sans" w:hAnsi="Work Sans" w:cs="Arial"/>
                <w:sz w:val="22"/>
                <w:szCs w:val="22"/>
              </w:rPr>
              <w:t>services</w:t>
            </w:r>
          </w:p>
        </w:tc>
        <w:tc>
          <w:tcPr>
            <w:tcW w:w="3153" w:type="dxa"/>
            <w:shd w:val="clear" w:color="auto" w:fill="FFFFFF" w:themeFill="background1"/>
          </w:tcPr>
          <w:p w14:paraId="1E362496" w14:textId="7166C91E" w:rsidR="008444CE" w:rsidRPr="00884552" w:rsidRDefault="008444CE" w:rsidP="00E860C3">
            <w:pPr>
              <w:pStyle w:val="BodyCopy"/>
              <w:spacing w:after="0"/>
              <w:rPr>
                <w:rFonts w:ascii="Work Sans" w:hAnsi="Work Sans" w:cs="Calibri"/>
                <w:color w:val="1F4E79" w:themeColor="accent1" w:themeShade="80"/>
                <w:sz w:val="22"/>
                <w:szCs w:val="22"/>
              </w:rPr>
            </w:pPr>
            <w:r w:rsidRPr="00884552">
              <w:rPr>
                <w:rFonts w:ascii="Work Sans" w:hAnsi="Work Sans" w:cs="Arial"/>
                <w:sz w:val="22"/>
                <w:szCs w:val="22"/>
              </w:rPr>
              <w:lastRenderedPageBreak/>
              <w:t xml:space="preserve">. . . are integrated, with </w:t>
            </w:r>
            <w:r w:rsidRPr="00884552">
              <w:rPr>
                <w:rFonts w:ascii="Work Sans" w:hAnsi="Work Sans"/>
                <w:sz w:val="22"/>
                <w:szCs w:val="22"/>
              </w:rPr>
              <w:br/>
            </w:r>
            <w:r w:rsidRPr="00884552">
              <w:rPr>
                <w:rFonts w:ascii="Work Sans" w:hAnsi="Work Sans" w:cs="Arial"/>
                <w:sz w:val="22"/>
                <w:szCs w:val="22"/>
              </w:rPr>
              <w:t xml:space="preserve">one reception area; </w:t>
            </w:r>
            <w:r w:rsidRPr="00884552">
              <w:rPr>
                <w:rFonts w:ascii="Work Sans" w:hAnsi="Work Sans"/>
                <w:sz w:val="22"/>
                <w:szCs w:val="22"/>
              </w:rPr>
              <w:br/>
            </w:r>
            <w:r w:rsidRPr="00884552">
              <w:rPr>
                <w:rFonts w:ascii="Work Sans" w:hAnsi="Work Sans" w:cs="Arial"/>
                <w:sz w:val="22"/>
                <w:szCs w:val="22"/>
              </w:rPr>
              <w:t xml:space="preserve">appointments jointly </w:t>
            </w:r>
            <w:r w:rsidRPr="00884552">
              <w:rPr>
                <w:rFonts w:ascii="Work Sans" w:hAnsi="Work Sans"/>
                <w:sz w:val="22"/>
                <w:szCs w:val="22"/>
              </w:rPr>
              <w:br/>
            </w:r>
            <w:r w:rsidRPr="00884552">
              <w:rPr>
                <w:rFonts w:ascii="Work Sans" w:hAnsi="Work Sans" w:cs="Arial"/>
                <w:sz w:val="22"/>
                <w:szCs w:val="22"/>
              </w:rPr>
              <w:t xml:space="preserve">scheduled; shared site </w:t>
            </w:r>
            <w:r w:rsidRPr="00884552">
              <w:rPr>
                <w:rFonts w:ascii="Work Sans" w:hAnsi="Work Sans"/>
                <w:sz w:val="22"/>
                <w:szCs w:val="22"/>
              </w:rPr>
              <w:br/>
            </w:r>
            <w:r w:rsidRPr="00884552">
              <w:rPr>
                <w:rFonts w:ascii="Work Sans" w:hAnsi="Work Sans" w:cs="Arial"/>
                <w:sz w:val="22"/>
                <w:szCs w:val="22"/>
              </w:rPr>
              <w:t xml:space="preserve">and systems, including </w:t>
            </w:r>
            <w:r w:rsidRPr="00884552">
              <w:rPr>
                <w:rFonts w:ascii="Work Sans" w:hAnsi="Work Sans"/>
                <w:sz w:val="22"/>
                <w:szCs w:val="22"/>
              </w:rPr>
              <w:br/>
            </w:r>
            <w:r w:rsidRPr="00884552">
              <w:rPr>
                <w:rFonts w:ascii="Work Sans" w:hAnsi="Work Sans" w:cs="Arial"/>
                <w:sz w:val="22"/>
                <w:szCs w:val="22"/>
              </w:rPr>
              <w:t xml:space="preserve">electronic health record </w:t>
            </w:r>
            <w:r w:rsidRPr="00884552">
              <w:rPr>
                <w:rFonts w:ascii="Work Sans" w:hAnsi="Work Sans"/>
                <w:sz w:val="22"/>
                <w:szCs w:val="22"/>
              </w:rPr>
              <w:br/>
            </w:r>
            <w:r w:rsidRPr="00884552">
              <w:rPr>
                <w:rFonts w:ascii="Work Sans" w:hAnsi="Work Sans" w:cs="Arial"/>
                <w:sz w:val="22"/>
                <w:szCs w:val="22"/>
              </w:rPr>
              <w:t xml:space="preserve">and shared treatment </w:t>
            </w:r>
            <w:r w:rsidRPr="00884552">
              <w:rPr>
                <w:rFonts w:ascii="Work Sans" w:hAnsi="Work Sans"/>
                <w:sz w:val="22"/>
                <w:szCs w:val="22"/>
              </w:rPr>
              <w:br/>
            </w:r>
            <w:r w:rsidRPr="00884552">
              <w:rPr>
                <w:rFonts w:ascii="Work Sans" w:hAnsi="Work Sans" w:cs="Arial"/>
                <w:sz w:val="22"/>
                <w:szCs w:val="22"/>
              </w:rPr>
              <w:lastRenderedPageBreak/>
              <w:t xml:space="preserve">plans. Warm hand-offs </w:t>
            </w:r>
            <w:r w:rsidRPr="00884552">
              <w:rPr>
                <w:rFonts w:ascii="Work Sans" w:hAnsi="Work Sans"/>
                <w:sz w:val="22"/>
                <w:szCs w:val="22"/>
              </w:rPr>
              <w:br/>
            </w:r>
            <w:r w:rsidRPr="00884552">
              <w:rPr>
                <w:rFonts w:ascii="Work Sans" w:hAnsi="Work Sans" w:cs="Arial"/>
                <w:sz w:val="22"/>
                <w:szCs w:val="22"/>
              </w:rPr>
              <w:t xml:space="preserve">occur regularly; regular </w:t>
            </w:r>
            <w:r w:rsidRPr="00884552">
              <w:rPr>
                <w:rFonts w:ascii="Work Sans" w:hAnsi="Work Sans"/>
                <w:sz w:val="22"/>
                <w:szCs w:val="22"/>
              </w:rPr>
              <w:br/>
            </w:r>
            <w:r w:rsidRPr="00884552">
              <w:rPr>
                <w:rFonts w:ascii="Work Sans" w:hAnsi="Work Sans" w:cs="Arial"/>
                <w:sz w:val="22"/>
                <w:szCs w:val="22"/>
              </w:rPr>
              <w:t>team meetings.</w:t>
            </w:r>
          </w:p>
        </w:tc>
      </w:tr>
      <w:bookmarkEnd w:id="1"/>
      <w:tr w:rsidR="00943FDF" w:rsidRPr="00884552" w14:paraId="79DBCC65" w14:textId="77777777" w:rsidTr="00884552">
        <w:tc>
          <w:tcPr>
            <w:tcW w:w="2816" w:type="dxa"/>
            <w:shd w:val="clear" w:color="auto" w:fill="FFFFFF" w:themeFill="background1"/>
          </w:tcPr>
          <w:p w14:paraId="064AB9EA" w14:textId="05E0E650" w:rsidR="008444CE" w:rsidRPr="00884552" w:rsidRDefault="008444CE" w:rsidP="008444CE">
            <w:pPr>
              <w:pStyle w:val="BodyCopy"/>
              <w:spacing w:after="0"/>
              <w:rPr>
                <w:rFonts w:ascii="Work Sans" w:hAnsi="Work Sans" w:cs="Arial"/>
                <w:i/>
                <w:iCs/>
                <w:sz w:val="22"/>
                <w:szCs w:val="22"/>
              </w:rPr>
            </w:pPr>
            <w:r w:rsidRPr="00884552">
              <w:rPr>
                <w:rFonts w:ascii="Work Sans" w:hAnsi="Work Sans" w:cs="Arial"/>
                <w:i/>
                <w:iCs/>
                <w:sz w:val="22"/>
                <w:szCs w:val="22"/>
              </w:rPr>
              <w:lastRenderedPageBreak/>
              <w:t>Example:</w:t>
            </w:r>
          </w:p>
        </w:tc>
        <w:tc>
          <w:tcPr>
            <w:tcW w:w="2429" w:type="dxa"/>
            <w:shd w:val="clear" w:color="auto" w:fill="FFFFFF" w:themeFill="background1"/>
          </w:tcPr>
          <w:p w14:paraId="7BCAF270" w14:textId="77777777" w:rsidR="008444CE" w:rsidRPr="00884552" w:rsidRDefault="008444CE" w:rsidP="00E860C3">
            <w:pPr>
              <w:pStyle w:val="BodyCopy"/>
              <w:spacing w:after="0"/>
              <w:rPr>
                <w:rFonts w:ascii="Work Sans" w:hAnsi="Work Sans" w:cs="Arial"/>
                <w:sz w:val="22"/>
                <w:szCs w:val="22"/>
              </w:rPr>
            </w:pPr>
          </w:p>
        </w:tc>
        <w:tc>
          <w:tcPr>
            <w:tcW w:w="2771" w:type="dxa"/>
            <w:shd w:val="clear" w:color="auto" w:fill="FFFFFF" w:themeFill="background1"/>
          </w:tcPr>
          <w:p w14:paraId="33C3A7E0" w14:textId="5C31C1B0" w:rsidR="008444CE" w:rsidRPr="00884552" w:rsidRDefault="008444CE" w:rsidP="00E860C3">
            <w:pPr>
              <w:pStyle w:val="BodyCopy"/>
              <w:spacing w:after="0"/>
              <w:rPr>
                <w:rFonts w:ascii="Work Sans" w:hAnsi="Work Sans" w:cs="Arial"/>
                <w:i/>
                <w:iCs/>
                <w:sz w:val="22"/>
                <w:szCs w:val="22"/>
              </w:rPr>
            </w:pPr>
            <w:r w:rsidRPr="00884552">
              <w:rPr>
                <w:rFonts w:ascii="Work Sans" w:hAnsi="Work Sans" w:cs="Arial"/>
                <w:i/>
                <w:iCs/>
                <w:sz w:val="22"/>
                <w:szCs w:val="22"/>
              </w:rPr>
              <w:t xml:space="preserve">Behavioral health providers are located at a separate site; there is some communication and coordination, but </w:t>
            </w:r>
            <w:r w:rsidRPr="00884552">
              <w:rPr>
                <w:rFonts w:ascii="Work Sans" w:hAnsi="Work Sans"/>
                <w:i/>
                <w:iCs/>
                <w:sz w:val="22"/>
                <w:szCs w:val="22"/>
              </w:rPr>
              <w:br/>
            </w:r>
            <w:r w:rsidRPr="00884552">
              <w:rPr>
                <w:rFonts w:ascii="Work Sans" w:hAnsi="Work Sans" w:cs="Arial"/>
                <w:i/>
                <w:iCs/>
                <w:sz w:val="22"/>
                <w:szCs w:val="22"/>
              </w:rPr>
              <w:t>teams are separate.</w:t>
            </w:r>
          </w:p>
        </w:tc>
        <w:tc>
          <w:tcPr>
            <w:tcW w:w="2861" w:type="dxa"/>
            <w:shd w:val="clear" w:color="auto" w:fill="FFFFFF" w:themeFill="background1"/>
          </w:tcPr>
          <w:p w14:paraId="740C1982" w14:textId="6536EDD6" w:rsidR="008444CE" w:rsidRPr="00884552" w:rsidRDefault="008444CE" w:rsidP="00E860C3">
            <w:pPr>
              <w:pStyle w:val="BodyCopy"/>
              <w:spacing w:after="0"/>
              <w:rPr>
                <w:rFonts w:ascii="Work Sans" w:hAnsi="Work Sans" w:cs="Arial"/>
                <w:i/>
                <w:iCs/>
                <w:sz w:val="22"/>
                <w:szCs w:val="22"/>
              </w:rPr>
            </w:pPr>
            <w:r w:rsidRPr="00884552">
              <w:rPr>
                <w:rFonts w:ascii="Work Sans" w:hAnsi="Work Sans" w:cs="Arial"/>
                <w:i/>
                <w:iCs/>
                <w:sz w:val="22"/>
                <w:szCs w:val="22"/>
              </w:rPr>
              <w:t>Behavioral health providers are located on site; staff meet and communicate regarding clients.</w:t>
            </w:r>
          </w:p>
        </w:tc>
        <w:tc>
          <w:tcPr>
            <w:tcW w:w="3153" w:type="dxa"/>
            <w:shd w:val="clear" w:color="auto" w:fill="FFFFFF" w:themeFill="background1"/>
          </w:tcPr>
          <w:p w14:paraId="0F3B87F7" w14:textId="57FF4CCE" w:rsidR="008444CE" w:rsidRPr="00884552" w:rsidRDefault="008444CE" w:rsidP="00E860C3">
            <w:pPr>
              <w:pStyle w:val="BodyCopy"/>
              <w:spacing w:after="0"/>
              <w:rPr>
                <w:rFonts w:ascii="Work Sans" w:hAnsi="Work Sans" w:cs="Arial"/>
                <w:i/>
                <w:iCs/>
                <w:sz w:val="22"/>
                <w:szCs w:val="22"/>
              </w:rPr>
            </w:pPr>
            <w:r w:rsidRPr="00884552">
              <w:rPr>
                <w:rFonts w:ascii="Work Sans" w:hAnsi="Work Sans" w:cs="Arial"/>
                <w:i/>
                <w:iCs/>
                <w:sz w:val="22"/>
                <w:szCs w:val="22"/>
              </w:rPr>
              <w:t xml:space="preserve">The behavioral health provider and primary care provider (PCP) are in the same location, using the same electronic </w:t>
            </w:r>
            <w:r w:rsidRPr="00884552">
              <w:rPr>
                <w:rFonts w:ascii="Work Sans" w:hAnsi="Work Sans"/>
                <w:i/>
                <w:iCs/>
                <w:sz w:val="22"/>
                <w:szCs w:val="22"/>
              </w:rPr>
              <w:br/>
            </w:r>
            <w:r w:rsidRPr="00884552">
              <w:rPr>
                <w:rFonts w:ascii="Work Sans" w:hAnsi="Work Sans" w:cs="Arial"/>
                <w:i/>
                <w:iCs/>
                <w:sz w:val="22"/>
                <w:szCs w:val="22"/>
              </w:rPr>
              <w:t>health record (EHR), and both are considered part of the care team</w:t>
            </w:r>
          </w:p>
        </w:tc>
      </w:tr>
      <w:tr w:rsidR="008444CE" w:rsidRPr="00884552" w14:paraId="3F8D0159" w14:textId="77777777" w:rsidTr="00884552">
        <w:tc>
          <w:tcPr>
            <w:tcW w:w="14030" w:type="dxa"/>
            <w:gridSpan w:val="5"/>
            <w:shd w:val="clear" w:color="auto" w:fill="FFFFFF" w:themeFill="background1"/>
          </w:tcPr>
          <w:p w14:paraId="5C6E1919" w14:textId="77777777" w:rsidR="008444CE" w:rsidRPr="00884552" w:rsidRDefault="008444CE" w:rsidP="00E860C3">
            <w:pPr>
              <w:pStyle w:val="BodyCopy"/>
              <w:spacing w:after="0"/>
              <w:rPr>
                <w:rFonts w:ascii="Work Sans" w:hAnsi="Work Sans" w:cs="Arial"/>
                <w:b/>
                <w:bCs/>
                <w:sz w:val="22"/>
                <w:szCs w:val="22"/>
              </w:rPr>
            </w:pPr>
            <w:r w:rsidRPr="00884552">
              <w:rPr>
                <w:rFonts w:ascii="Work Sans" w:hAnsi="Work Sans" w:cs="Arial"/>
                <w:b/>
                <w:bCs/>
                <w:sz w:val="22"/>
                <w:szCs w:val="22"/>
              </w:rPr>
              <w:t xml:space="preserve">Team notes: </w:t>
            </w:r>
          </w:p>
          <w:p w14:paraId="6F3A9C9B" w14:textId="3696CAA3" w:rsidR="008444CE" w:rsidRPr="00884552" w:rsidRDefault="00AC2319" w:rsidP="00AC2319">
            <w:pPr>
              <w:pStyle w:val="BodyCopy"/>
              <w:numPr>
                <w:ilvl w:val="0"/>
                <w:numId w:val="21"/>
              </w:numPr>
              <w:spacing w:after="0"/>
              <w:rPr>
                <w:rFonts w:ascii="Work Sans" w:hAnsi="Work Sans" w:cs="Arial"/>
                <w:sz w:val="22"/>
                <w:szCs w:val="22"/>
              </w:rPr>
            </w:pPr>
            <w:r w:rsidRPr="00884552">
              <w:rPr>
                <w:rFonts w:ascii="Work Sans" w:hAnsi="Work Sans" w:cs="Arial"/>
                <w:sz w:val="22"/>
                <w:szCs w:val="22"/>
              </w:rPr>
              <w:t xml:space="preserve"> </w:t>
            </w:r>
          </w:p>
          <w:p w14:paraId="51E8B172" w14:textId="1090F2A0" w:rsidR="00AC2319" w:rsidRPr="00884552" w:rsidRDefault="00AC2319" w:rsidP="00884552">
            <w:pPr>
              <w:pStyle w:val="BodyCopy"/>
              <w:spacing w:after="0"/>
              <w:ind w:left="825"/>
              <w:rPr>
                <w:rFonts w:ascii="Work Sans" w:hAnsi="Work Sans" w:cs="Arial"/>
                <w:sz w:val="22"/>
                <w:szCs w:val="22"/>
              </w:rPr>
            </w:pPr>
            <w:r w:rsidRPr="00884552">
              <w:rPr>
                <w:rFonts w:ascii="Work Sans" w:hAnsi="Work Sans" w:cs="Arial"/>
                <w:sz w:val="22"/>
                <w:szCs w:val="22"/>
              </w:rPr>
              <w:t xml:space="preserve"> </w:t>
            </w:r>
          </w:p>
          <w:p w14:paraId="23B88F96" w14:textId="77777777" w:rsidR="00AC2319" w:rsidRPr="00884552" w:rsidRDefault="00AC2319" w:rsidP="00884552">
            <w:pPr>
              <w:pStyle w:val="BodyCopy"/>
              <w:spacing w:after="0"/>
              <w:ind w:left="825"/>
              <w:rPr>
                <w:rFonts w:ascii="Work Sans" w:hAnsi="Work Sans" w:cs="Arial"/>
                <w:sz w:val="22"/>
                <w:szCs w:val="22"/>
              </w:rPr>
            </w:pPr>
          </w:p>
          <w:p w14:paraId="772773A9" w14:textId="7EFDF205" w:rsidR="00AC2319" w:rsidRPr="00884552" w:rsidRDefault="00AC2319" w:rsidP="00AC2319">
            <w:pPr>
              <w:pStyle w:val="BodyCopy"/>
              <w:spacing w:after="0"/>
              <w:rPr>
                <w:rFonts w:ascii="Work Sans" w:hAnsi="Work Sans" w:cs="Arial"/>
                <w:sz w:val="22"/>
                <w:szCs w:val="22"/>
              </w:rPr>
            </w:pPr>
          </w:p>
        </w:tc>
      </w:tr>
      <w:tr w:rsidR="00AC2319" w:rsidRPr="00884552" w14:paraId="5A3DBE91" w14:textId="77777777" w:rsidTr="00884552">
        <w:tc>
          <w:tcPr>
            <w:tcW w:w="14030" w:type="dxa"/>
            <w:gridSpan w:val="5"/>
            <w:shd w:val="clear" w:color="auto" w:fill="E7E6E6" w:themeFill="background2"/>
          </w:tcPr>
          <w:p w14:paraId="0E1F1A39" w14:textId="77777777" w:rsidR="00AC2319" w:rsidRPr="00884552" w:rsidRDefault="00AC2319" w:rsidP="00AC2319">
            <w:pPr>
              <w:pStyle w:val="BodyCopy"/>
              <w:numPr>
                <w:ilvl w:val="0"/>
                <w:numId w:val="39"/>
              </w:numPr>
              <w:spacing w:after="0"/>
              <w:rPr>
                <w:rFonts w:ascii="Work Sans" w:hAnsi="Work Sans" w:cs="Calibri"/>
                <w:b/>
                <w:bCs/>
                <w:color w:val="1F4E79" w:themeColor="accent1" w:themeShade="80"/>
                <w:sz w:val="22"/>
                <w:szCs w:val="22"/>
              </w:rPr>
            </w:pPr>
            <w:bookmarkStart w:id="2" w:name="_Hlk82780112"/>
            <w:r w:rsidRPr="00884552">
              <w:rPr>
                <w:rFonts w:ascii="Work Sans" w:hAnsi="Work Sans" w:cs="Calibri"/>
                <w:b/>
                <w:bCs/>
                <w:color w:val="1F4E79" w:themeColor="accent1" w:themeShade="80"/>
                <w:sz w:val="22"/>
                <w:szCs w:val="22"/>
              </w:rPr>
              <w:t xml:space="preserve">Integrated Services and Patient and Family-Centeredness </w:t>
            </w:r>
            <w:r w:rsidRPr="00884552">
              <w:rPr>
                <w:rFonts w:ascii="Work Sans" w:hAnsi="Work Sans" w:cs="Calibri"/>
                <w:color w:val="1F4E79" w:themeColor="accent1" w:themeShade="80"/>
                <w:sz w:val="22"/>
                <w:szCs w:val="22"/>
              </w:rPr>
              <w:t>(select 1 number for each characteristic)</w:t>
            </w:r>
          </w:p>
        </w:tc>
      </w:tr>
      <w:tr w:rsidR="00943FDF" w:rsidRPr="00884552" w14:paraId="66FA8A7D" w14:textId="77777777" w:rsidTr="00884552">
        <w:tc>
          <w:tcPr>
            <w:tcW w:w="2816" w:type="dxa"/>
            <w:shd w:val="clear" w:color="auto" w:fill="F2F2F2" w:themeFill="background1" w:themeFillShade="F2"/>
          </w:tcPr>
          <w:p w14:paraId="0DC4B3EB" w14:textId="77777777" w:rsidR="00AC2319" w:rsidRPr="00884552" w:rsidRDefault="00AC2319" w:rsidP="00D51EEA">
            <w:pPr>
              <w:pStyle w:val="BodyCopy"/>
              <w:spacing w:after="0"/>
              <w:rPr>
                <w:rFonts w:ascii="Work Sans" w:hAnsi="Work Sans" w:cs="Calibri"/>
                <w:color w:val="1F4E79" w:themeColor="accent1" w:themeShade="80"/>
                <w:sz w:val="22"/>
                <w:szCs w:val="22"/>
              </w:rPr>
            </w:pPr>
            <w:r w:rsidRPr="00884552">
              <w:rPr>
                <w:rFonts w:ascii="Work Sans" w:hAnsi="Work Sans" w:cs="Calibri"/>
                <w:color w:val="1F4E79" w:themeColor="accent1" w:themeShade="80"/>
                <w:sz w:val="22"/>
                <w:szCs w:val="22"/>
              </w:rPr>
              <w:t>Select one</w:t>
            </w:r>
          </w:p>
        </w:tc>
        <w:tc>
          <w:tcPr>
            <w:tcW w:w="2429" w:type="dxa"/>
            <w:shd w:val="clear" w:color="auto" w:fill="F2F2F2" w:themeFill="background1" w:themeFillShade="F2"/>
          </w:tcPr>
          <w:p w14:paraId="4E36FFC8" w14:textId="77777777" w:rsidR="00AC2319" w:rsidRPr="00884552" w:rsidRDefault="00AC2319" w:rsidP="00D51EEA">
            <w:pPr>
              <w:pStyle w:val="BodyCopy"/>
              <w:spacing w:after="0"/>
              <w:rPr>
                <w:rFonts w:ascii="Work Sans" w:hAnsi="Work Sans" w:cs="Calibri"/>
                <w:color w:val="1F4E79" w:themeColor="accent1" w:themeShade="80"/>
                <w:sz w:val="22"/>
                <w:szCs w:val="22"/>
              </w:rPr>
            </w:pPr>
            <w:r w:rsidRPr="00884552">
              <w:rPr>
                <w:rFonts w:ascii="Work Sans" w:hAnsi="Work Sans" w:cs="Calibri"/>
                <w:color w:val="1F4E79" w:themeColor="accent1" w:themeShade="80"/>
                <w:sz w:val="22"/>
                <w:szCs w:val="22"/>
              </w:rPr>
              <w:t>1</w:t>
            </w:r>
          </w:p>
        </w:tc>
        <w:tc>
          <w:tcPr>
            <w:tcW w:w="2771" w:type="dxa"/>
            <w:shd w:val="clear" w:color="auto" w:fill="F2F2F2" w:themeFill="background1" w:themeFillShade="F2"/>
          </w:tcPr>
          <w:p w14:paraId="2EFF8B73" w14:textId="77777777" w:rsidR="00AC2319" w:rsidRPr="00884552" w:rsidRDefault="00AC2319" w:rsidP="00D51EEA">
            <w:pPr>
              <w:pStyle w:val="BodyCopy"/>
              <w:spacing w:after="0"/>
              <w:rPr>
                <w:rFonts w:ascii="Work Sans" w:hAnsi="Work Sans" w:cs="Calibri"/>
                <w:color w:val="1F4E79" w:themeColor="accent1" w:themeShade="80"/>
                <w:sz w:val="22"/>
                <w:szCs w:val="22"/>
              </w:rPr>
            </w:pPr>
            <w:r w:rsidRPr="00884552">
              <w:rPr>
                <w:rFonts w:ascii="Work Sans" w:hAnsi="Work Sans" w:cs="Calibri"/>
                <w:color w:val="1F4E79" w:themeColor="accent1" w:themeShade="80"/>
                <w:sz w:val="22"/>
                <w:szCs w:val="22"/>
              </w:rPr>
              <w:t>2</w:t>
            </w:r>
          </w:p>
        </w:tc>
        <w:tc>
          <w:tcPr>
            <w:tcW w:w="2861" w:type="dxa"/>
            <w:shd w:val="clear" w:color="auto" w:fill="F2F2F2" w:themeFill="background1" w:themeFillShade="F2"/>
          </w:tcPr>
          <w:p w14:paraId="1C9594EB" w14:textId="77777777" w:rsidR="00AC2319" w:rsidRPr="00884552" w:rsidRDefault="00AC2319" w:rsidP="00D51EEA">
            <w:pPr>
              <w:pStyle w:val="BodyCopy"/>
              <w:spacing w:after="0"/>
              <w:rPr>
                <w:rFonts w:ascii="Work Sans" w:hAnsi="Work Sans" w:cs="Calibri"/>
                <w:color w:val="1F4E79" w:themeColor="accent1" w:themeShade="80"/>
                <w:sz w:val="22"/>
                <w:szCs w:val="22"/>
              </w:rPr>
            </w:pPr>
            <w:r w:rsidRPr="00884552">
              <w:rPr>
                <w:rFonts w:ascii="Work Sans" w:hAnsi="Work Sans" w:cs="Calibri"/>
                <w:color w:val="1F4E79" w:themeColor="accent1" w:themeShade="80"/>
                <w:sz w:val="22"/>
                <w:szCs w:val="22"/>
              </w:rPr>
              <w:t>3</w:t>
            </w:r>
          </w:p>
        </w:tc>
        <w:tc>
          <w:tcPr>
            <w:tcW w:w="3153" w:type="dxa"/>
            <w:shd w:val="clear" w:color="auto" w:fill="F2F2F2" w:themeFill="background1" w:themeFillShade="F2"/>
          </w:tcPr>
          <w:p w14:paraId="317EC28E" w14:textId="77777777" w:rsidR="00AC2319" w:rsidRPr="00884552" w:rsidRDefault="00AC2319" w:rsidP="00D51EEA">
            <w:pPr>
              <w:pStyle w:val="BodyCopy"/>
              <w:spacing w:after="0"/>
              <w:rPr>
                <w:rFonts w:ascii="Work Sans" w:hAnsi="Work Sans" w:cs="Calibri"/>
                <w:color w:val="1F4E79" w:themeColor="accent1" w:themeShade="80"/>
                <w:sz w:val="22"/>
                <w:szCs w:val="22"/>
              </w:rPr>
            </w:pPr>
            <w:r w:rsidRPr="00884552">
              <w:rPr>
                <w:rFonts w:ascii="Work Sans" w:hAnsi="Work Sans" w:cs="Calibri"/>
                <w:color w:val="1F4E79" w:themeColor="accent1" w:themeShade="80"/>
                <w:sz w:val="22"/>
                <w:szCs w:val="22"/>
              </w:rPr>
              <w:t>4</w:t>
            </w:r>
          </w:p>
        </w:tc>
      </w:tr>
      <w:tr w:rsidR="00943FDF" w:rsidRPr="00884552" w14:paraId="7DFEAB44" w14:textId="77777777" w:rsidTr="00884552">
        <w:tc>
          <w:tcPr>
            <w:tcW w:w="2816" w:type="dxa"/>
            <w:shd w:val="clear" w:color="auto" w:fill="FFFFFF" w:themeFill="background1"/>
          </w:tcPr>
          <w:p w14:paraId="35F8A01A" w14:textId="1CBD0908" w:rsidR="00AC2319" w:rsidRPr="00884552" w:rsidRDefault="00AC2319" w:rsidP="00AC2319">
            <w:pPr>
              <w:pStyle w:val="BodyCopy"/>
              <w:rPr>
                <w:rFonts w:ascii="Work Sans" w:hAnsi="Work Sans" w:cs="Arial"/>
                <w:sz w:val="22"/>
                <w:szCs w:val="22"/>
              </w:rPr>
            </w:pPr>
            <w:bookmarkStart w:id="3" w:name="_Hlk82780139"/>
            <w:bookmarkEnd w:id="2"/>
            <w:r w:rsidRPr="00884552">
              <w:rPr>
                <w:rFonts w:ascii="Work Sans" w:hAnsi="Work Sans" w:cs="Arial"/>
                <w:b/>
                <w:bCs/>
                <w:sz w:val="22"/>
                <w:szCs w:val="22"/>
              </w:rPr>
              <w:t>2.</w:t>
            </w:r>
            <w:r w:rsidRPr="00884552">
              <w:rPr>
                <w:rFonts w:ascii="Work Sans" w:hAnsi="Work Sans" w:cs="Arial"/>
                <w:sz w:val="22"/>
                <w:szCs w:val="22"/>
              </w:rPr>
              <w:t xml:space="preserve"> Screening and assessment for emotional/behavioral health needs (e.g., stress, depression,</w:t>
            </w:r>
          </w:p>
          <w:p w14:paraId="1E22C74F" w14:textId="12144AB5" w:rsidR="00AC2319" w:rsidRPr="00884552" w:rsidRDefault="00AC2319" w:rsidP="00AC2319">
            <w:pPr>
              <w:pStyle w:val="BodyCopy"/>
              <w:rPr>
                <w:rFonts w:ascii="Work Sans" w:hAnsi="Work Sans" w:cs="Arial"/>
                <w:sz w:val="22"/>
                <w:szCs w:val="22"/>
              </w:rPr>
            </w:pPr>
            <w:r w:rsidRPr="00884552">
              <w:rPr>
                <w:rFonts w:ascii="Work Sans" w:hAnsi="Work Sans" w:cs="Arial"/>
                <w:sz w:val="22"/>
                <w:szCs w:val="22"/>
              </w:rPr>
              <w:t>anxiety, substance abuse)</w:t>
            </w:r>
          </w:p>
          <w:p w14:paraId="6C85E78F" w14:textId="4B7F04D9" w:rsidR="00AC2319" w:rsidRPr="00884552" w:rsidRDefault="00AC2319" w:rsidP="00AC2319">
            <w:pPr>
              <w:pStyle w:val="BodyCopy"/>
              <w:spacing w:after="0"/>
              <w:rPr>
                <w:rFonts w:ascii="Work Sans" w:hAnsi="Work Sans" w:cs="Calibri"/>
                <w:color w:val="1F4E79" w:themeColor="accent1" w:themeShade="80"/>
                <w:sz w:val="22"/>
                <w:szCs w:val="22"/>
              </w:rPr>
            </w:pPr>
          </w:p>
        </w:tc>
        <w:tc>
          <w:tcPr>
            <w:tcW w:w="2429" w:type="dxa"/>
            <w:shd w:val="clear" w:color="auto" w:fill="FFFFFF" w:themeFill="background1"/>
          </w:tcPr>
          <w:p w14:paraId="68113974" w14:textId="19C55080" w:rsidR="00AC2319" w:rsidRPr="00884552" w:rsidRDefault="00AC2319" w:rsidP="00AC2319">
            <w:pPr>
              <w:pStyle w:val="BodyCopy"/>
              <w:rPr>
                <w:rFonts w:ascii="Work Sans" w:hAnsi="Work Sans" w:cs="Arial"/>
                <w:sz w:val="22"/>
                <w:szCs w:val="22"/>
              </w:rPr>
            </w:pPr>
            <w:r w:rsidRPr="00884552">
              <w:rPr>
                <w:rFonts w:ascii="Work Sans" w:hAnsi="Work Sans" w:cs="Arial"/>
                <w:sz w:val="22"/>
                <w:szCs w:val="22"/>
              </w:rPr>
              <w:t>. . . are not done (in this site)</w:t>
            </w:r>
          </w:p>
        </w:tc>
        <w:tc>
          <w:tcPr>
            <w:tcW w:w="2771" w:type="dxa"/>
            <w:shd w:val="clear" w:color="auto" w:fill="FFFFFF" w:themeFill="background1"/>
          </w:tcPr>
          <w:p w14:paraId="371DF9E9" w14:textId="07AF7025" w:rsidR="00AC2319" w:rsidRPr="00884552" w:rsidRDefault="00AC2319" w:rsidP="00AC2319">
            <w:pPr>
              <w:pStyle w:val="BodyCopy"/>
              <w:rPr>
                <w:rFonts w:ascii="Work Sans" w:hAnsi="Work Sans" w:cs="Arial"/>
                <w:sz w:val="22"/>
                <w:szCs w:val="22"/>
              </w:rPr>
            </w:pPr>
            <w:r w:rsidRPr="00884552">
              <w:rPr>
                <w:rFonts w:ascii="Work Sans" w:hAnsi="Work Sans" w:cs="Arial"/>
                <w:sz w:val="22"/>
                <w:szCs w:val="22"/>
              </w:rPr>
              <w:t>. . . are occasionally done; screening/ assessment protocols are not</w:t>
            </w:r>
          </w:p>
          <w:p w14:paraId="140933CB" w14:textId="77777777" w:rsidR="00AC2319" w:rsidRPr="00884552" w:rsidRDefault="00AC2319" w:rsidP="00AC2319">
            <w:pPr>
              <w:pStyle w:val="BodyCopy"/>
              <w:rPr>
                <w:rFonts w:ascii="Work Sans" w:hAnsi="Work Sans" w:cs="Arial"/>
                <w:sz w:val="22"/>
                <w:szCs w:val="22"/>
              </w:rPr>
            </w:pPr>
            <w:r w:rsidRPr="00884552">
              <w:rPr>
                <w:rFonts w:ascii="Work Sans" w:hAnsi="Work Sans" w:cs="Arial"/>
                <w:sz w:val="22"/>
                <w:szCs w:val="22"/>
              </w:rPr>
              <w:t>standardized or</w:t>
            </w:r>
          </w:p>
          <w:p w14:paraId="77D6158B" w14:textId="4014A58C" w:rsidR="00AC2319" w:rsidRPr="00884552" w:rsidRDefault="00AC2319" w:rsidP="00AC2319">
            <w:pPr>
              <w:pStyle w:val="BodyCopy"/>
              <w:spacing w:after="0"/>
              <w:rPr>
                <w:rFonts w:ascii="Work Sans" w:hAnsi="Work Sans" w:cs="Calibri"/>
                <w:color w:val="1F4E79" w:themeColor="accent1" w:themeShade="80"/>
                <w:sz w:val="22"/>
                <w:szCs w:val="22"/>
              </w:rPr>
            </w:pPr>
            <w:r w:rsidRPr="00884552">
              <w:rPr>
                <w:rFonts w:ascii="Work Sans" w:hAnsi="Work Sans" w:cs="Arial"/>
                <w:sz w:val="22"/>
                <w:szCs w:val="22"/>
              </w:rPr>
              <w:t>are nonexistent</w:t>
            </w:r>
          </w:p>
        </w:tc>
        <w:tc>
          <w:tcPr>
            <w:tcW w:w="2861" w:type="dxa"/>
            <w:shd w:val="clear" w:color="auto" w:fill="FFFFFF" w:themeFill="background1"/>
          </w:tcPr>
          <w:p w14:paraId="49D810F9" w14:textId="77777777" w:rsidR="00AC2319" w:rsidRPr="00884552" w:rsidRDefault="00AC2319" w:rsidP="00AC2319">
            <w:pPr>
              <w:pStyle w:val="BodyCopy"/>
              <w:rPr>
                <w:rFonts w:ascii="Work Sans" w:hAnsi="Work Sans" w:cs="Arial"/>
                <w:sz w:val="22"/>
                <w:szCs w:val="22"/>
              </w:rPr>
            </w:pPr>
            <w:r w:rsidRPr="00884552">
              <w:rPr>
                <w:rFonts w:ascii="Work Sans" w:hAnsi="Work Sans" w:cs="Arial"/>
                <w:sz w:val="22"/>
                <w:szCs w:val="22"/>
              </w:rPr>
              <w:t>. . .are integrated</w:t>
            </w:r>
          </w:p>
          <w:p w14:paraId="10AF3DB7" w14:textId="3A6050C5" w:rsidR="00AC2319" w:rsidRPr="00884552" w:rsidRDefault="00AC2319" w:rsidP="00AC2319">
            <w:pPr>
              <w:pStyle w:val="BodyCopy"/>
              <w:rPr>
                <w:rFonts w:ascii="Work Sans" w:hAnsi="Work Sans" w:cs="Arial"/>
                <w:sz w:val="22"/>
                <w:szCs w:val="22"/>
              </w:rPr>
            </w:pPr>
            <w:r w:rsidRPr="00884552">
              <w:rPr>
                <w:rFonts w:ascii="Work Sans" w:hAnsi="Work Sans" w:cs="Arial"/>
                <w:sz w:val="22"/>
                <w:szCs w:val="22"/>
              </w:rPr>
              <w:t>into care on a pilot basis; assessment</w:t>
            </w:r>
          </w:p>
          <w:p w14:paraId="01FCBE54" w14:textId="1CF06CA7" w:rsidR="00AC2319" w:rsidRPr="00884552" w:rsidRDefault="00AC2319" w:rsidP="00AC2319">
            <w:pPr>
              <w:pStyle w:val="BodyCopy"/>
              <w:rPr>
                <w:rFonts w:ascii="Work Sans" w:hAnsi="Work Sans" w:cs="Arial"/>
                <w:sz w:val="22"/>
                <w:szCs w:val="22"/>
              </w:rPr>
            </w:pPr>
            <w:r w:rsidRPr="00884552">
              <w:rPr>
                <w:rFonts w:ascii="Work Sans" w:hAnsi="Work Sans" w:cs="Arial"/>
                <w:sz w:val="22"/>
                <w:szCs w:val="22"/>
              </w:rPr>
              <w:t>results are documented prior to</w:t>
            </w:r>
          </w:p>
          <w:p w14:paraId="6B055FBE" w14:textId="581E5097" w:rsidR="00AC2319" w:rsidRPr="00884552" w:rsidRDefault="00AC2319" w:rsidP="00AC2319">
            <w:pPr>
              <w:pStyle w:val="BodyCopy"/>
              <w:spacing w:after="0"/>
              <w:rPr>
                <w:rFonts w:ascii="Work Sans" w:hAnsi="Work Sans" w:cs="Calibri"/>
                <w:color w:val="1F4E79" w:themeColor="accent1" w:themeShade="80"/>
                <w:sz w:val="22"/>
                <w:szCs w:val="22"/>
              </w:rPr>
            </w:pPr>
            <w:r w:rsidRPr="00884552">
              <w:rPr>
                <w:rFonts w:ascii="Work Sans" w:hAnsi="Work Sans" w:cs="Arial"/>
                <w:sz w:val="22"/>
                <w:szCs w:val="22"/>
              </w:rPr>
              <w:t>treatment</w:t>
            </w:r>
          </w:p>
        </w:tc>
        <w:tc>
          <w:tcPr>
            <w:tcW w:w="3153" w:type="dxa"/>
            <w:shd w:val="clear" w:color="auto" w:fill="FFFFFF" w:themeFill="background1"/>
          </w:tcPr>
          <w:p w14:paraId="6406E7FE" w14:textId="77777777" w:rsidR="00AC2319" w:rsidRPr="00884552" w:rsidRDefault="00AC2319" w:rsidP="00AC2319">
            <w:pPr>
              <w:pStyle w:val="BodyCopy"/>
              <w:rPr>
                <w:rFonts w:ascii="Work Sans" w:hAnsi="Work Sans" w:cs="Arial"/>
                <w:sz w:val="22"/>
                <w:szCs w:val="22"/>
              </w:rPr>
            </w:pPr>
            <w:r w:rsidRPr="00884552">
              <w:rPr>
                <w:rFonts w:ascii="Work Sans" w:hAnsi="Work Sans" w:cs="Arial"/>
                <w:sz w:val="22"/>
                <w:szCs w:val="22"/>
              </w:rPr>
              <w:t>. . . tools are integrated</w:t>
            </w:r>
          </w:p>
          <w:p w14:paraId="77FEF9E6" w14:textId="77777777" w:rsidR="00AC2319" w:rsidRPr="00884552" w:rsidRDefault="00AC2319" w:rsidP="00AC2319">
            <w:pPr>
              <w:pStyle w:val="BodyCopy"/>
              <w:rPr>
                <w:rFonts w:ascii="Work Sans" w:hAnsi="Work Sans" w:cs="Arial"/>
                <w:sz w:val="22"/>
                <w:szCs w:val="22"/>
              </w:rPr>
            </w:pPr>
            <w:r w:rsidRPr="00884552">
              <w:rPr>
                <w:rFonts w:ascii="Work Sans" w:hAnsi="Work Sans" w:cs="Arial"/>
                <w:sz w:val="22"/>
                <w:szCs w:val="22"/>
              </w:rPr>
              <w:t>into practice pathways</w:t>
            </w:r>
          </w:p>
          <w:p w14:paraId="0BC5EBB6" w14:textId="77777777" w:rsidR="00AC2319" w:rsidRPr="00884552" w:rsidRDefault="00AC2319" w:rsidP="00AC2319">
            <w:pPr>
              <w:pStyle w:val="BodyCopy"/>
              <w:rPr>
                <w:rFonts w:ascii="Work Sans" w:hAnsi="Work Sans" w:cs="Arial"/>
                <w:sz w:val="22"/>
                <w:szCs w:val="22"/>
              </w:rPr>
            </w:pPr>
            <w:r w:rsidRPr="00884552">
              <w:rPr>
                <w:rFonts w:ascii="Work Sans" w:hAnsi="Work Sans" w:cs="Arial"/>
                <w:sz w:val="22"/>
                <w:szCs w:val="22"/>
              </w:rPr>
              <w:t>to routinely assess</w:t>
            </w:r>
          </w:p>
          <w:p w14:paraId="42F06209" w14:textId="77777777" w:rsidR="00AC2319" w:rsidRPr="00884552" w:rsidRDefault="00AC2319" w:rsidP="00AC2319">
            <w:pPr>
              <w:pStyle w:val="BodyCopy"/>
              <w:rPr>
                <w:rFonts w:ascii="Work Sans" w:hAnsi="Work Sans" w:cs="Arial"/>
                <w:sz w:val="22"/>
                <w:szCs w:val="22"/>
              </w:rPr>
            </w:pPr>
            <w:r w:rsidRPr="00884552">
              <w:rPr>
                <w:rFonts w:ascii="Work Sans" w:hAnsi="Work Sans" w:cs="Arial"/>
                <w:sz w:val="22"/>
                <w:szCs w:val="22"/>
              </w:rPr>
              <w:t>MH/BH/PC needs of all</w:t>
            </w:r>
          </w:p>
          <w:p w14:paraId="1AEDC099" w14:textId="77777777" w:rsidR="00AC2319" w:rsidRPr="00884552" w:rsidRDefault="00AC2319" w:rsidP="00AC2319">
            <w:pPr>
              <w:pStyle w:val="BodyCopy"/>
              <w:rPr>
                <w:rFonts w:ascii="Work Sans" w:hAnsi="Work Sans" w:cs="Arial"/>
                <w:sz w:val="22"/>
                <w:szCs w:val="22"/>
              </w:rPr>
            </w:pPr>
            <w:r w:rsidRPr="00884552">
              <w:rPr>
                <w:rFonts w:ascii="Work Sans" w:hAnsi="Work Sans" w:cs="Arial"/>
                <w:sz w:val="22"/>
                <w:szCs w:val="22"/>
              </w:rPr>
              <w:t>patients; standardized</w:t>
            </w:r>
          </w:p>
          <w:p w14:paraId="2E027271" w14:textId="77777777" w:rsidR="00AC2319" w:rsidRPr="00884552" w:rsidRDefault="00AC2319" w:rsidP="00AC2319">
            <w:pPr>
              <w:pStyle w:val="BodyCopy"/>
              <w:rPr>
                <w:rFonts w:ascii="Work Sans" w:hAnsi="Work Sans" w:cs="Arial"/>
                <w:sz w:val="22"/>
                <w:szCs w:val="22"/>
              </w:rPr>
            </w:pPr>
            <w:r w:rsidRPr="00884552">
              <w:rPr>
                <w:rFonts w:ascii="Work Sans" w:hAnsi="Work Sans" w:cs="Arial"/>
                <w:sz w:val="22"/>
                <w:szCs w:val="22"/>
              </w:rPr>
              <w:t>screening/ assessment</w:t>
            </w:r>
          </w:p>
          <w:p w14:paraId="2EED301E" w14:textId="77777777" w:rsidR="00AC2319" w:rsidRPr="00884552" w:rsidRDefault="00AC2319" w:rsidP="00AC2319">
            <w:pPr>
              <w:pStyle w:val="BodyCopy"/>
              <w:rPr>
                <w:rFonts w:ascii="Work Sans" w:hAnsi="Work Sans" w:cs="Arial"/>
                <w:sz w:val="22"/>
                <w:szCs w:val="22"/>
              </w:rPr>
            </w:pPr>
            <w:r w:rsidRPr="00884552">
              <w:rPr>
                <w:rFonts w:ascii="Work Sans" w:hAnsi="Work Sans" w:cs="Arial"/>
                <w:sz w:val="22"/>
                <w:szCs w:val="22"/>
              </w:rPr>
              <w:t>protocols are used and</w:t>
            </w:r>
          </w:p>
          <w:p w14:paraId="4836EBBE" w14:textId="5C5BCB49" w:rsidR="00AC2319" w:rsidRPr="00884552" w:rsidRDefault="00AC2319" w:rsidP="00AC2319">
            <w:pPr>
              <w:pStyle w:val="BodyCopy"/>
              <w:spacing w:after="0"/>
              <w:rPr>
                <w:rFonts w:ascii="Work Sans" w:hAnsi="Work Sans" w:cs="Calibri"/>
                <w:color w:val="1F4E79" w:themeColor="accent1" w:themeShade="80"/>
                <w:sz w:val="22"/>
                <w:szCs w:val="22"/>
              </w:rPr>
            </w:pPr>
            <w:r w:rsidRPr="00884552">
              <w:rPr>
                <w:rFonts w:ascii="Work Sans" w:hAnsi="Work Sans" w:cs="Arial"/>
                <w:sz w:val="22"/>
                <w:szCs w:val="22"/>
              </w:rPr>
              <w:t>documented.</w:t>
            </w:r>
          </w:p>
        </w:tc>
      </w:tr>
      <w:bookmarkEnd w:id="3"/>
      <w:tr w:rsidR="00943FDF" w:rsidRPr="00884552" w14:paraId="3DF8896B" w14:textId="77777777" w:rsidTr="00884552">
        <w:tc>
          <w:tcPr>
            <w:tcW w:w="2816" w:type="dxa"/>
            <w:shd w:val="clear" w:color="auto" w:fill="FFFFFF" w:themeFill="background1"/>
          </w:tcPr>
          <w:p w14:paraId="724C051D" w14:textId="45D83273" w:rsidR="00AC2319" w:rsidRPr="00884552" w:rsidRDefault="00AC2319" w:rsidP="00AC2319">
            <w:pPr>
              <w:pStyle w:val="BodyCopy"/>
              <w:rPr>
                <w:rFonts w:ascii="Work Sans" w:hAnsi="Work Sans" w:cs="Arial"/>
                <w:sz w:val="22"/>
                <w:szCs w:val="22"/>
              </w:rPr>
            </w:pPr>
            <w:r w:rsidRPr="00884552">
              <w:rPr>
                <w:rFonts w:ascii="Work Sans" w:hAnsi="Work Sans" w:cs="Arial"/>
                <w:i/>
                <w:iCs/>
                <w:sz w:val="22"/>
                <w:szCs w:val="22"/>
              </w:rPr>
              <w:t>Example:</w:t>
            </w:r>
          </w:p>
        </w:tc>
        <w:tc>
          <w:tcPr>
            <w:tcW w:w="2429" w:type="dxa"/>
            <w:shd w:val="clear" w:color="auto" w:fill="FFFFFF" w:themeFill="background1"/>
          </w:tcPr>
          <w:p w14:paraId="696D2936" w14:textId="03E605A5" w:rsidR="00AC2319" w:rsidRPr="00884552" w:rsidRDefault="00AC2319" w:rsidP="00AC2319">
            <w:pPr>
              <w:pStyle w:val="BodyCopy"/>
              <w:rPr>
                <w:rFonts w:ascii="Work Sans" w:hAnsi="Work Sans" w:cs="Arial"/>
                <w:sz w:val="22"/>
                <w:szCs w:val="22"/>
              </w:rPr>
            </w:pPr>
          </w:p>
        </w:tc>
        <w:tc>
          <w:tcPr>
            <w:tcW w:w="2771" w:type="dxa"/>
            <w:shd w:val="clear" w:color="auto" w:fill="FFFFFF" w:themeFill="background1"/>
          </w:tcPr>
          <w:p w14:paraId="1BD2EA3D" w14:textId="20B5D17D" w:rsidR="00AC2319" w:rsidRPr="00884552" w:rsidRDefault="00AC2319" w:rsidP="00AC2319">
            <w:pPr>
              <w:pStyle w:val="BodyCopy"/>
              <w:rPr>
                <w:rFonts w:ascii="Work Sans" w:hAnsi="Work Sans" w:cs="Arial"/>
                <w:i/>
                <w:iCs/>
                <w:sz w:val="22"/>
                <w:szCs w:val="22"/>
              </w:rPr>
            </w:pPr>
            <w:r w:rsidRPr="00884552">
              <w:rPr>
                <w:rFonts w:ascii="Work Sans" w:hAnsi="Work Sans" w:cs="Arial"/>
                <w:i/>
                <w:iCs/>
                <w:sz w:val="22"/>
                <w:szCs w:val="22"/>
              </w:rPr>
              <w:t>Some screenings are completed on an occasional or as-needed basis, but there is no established or routine process in place to screen patients.</w:t>
            </w:r>
          </w:p>
        </w:tc>
        <w:tc>
          <w:tcPr>
            <w:tcW w:w="2861" w:type="dxa"/>
            <w:shd w:val="clear" w:color="auto" w:fill="FFFFFF" w:themeFill="background1"/>
          </w:tcPr>
          <w:p w14:paraId="6C0AAD86" w14:textId="77777777" w:rsidR="00AC2319" w:rsidRPr="00884552" w:rsidRDefault="00AC2319" w:rsidP="00AC2319">
            <w:pPr>
              <w:pStyle w:val="BodyCopy"/>
              <w:rPr>
                <w:rFonts w:ascii="Work Sans" w:hAnsi="Work Sans" w:cs="Arial"/>
                <w:i/>
                <w:iCs/>
                <w:sz w:val="22"/>
                <w:szCs w:val="22"/>
              </w:rPr>
            </w:pPr>
            <w:r w:rsidRPr="00884552">
              <w:rPr>
                <w:rFonts w:ascii="Work Sans" w:hAnsi="Work Sans" w:cs="Arial"/>
                <w:i/>
                <w:iCs/>
                <w:sz w:val="22"/>
                <w:szCs w:val="22"/>
              </w:rPr>
              <w:t>A process has been implemented to screen patients at regular intervals (e.g., annually) or for a certain patient</w:t>
            </w:r>
          </w:p>
          <w:p w14:paraId="0570F60A" w14:textId="79550120" w:rsidR="00AC2319" w:rsidRPr="00884552" w:rsidRDefault="00AC2319" w:rsidP="00AC2319">
            <w:pPr>
              <w:pStyle w:val="BodyCopy"/>
              <w:rPr>
                <w:rFonts w:ascii="Work Sans" w:hAnsi="Work Sans" w:cs="Arial"/>
                <w:i/>
                <w:iCs/>
                <w:sz w:val="22"/>
                <w:szCs w:val="22"/>
              </w:rPr>
            </w:pPr>
            <w:r w:rsidRPr="00884552">
              <w:rPr>
                <w:rFonts w:ascii="Work Sans" w:hAnsi="Work Sans" w:cs="Arial"/>
                <w:i/>
                <w:iCs/>
                <w:sz w:val="22"/>
                <w:szCs w:val="22"/>
              </w:rPr>
              <w:t xml:space="preserve">population (e.g., patients with diabetes), and scores are </w:t>
            </w:r>
            <w:r w:rsidRPr="00884552">
              <w:rPr>
                <w:rFonts w:ascii="Work Sans" w:hAnsi="Work Sans" w:cs="Arial"/>
                <w:i/>
                <w:iCs/>
                <w:sz w:val="22"/>
                <w:szCs w:val="22"/>
              </w:rPr>
              <w:lastRenderedPageBreak/>
              <w:t>documented in the client record.</w:t>
            </w:r>
          </w:p>
        </w:tc>
        <w:tc>
          <w:tcPr>
            <w:tcW w:w="3153" w:type="dxa"/>
            <w:shd w:val="clear" w:color="auto" w:fill="FFFFFF" w:themeFill="background1"/>
          </w:tcPr>
          <w:p w14:paraId="599B82DF" w14:textId="14D1FD17" w:rsidR="00AC2319" w:rsidRPr="00884552" w:rsidRDefault="00AC2319" w:rsidP="00AC2319">
            <w:pPr>
              <w:pStyle w:val="BodyCopy"/>
              <w:rPr>
                <w:rFonts w:ascii="Work Sans" w:hAnsi="Work Sans" w:cs="Arial"/>
                <w:i/>
                <w:iCs/>
                <w:sz w:val="22"/>
                <w:szCs w:val="22"/>
              </w:rPr>
            </w:pPr>
            <w:r w:rsidRPr="00884552">
              <w:rPr>
                <w:rFonts w:ascii="Work Sans" w:hAnsi="Work Sans" w:cs="Arial"/>
                <w:i/>
                <w:iCs/>
                <w:sz w:val="22"/>
                <w:szCs w:val="22"/>
              </w:rPr>
              <w:lastRenderedPageBreak/>
              <w:t xml:space="preserve">There is a standardized workflow in place to ensure that screenings are completed and documented for all patients, and there are care pathways in place to address the needs of patients. The processes </w:t>
            </w:r>
            <w:r w:rsidRPr="00884552">
              <w:rPr>
                <w:rFonts w:ascii="Work Sans" w:hAnsi="Work Sans" w:cs="Arial"/>
                <w:i/>
                <w:iCs/>
                <w:sz w:val="22"/>
                <w:szCs w:val="22"/>
              </w:rPr>
              <w:lastRenderedPageBreak/>
              <w:t>and protocols are followed uniformly.</w:t>
            </w:r>
          </w:p>
        </w:tc>
      </w:tr>
      <w:tr w:rsidR="00AC2319" w:rsidRPr="00884552" w14:paraId="0538D78C" w14:textId="77777777" w:rsidTr="00884552">
        <w:tc>
          <w:tcPr>
            <w:tcW w:w="14030" w:type="dxa"/>
            <w:gridSpan w:val="5"/>
            <w:shd w:val="clear" w:color="auto" w:fill="FFFFFF" w:themeFill="background1"/>
          </w:tcPr>
          <w:p w14:paraId="49845A4C" w14:textId="77777777" w:rsidR="00AC2319" w:rsidRPr="00884552" w:rsidRDefault="00AC2319" w:rsidP="00AC2319">
            <w:pPr>
              <w:pStyle w:val="BodyCopy"/>
              <w:spacing w:after="0"/>
              <w:rPr>
                <w:rFonts w:ascii="Work Sans" w:hAnsi="Work Sans" w:cs="Arial"/>
                <w:b/>
                <w:bCs/>
                <w:sz w:val="22"/>
                <w:szCs w:val="22"/>
              </w:rPr>
            </w:pPr>
            <w:r w:rsidRPr="00884552">
              <w:rPr>
                <w:rFonts w:ascii="Work Sans" w:hAnsi="Work Sans" w:cs="Arial"/>
                <w:b/>
                <w:bCs/>
                <w:sz w:val="22"/>
                <w:szCs w:val="22"/>
              </w:rPr>
              <w:lastRenderedPageBreak/>
              <w:t xml:space="preserve">Team notes: </w:t>
            </w:r>
          </w:p>
          <w:p w14:paraId="7588E1E2" w14:textId="77777777" w:rsidR="00AC2319" w:rsidRPr="00884552" w:rsidRDefault="00AC2319" w:rsidP="00AC2319">
            <w:pPr>
              <w:pStyle w:val="BodyCopy"/>
              <w:numPr>
                <w:ilvl w:val="0"/>
                <w:numId w:val="21"/>
              </w:numPr>
              <w:spacing w:after="0"/>
              <w:rPr>
                <w:rFonts w:ascii="Work Sans" w:hAnsi="Work Sans" w:cs="Arial"/>
                <w:sz w:val="22"/>
                <w:szCs w:val="22"/>
              </w:rPr>
            </w:pPr>
            <w:r w:rsidRPr="00884552">
              <w:rPr>
                <w:rFonts w:ascii="Work Sans" w:hAnsi="Work Sans" w:cs="Arial"/>
                <w:sz w:val="22"/>
                <w:szCs w:val="22"/>
              </w:rPr>
              <w:t xml:space="preserve"> </w:t>
            </w:r>
          </w:p>
          <w:p w14:paraId="1F4E97DC" w14:textId="77777777" w:rsidR="00AC2319" w:rsidRPr="00884552" w:rsidRDefault="00AC2319" w:rsidP="00884552">
            <w:pPr>
              <w:pStyle w:val="BodyCopy"/>
              <w:spacing w:after="0"/>
              <w:ind w:left="825"/>
              <w:rPr>
                <w:rFonts w:ascii="Work Sans" w:hAnsi="Work Sans" w:cs="Arial"/>
                <w:sz w:val="22"/>
                <w:szCs w:val="22"/>
              </w:rPr>
            </w:pPr>
            <w:r w:rsidRPr="00884552">
              <w:rPr>
                <w:rFonts w:ascii="Work Sans" w:hAnsi="Work Sans" w:cs="Arial"/>
                <w:sz w:val="22"/>
                <w:szCs w:val="22"/>
              </w:rPr>
              <w:t xml:space="preserve"> </w:t>
            </w:r>
          </w:p>
          <w:p w14:paraId="25249709" w14:textId="77777777" w:rsidR="00AC2319" w:rsidRPr="00884552" w:rsidRDefault="00AC2319" w:rsidP="00884552">
            <w:pPr>
              <w:pStyle w:val="BodyCopy"/>
              <w:spacing w:after="0"/>
              <w:ind w:left="825"/>
              <w:rPr>
                <w:rFonts w:ascii="Work Sans" w:hAnsi="Work Sans" w:cs="Arial"/>
                <w:sz w:val="22"/>
                <w:szCs w:val="22"/>
              </w:rPr>
            </w:pPr>
          </w:p>
          <w:p w14:paraId="6BDFD69B" w14:textId="77777777" w:rsidR="00AC2319" w:rsidRPr="00884552" w:rsidRDefault="00AC2319" w:rsidP="00AC2319">
            <w:pPr>
              <w:pStyle w:val="BodyCopy"/>
              <w:rPr>
                <w:rFonts w:ascii="Work Sans" w:hAnsi="Work Sans" w:cs="Arial"/>
                <w:i/>
                <w:iCs/>
                <w:sz w:val="22"/>
                <w:szCs w:val="22"/>
              </w:rPr>
            </w:pPr>
          </w:p>
        </w:tc>
      </w:tr>
      <w:tr w:rsidR="00AC2319" w:rsidRPr="00884552" w14:paraId="7BD64157" w14:textId="77777777" w:rsidTr="00884552">
        <w:tc>
          <w:tcPr>
            <w:tcW w:w="14030" w:type="dxa"/>
            <w:gridSpan w:val="5"/>
            <w:shd w:val="clear" w:color="auto" w:fill="E7E6E6" w:themeFill="background2"/>
          </w:tcPr>
          <w:p w14:paraId="67F34CCD" w14:textId="2260B745" w:rsidR="00AC2319" w:rsidRPr="00884552" w:rsidRDefault="00AC2319" w:rsidP="00D82917">
            <w:pPr>
              <w:pStyle w:val="BodyCopy"/>
              <w:numPr>
                <w:ilvl w:val="0"/>
                <w:numId w:val="40"/>
              </w:numPr>
              <w:spacing w:after="0"/>
              <w:rPr>
                <w:rFonts w:ascii="Work Sans" w:hAnsi="Work Sans" w:cs="Calibri"/>
                <w:b/>
                <w:bCs/>
                <w:color w:val="1F4E79" w:themeColor="accent1" w:themeShade="80"/>
                <w:sz w:val="22"/>
                <w:szCs w:val="22"/>
              </w:rPr>
            </w:pPr>
            <w:bookmarkStart w:id="4" w:name="_Hlk82780427"/>
            <w:r w:rsidRPr="00884552">
              <w:rPr>
                <w:rFonts w:ascii="Work Sans" w:hAnsi="Work Sans" w:cs="Calibri"/>
                <w:b/>
                <w:bCs/>
                <w:color w:val="1F4E79" w:themeColor="accent1" w:themeShade="80"/>
                <w:sz w:val="22"/>
                <w:szCs w:val="22"/>
              </w:rPr>
              <w:t xml:space="preserve">Integrated Services and Patient and Family-Centeredness </w:t>
            </w:r>
            <w:r w:rsidRPr="00884552">
              <w:rPr>
                <w:rFonts w:ascii="Work Sans" w:hAnsi="Work Sans" w:cs="Calibri"/>
                <w:color w:val="1F4E79" w:themeColor="accent1" w:themeShade="80"/>
                <w:sz w:val="22"/>
                <w:szCs w:val="22"/>
              </w:rPr>
              <w:t>(select 1 number for each characteristic)</w:t>
            </w:r>
          </w:p>
        </w:tc>
      </w:tr>
      <w:tr w:rsidR="00943FDF" w:rsidRPr="00884552" w14:paraId="3785354A" w14:textId="77777777" w:rsidTr="00884552">
        <w:tc>
          <w:tcPr>
            <w:tcW w:w="2816" w:type="dxa"/>
            <w:shd w:val="clear" w:color="auto" w:fill="F2F2F2" w:themeFill="background1" w:themeFillShade="F2"/>
          </w:tcPr>
          <w:p w14:paraId="6595A3E2" w14:textId="77777777" w:rsidR="00AC2319" w:rsidRPr="00884552" w:rsidRDefault="00AC2319" w:rsidP="00D51EEA">
            <w:pPr>
              <w:pStyle w:val="BodyCopy"/>
              <w:spacing w:after="0"/>
              <w:rPr>
                <w:rFonts w:ascii="Work Sans" w:hAnsi="Work Sans" w:cs="Calibri"/>
                <w:color w:val="1F4E79" w:themeColor="accent1" w:themeShade="80"/>
                <w:sz w:val="22"/>
                <w:szCs w:val="22"/>
              </w:rPr>
            </w:pPr>
            <w:r w:rsidRPr="00884552">
              <w:rPr>
                <w:rFonts w:ascii="Work Sans" w:hAnsi="Work Sans" w:cs="Calibri"/>
                <w:color w:val="1F4E79" w:themeColor="accent1" w:themeShade="80"/>
                <w:sz w:val="22"/>
                <w:szCs w:val="22"/>
              </w:rPr>
              <w:t>Select one</w:t>
            </w:r>
          </w:p>
        </w:tc>
        <w:tc>
          <w:tcPr>
            <w:tcW w:w="2429" w:type="dxa"/>
            <w:shd w:val="clear" w:color="auto" w:fill="F2F2F2" w:themeFill="background1" w:themeFillShade="F2"/>
          </w:tcPr>
          <w:p w14:paraId="38BD09EA" w14:textId="77777777" w:rsidR="00AC2319" w:rsidRPr="00884552" w:rsidRDefault="00AC2319" w:rsidP="00D51EEA">
            <w:pPr>
              <w:pStyle w:val="BodyCopy"/>
              <w:spacing w:after="0"/>
              <w:rPr>
                <w:rFonts w:ascii="Work Sans" w:hAnsi="Work Sans" w:cs="Calibri"/>
                <w:color w:val="1F4E79" w:themeColor="accent1" w:themeShade="80"/>
                <w:sz w:val="22"/>
                <w:szCs w:val="22"/>
              </w:rPr>
            </w:pPr>
            <w:r w:rsidRPr="00884552">
              <w:rPr>
                <w:rFonts w:ascii="Work Sans" w:hAnsi="Work Sans" w:cs="Calibri"/>
                <w:color w:val="1F4E79" w:themeColor="accent1" w:themeShade="80"/>
                <w:sz w:val="22"/>
                <w:szCs w:val="22"/>
              </w:rPr>
              <w:t>1</w:t>
            </w:r>
          </w:p>
        </w:tc>
        <w:tc>
          <w:tcPr>
            <w:tcW w:w="2771" w:type="dxa"/>
            <w:shd w:val="clear" w:color="auto" w:fill="F2F2F2" w:themeFill="background1" w:themeFillShade="F2"/>
          </w:tcPr>
          <w:p w14:paraId="473236AA" w14:textId="77777777" w:rsidR="00AC2319" w:rsidRPr="00884552" w:rsidRDefault="00AC2319" w:rsidP="00D51EEA">
            <w:pPr>
              <w:pStyle w:val="BodyCopy"/>
              <w:spacing w:after="0"/>
              <w:rPr>
                <w:rFonts w:ascii="Work Sans" w:hAnsi="Work Sans" w:cs="Calibri"/>
                <w:color w:val="1F4E79" w:themeColor="accent1" w:themeShade="80"/>
                <w:sz w:val="22"/>
                <w:szCs w:val="22"/>
              </w:rPr>
            </w:pPr>
            <w:r w:rsidRPr="00884552">
              <w:rPr>
                <w:rFonts w:ascii="Work Sans" w:hAnsi="Work Sans" w:cs="Calibri"/>
                <w:color w:val="1F4E79" w:themeColor="accent1" w:themeShade="80"/>
                <w:sz w:val="22"/>
                <w:szCs w:val="22"/>
              </w:rPr>
              <w:t>2</w:t>
            </w:r>
          </w:p>
        </w:tc>
        <w:tc>
          <w:tcPr>
            <w:tcW w:w="2861" w:type="dxa"/>
            <w:shd w:val="clear" w:color="auto" w:fill="F2F2F2" w:themeFill="background1" w:themeFillShade="F2"/>
          </w:tcPr>
          <w:p w14:paraId="6C67FDBC" w14:textId="77777777" w:rsidR="00AC2319" w:rsidRPr="00884552" w:rsidRDefault="00AC2319" w:rsidP="00D51EEA">
            <w:pPr>
              <w:pStyle w:val="BodyCopy"/>
              <w:spacing w:after="0"/>
              <w:rPr>
                <w:rFonts w:ascii="Work Sans" w:hAnsi="Work Sans" w:cs="Calibri"/>
                <w:color w:val="1F4E79" w:themeColor="accent1" w:themeShade="80"/>
                <w:sz w:val="22"/>
                <w:szCs w:val="22"/>
              </w:rPr>
            </w:pPr>
            <w:r w:rsidRPr="00884552">
              <w:rPr>
                <w:rFonts w:ascii="Work Sans" w:hAnsi="Work Sans" w:cs="Calibri"/>
                <w:color w:val="1F4E79" w:themeColor="accent1" w:themeShade="80"/>
                <w:sz w:val="22"/>
                <w:szCs w:val="22"/>
              </w:rPr>
              <w:t>3</w:t>
            </w:r>
          </w:p>
        </w:tc>
        <w:tc>
          <w:tcPr>
            <w:tcW w:w="3153" w:type="dxa"/>
            <w:shd w:val="clear" w:color="auto" w:fill="F2F2F2" w:themeFill="background1" w:themeFillShade="F2"/>
          </w:tcPr>
          <w:p w14:paraId="6C7DF74D" w14:textId="77777777" w:rsidR="00AC2319" w:rsidRPr="00884552" w:rsidRDefault="00AC2319" w:rsidP="00D51EEA">
            <w:pPr>
              <w:pStyle w:val="BodyCopy"/>
              <w:spacing w:after="0"/>
              <w:rPr>
                <w:rFonts w:ascii="Work Sans" w:hAnsi="Work Sans" w:cs="Calibri"/>
                <w:color w:val="1F4E79" w:themeColor="accent1" w:themeShade="80"/>
                <w:sz w:val="22"/>
                <w:szCs w:val="22"/>
              </w:rPr>
            </w:pPr>
            <w:r w:rsidRPr="00884552">
              <w:rPr>
                <w:rFonts w:ascii="Work Sans" w:hAnsi="Work Sans" w:cs="Calibri"/>
                <w:color w:val="1F4E79" w:themeColor="accent1" w:themeShade="80"/>
                <w:sz w:val="22"/>
                <w:szCs w:val="22"/>
              </w:rPr>
              <w:t>4</w:t>
            </w:r>
          </w:p>
        </w:tc>
      </w:tr>
      <w:tr w:rsidR="00943FDF" w:rsidRPr="00884552" w14:paraId="3A3CFF38" w14:textId="77777777" w:rsidTr="00884552">
        <w:tc>
          <w:tcPr>
            <w:tcW w:w="2816" w:type="dxa"/>
            <w:shd w:val="clear" w:color="auto" w:fill="FFFFFF" w:themeFill="background1"/>
          </w:tcPr>
          <w:p w14:paraId="224A96A2" w14:textId="77777777" w:rsidR="00D82917" w:rsidRPr="00884552" w:rsidRDefault="00D82917" w:rsidP="00D82917">
            <w:pPr>
              <w:pStyle w:val="BodyCopy"/>
              <w:rPr>
                <w:rFonts w:ascii="Work Sans" w:hAnsi="Work Sans" w:cs="Arial"/>
                <w:sz w:val="22"/>
                <w:szCs w:val="22"/>
              </w:rPr>
            </w:pPr>
            <w:bookmarkStart w:id="5" w:name="_Hlk82780471"/>
            <w:bookmarkEnd w:id="4"/>
            <w:r w:rsidRPr="00884552">
              <w:rPr>
                <w:rFonts w:ascii="Work Sans" w:hAnsi="Work Sans" w:cs="Arial"/>
                <w:b/>
                <w:bCs/>
                <w:sz w:val="22"/>
                <w:szCs w:val="22"/>
              </w:rPr>
              <w:t>3.</w:t>
            </w:r>
            <w:r w:rsidRPr="00884552">
              <w:rPr>
                <w:rFonts w:ascii="Work Sans" w:hAnsi="Work Sans" w:cs="Arial"/>
                <w:sz w:val="22"/>
                <w:szCs w:val="22"/>
              </w:rPr>
              <w:t xml:space="preserve"> Treatment</w:t>
            </w:r>
          </w:p>
          <w:p w14:paraId="1CBC9089" w14:textId="68FA91D7" w:rsidR="00AC2319" w:rsidRPr="00884552" w:rsidRDefault="00D82917" w:rsidP="00D82917">
            <w:pPr>
              <w:pStyle w:val="BodyCopy"/>
              <w:rPr>
                <w:rFonts w:ascii="Work Sans" w:hAnsi="Work Sans" w:cs="Arial"/>
                <w:sz w:val="22"/>
                <w:szCs w:val="22"/>
              </w:rPr>
            </w:pPr>
            <w:r w:rsidRPr="00884552">
              <w:rPr>
                <w:rFonts w:ascii="Work Sans" w:hAnsi="Work Sans" w:cs="Arial"/>
                <w:sz w:val="22"/>
                <w:szCs w:val="22"/>
              </w:rPr>
              <w:t>plan(s) for primary care and behavioral/ mental health care</w:t>
            </w:r>
          </w:p>
        </w:tc>
        <w:tc>
          <w:tcPr>
            <w:tcW w:w="2429" w:type="dxa"/>
            <w:shd w:val="clear" w:color="auto" w:fill="FFFFFF" w:themeFill="background1"/>
          </w:tcPr>
          <w:p w14:paraId="418663D2" w14:textId="77777777" w:rsidR="00D82917" w:rsidRPr="00884552" w:rsidRDefault="00D82917" w:rsidP="00D82917">
            <w:pPr>
              <w:pStyle w:val="BodyCopy"/>
              <w:rPr>
                <w:rFonts w:ascii="Work Sans" w:hAnsi="Work Sans" w:cs="Arial"/>
                <w:sz w:val="22"/>
                <w:szCs w:val="22"/>
              </w:rPr>
            </w:pPr>
            <w:r w:rsidRPr="00884552">
              <w:rPr>
                <w:rFonts w:ascii="Work Sans" w:hAnsi="Work Sans" w:cs="Arial"/>
                <w:sz w:val="22"/>
                <w:szCs w:val="22"/>
              </w:rPr>
              <w:t>. . . do not</w:t>
            </w:r>
          </w:p>
          <w:p w14:paraId="09018BD9" w14:textId="5BB0442E" w:rsidR="00AC2319" w:rsidRPr="00884552" w:rsidRDefault="00D82917" w:rsidP="00D82917">
            <w:pPr>
              <w:pStyle w:val="BodyCopy"/>
              <w:rPr>
                <w:rFonts w:ascii="Work Sans" w:hAnsi="Work Sans" w:cs="Arial"/>
                <w:sz w:val="22"/>
                <w:szCs w:val="22"/>
              </w:rPr>
            </w:pPr>
            <w:r w:rsidRPr="00884552">
              <w:rPr>
                <w:rFonts w:ascii="Work Sans" w:hAnsi="Work Sans" w:cs="Arial"/>
                <w:sz w:val="22"/>
                <w:szCs w:val="22"/>
              </w:rPr>
              <w:t>exist</w:t>
            </w:r>
          </w:p>
        </w:tc>
        <w:tc>
          <w:tcPr>
            <w:tcW w:w="2771" w:type="dxa"/>
            <w:shd w:val="clear" w:color="auto" w:fill="FFFFFF" w:themeFill="background1"/>
          </w:tcPr>
          <w:p w14:paraId="74D6AFFD" w14:textId="77777777" w:rsidR="00D82917" w:rsidRPr="00884552" w:rsidRDefault="00D82917" w:rsidP="00D82917">
            <w:pPr>
              <w:pStyle w:val="BodyCopy"/>
              <w:rPr>
                <w:rFonts w:ascii="Work Sans" w:hAnsi="Work Sans" w:cs="Arial"/>
                <w:sz w:val="22"/>
                <w:szCs w:val="22"/>
              </w:rPr>
            </w:pPr>
            <w:r w:rsidRPr="00884552">
              <w:rPr>
                <w:rFonts w:ascii="Work Sans" w:hAnsi="Work Sans" w:cs="Arial"/>
                <w:sz w:val="22"/>
                <w:szCs w:val="22"/>
              </w:rPr>
              <w:t>. . . exist, but are</w:t>
            </w:r>
          </w:p>
          <w:p w14:paraId="6B2A72D8" w14:textId="77777777" w:rsidR="00D82917" w:rsidRPr="00884552" w:rsidRDefault="00D82917" w:rsidP="00D82917">
            <w:pPr>
              <w:pStyle w:val="BodyCopy"/>
              <w:rPr>
                <w:rFonts w:ascii="Work Sans" w:hAnsi="Work Sans" w:cs="Arial"/>
                <w:sz w:val="22"/>
                <w:szCs w:val="22"/>
              </w:rPr>
            </w:pPr>
            <w:r w:rsidRPr="00884552">
              <w:rPr>
                <w:rFonts w:ascii="Work Sans" w:hAnsi="Work Sans" w:cs="Arial"/>
                <w:sz w:val="22"/>
                <w:szCs w:val="22"/>
              </w:rPr>
              <w:t>separate and</w:t>
            </w:r>
          </w:p>
          <w:p w14:paraId="5684C513" w14:textId="77777777" w:rsidR="00D82917" w:rsidRPr="00884552" w:rsidRDefault="00D82917" w:rsidP="00D82917">
            <w:pPr>
              <w:pStyle w:val="BodyCopy"/>
              <w:rPr>
                <w:rFonts w:ascii="Work Sans" w:hAnsi="Work Sans" w:cs="Arial"/>
                <w:sz w:val="22"/>
                <w:szCs w:val="22"/>
              </w:rPr>
            </w:pPr>
            <w:r w:rsidRPr="00884552">
              <w:rPr>
                <w:rFonts w:ascii="Work Sans" w:hAnsi="Work Sans" w:cs="Arial"/>
                <w:sz w:val="22"/>
                <w:szCs w:val="22"/>
              </w:rPr>
              <w:t>uncoordinated</w:t>
            </w:r>
          </w:p>
          <w:p w14:paraId="3E894670" w14:textId="77777777" w:rsidR="00D82917" w:rsidRPr="00884552" w:rsidRDefault="00D82917" w:rsidP="00D82917">
            <w:pPr>
              <w:pStyle w:val="BodyCopy"/>
              <w:rPr>
                <w:rFonts w:ascii="Work Sans" w:hAnsi="Work Sans" w:cs="Arial"/>
                <w:sz w:val="22"/>
                <w:szCs w:val="22"/>
              </w:rPr>
            </w:pPr>
            <w:r w:rsidRPr="00884552">
              <w:rPr>
                <w:rFonts w:ascii="Work Sans" w:hAnsi="Work Sans" w:cs="Arial"/>
                <w:sz w:val="22"/>
                <w:szCs w:val="22"/>
              </w:rPr>
              <w:t>among providers;</w:t>
            </w:r>
          </w:p>
          <w:p w14:paraId="33601D0A" w14:textId="77777777" w:rsidR="00D82917" w:rsidRPr="00884552" w:rsidRDefault="00D82917" w:rsidP="00D82917">
            <w:pPr>
              <w:pStyle w:val="BodyCopy"/>
              <w:rPr>
                <w:rFonts w:ascii="Work Sans" w:hAnsi="Work Sans" w:cs="Arial"/>
                <w:sz w:val="22"/>
                <w:szCs w:val="22"/>
              </w:rPr>
            </w:pPr>
            <w:r w:rsidRPr="00884552">
              <w:rPr>
                <w:rFonts w:ascii="Work Sans" w:hAnsi="Work Sans" w:cs="Arial"/>
                <w:sz w:val="22"/>
                <w:szCs w:val="22"/>
              </w:rPr>
              <w:t>occasional sharing</w:t>
            </w:r>
          </w:p>
          <w:p w14:paraId="0946E71F" w14:textId="77777777" w:rsidR="00D82917" w:rsidRPr="00884552" w:rsidRDefault="00D82917" w:rsidP="00D82917">
            <w:pPr>
              <w:pStyle w:val="BodyCopy"/>
              <w:rPr>
                <w:rFonts w:ascii="Work Sans" w:hAnsi="Work Sans" w:cs="Arial"/>
                <w:sz w:val="22"/>
                <w:szCs w:val="22"/>
              </w:rPr>
            </w:pPr>
            <w:r w:rsidRPr="00884552">
              <w:rPr>
                <w:rFonts w:ascii="Work Sans" w:hAnsi="Work Sans" w:cs="Arial"/>
                <w:sz w:val="22"/>
                <w:szCs w:val="22"/>
              </w:rPr>
              <w:t>of information</w:t>
            </w:r>
          </w:p>
          <w:p w14:paraId="0B4DAD75" w14:textId="001D459D" w:rsidR="00AC2319" w:rsidRPr="00884552" w:rsidRDefault="00D82917" w:rsidP="00D82917">
            <w:pPr>
              <w:pStyle w:val="BodyCopy"/>
              <w:spacing w:after="0"/>
              <w:rPr>
                <w:rFonts w:ascii="Work Sans" w:hAnsi="Work Sans" w:cs="Calibri"/>
                <w:color w:val="1F4E79" w:themeColor="accent1" w:themeShade="80"/>
                <w:sz w:val="22"/>
                <w:szCs w:val="22"/>
              </w:rPr>
            </w:pPr>
            <w:r w:rsidRPr="00884552">
              <w:rPr>
                <w:rFonts w:ascii="Work Sans" w:hAnsi="Work Sans" w:cs="Arial"/>
                <w:sz w:val="22"/>
                <w:szCs w:val="22"/>
              </w:rPr>
              <w:t>occurs</w:t>
            </w:r>
          </w:p>
        </w:tc>
        <w:tc>
          <w:tcPr>
            <w:tcW w:w="2861" w:type="dxa"/>
            <w:shd w:val="clear" w:color="auto" w:fill="FFFFFF" w:themeFill="background1"/>
          </w:tcPr>
          <w:p w14:paraId="35B360C8" w14:textId="77777777" w:rsidR="00D82917" w:rsidRPr="00884552" w:rsidRDefault="00D82917" w:rsidP="00D82917">
            <w:pPr>
              <w:pStyle w:val="BodyCopy"/>
              <w:rPr>
                <w:rFonts w:ascii="Work Sans" w:hAnsi="Work Sans" w:cs="Arial"/>
                <w:sz w:val="22"/>
                <w:szCs w:val="22"/>
              </w:rPr>
            </w:pPr>
            <w:r w:rsidRPr="00884552">
              <w:rPr>
                <w:rFonts w:ascii="Work Sans" w:hAnsi="Work Sans" w:cs="Arial"/>
                <w:sz w:val="22"/>
                <w:szCs w:val="22"/>
              </w:rPr>
              <w:t>. . .Providers have</w:t>
            </w:r>
          </w:p>
          <w:p w14:paraId="3D94A396" w14:textId="77777777" w:rsidR="00D82917" w:rsidRPr="00884552" w:rsidRDefault="00D82917" w:rsidP="00D82917">
            <w:pPr>
              <w:pStyle w:val="BodyCopy"/>
              <w:rPr>
                <w:rFonts w:ascii="Work Sans" w:hAnsi="Work Sans" w:cs="Arial"/>
                <w:sz w:val="22"/>
                <w:szCs w:val="22"/>
              </w:rPr>
            </w:pPr>
            <w:r w:rsidRPr="00884552">
              <w:rPr>
                <w:rFonts w:ascii="Work Sans" w:hAnsi="Work Sans" w:cs="Arial"/>
                <w:sz w:val="22"/>
                <w:szCs w:val="22"/>
              </w:rPr>
              <w:t>separate plans, but</w:t>
            </w:r>
          </w:p>
          <w:p w14:paraId="0A547D8C" w14:textId="77777777" w:rsidR="00D82917" w:rsidRPr="00884552" w:rsidRDefault="00D82917" w:rsidP="00D82917">
            <w:pPr>
              <w:pStyle w:val="BodyCopy"/>
              <w:rPr>
                <w:rFonts w:ascii="Work Sans" w:hAnsi="Work Sans" w:cs="Arial"/>
                <w:sz w:val="22"/>
                <w:szCs w:val="22"/>
              </w:rPr>
            </w:pPr>
            <w:r w:rsidRPr="00884552">
              <w:rPr>
                <w:rFonts w:ascii="Work Sans" w:hAnsi="Work Sans" w:cs="Arial"/>
                <w:sz w:val="22"/>
                <w:szCs w:val="22"/>
              </w:rPr>
              <w:t>work in consultation;</w:t>
            </w:r>
          </w:p>
          <w:p w14:paraId="66612558" w14:textId="77777777" w:rsidR="00D82917" w:rsidRPr="00884552" w:rsidRDefault="00D82917" w:rsidP="00D82917">
            <w:pPr>
              <w:pStyle w:val="BodyCopy"/>
              <w:rPr>
                <w:rFonts w:ascii="Work Sans" w:hAnsi="Work Sans" w:cs="Arial"/>
                <w:sz w:val="22"/>
                <w:szCs w:val="22"/>
              </w:rPr>
            </w:pPr>
            <w:r w:rsidRPr="00884552">
              <w:rPr>
                <w:rFonts w:ascii="Work Sans" w:hAnsi="Work Sans" w:cs="Arial"/>
                <w:sz w:val="22"/>
                <w:szCs w:val="22"/>
              </w:rPr>
              <w:t>needs for specialty</w:t>
            </w:r>
          </w:p>
          <w:p w14:paraId="37E297BB" w14:textId="77777777" w:rsidR="00D82917" w:rsidRPr="00884552" w:rsidRDefault="00D82917" w:rsidP="00D82917">
            <w:pPr>
              <w:pStyle w:val="BodyCopy"/>
              <w:rPr>
                <w:rFonts w:ascii="Work Sans" w:hAnsi="Work Sans" w:cs="Arial"/>
                <w:sz w:val="22"/>
                <w:szCs w:val="22"/>
              </w:rPr>
            </w:pPr>
            <w:r w:rsidRPr="00884552">
              <w:rPr>
                <w:rFonts w:ascii="Work Sans" w:hAnsi="Work Sans" w:cs="Arial"/>
                <w:sz w:val="22"/>
                <w:szCs w:val="22"/>
              </w:rPr>
              <w:t>care are served</w:t>
            </w:r>
          </w:p>
          <w:p w14:paraId="200671F6" w14:textId="0AE3B6F4" w:rsidR="00AC2319" w:rsidRPr="00884552" w:rsidRDefault="00D82917" w:rsidP="00D82917">
            <w:pPr>
              <w:pStyle w:val="BodyCopy"/>
              <w:spacing w:after="0"/>
              <w:rPr>
                <w:rFonts w:ascii="Work Sans" w:hAnsi="Work Sans" w:cs="Calibri"/>
                <w:color w:val="1F4E79" w:themeColor="accent1" w:themeShade="80"/>
                <w:sz w:val="22"/>
                <w:szCs w:val="22"/>
              </w:rPr>
            </w:pPr>
            <w:r w:rsidRPr="00884552">
              <w:rPr>
                <w:rFonts w:ascii="Work Sans" w:hAnsi="Work Sans" w:cs="Arial"/>
                <w:sz w:val="22"/>
                <w:szCs w:val="22"/>
              </w:rPr>
              <w:t>separately</w:t>
            </w:r>
          </w:p>
        </w:tc>
        <w:tc>
          <w:tcPr>
            <w:tcW w:w="3153" w:type="dxa"/>
            <w:shd w:val="clear" w:color="auto" w:fill="FFFFFF" w:themeFill="background1"/>
          </w:tcPr>
          <w:p w14:paraId="3DD54821" w14:textId="281BAEA9" w:rsidR="00AC2319" w:rsidRPr="00884552" w:rsidRDefault="00D82917" w:rsidP="00D82917">
            <w:pPr>
              <w:pStyle w:val="BodyCopy"/>
              <w:rPr>
                <w:rFonts w:ascii="Work Sans" w:hAnsi="Work Sans" w:cs="Arial"/>
                <w:sz w:val="22"/>
                <w:szCs w:val="22"/>
              </w:rPr>
            </w:pPr>
            <w:r w:rsidRPr="00884552">
              <w:rPr>
                <w:rFonts w:ascii="Work Sans" w:hAnsi="Work Sans" w:cs="Arial"/>
                <w:sz w:val="22"/>
                <w:szCs w:val="22"/>
              </w:rPr>
              <w:t>. . . are integrated and accessible to all providers and care managers; patients with high behavioral health needs have specialty services that are coordinated with primary care</w:t>
            </w:r>
          </w:p>
        </w:tc>
      </w:tr>
      <w:bookmarkEnd w:id="5"/>
      <w:tr w:rsidR="00943FDF" w:rsidRPr="00884552" w14:paraId="6EAF4E2C" w14:textId="77777777" w:rsidTr="00884552">
        <w:tc>
          <w:tcPr>
            <w:tcW w:w="2816" w:type="dxa"/>
            <w:shd w:val="clear" w:color="auto" w:fill="FFFFFF" w:themeFill="background1"/>
          </w:tcPr>
          <w:p w14:paraId="2DFB302B" w14:textId="4AFA3F36" w:rsidR="00D82917" w:rsidRPr="00884552" w:rsidRDefault="00D82917" w:rsidP="00D82917">
            <w:pPr>
              <w:pStyle w:val="BodyCopy"/>
              <w:rPr>
                <w:rFonts w:ascii="Work Sans" w:hAnsi="Work Sans" w:cs="Arial"/>
                <w:sz w:val="22"/>
                <w:szCs w:val="22"/>
              </w:rPr>
            </w:pPr>
            <w:r w:rsidRPr="00884552">
              <w:rPr>
                <w:rFonts w:ascii="Work Sans" w:hAnsi="Work Sans" w:cs="Arial"/>
                <w:i/>
                <w:iCs/>
                <w:sz w:val="22"/>
                <w:szCs w:val="22"/>
              </w:rPr>
              <w:t>Example:</w:t>
            </w:r>
          </w:p>
        </w:tc>
        <w:tc>
          <w:tcPr>
            <w:tcW w:w="2429" w:type="dxa"/>
            <w:shd w:val="clear" w:color="auto" w:fill="FFFFFF" w:themeFill="background1"/>
          </w:tcPr>
          <w:p w14:paraId="1873BFF5" w14:textId="77777777" w:rsidR="00D82917" w:rsidRPr="00884552" w:rsidRDefault="00D82917" w:rsidP="00D82917">
            <w:pPr>
              <w:pStyle w:val="BodyCopy"/>
              <w:rPr>
                <w:rFonts w:ascii="Work Sans" w:hAnsi="Work Sans" w:cs="Arial"/>
                <w:sz w:val="22"/>
                <w:szCs w:val="22"/>
              </w:rPr>
            </w:pPr>
          </w:p>
        </w:tc>
        <w:tc>
          <w:tcPr>
            <w:tcW w:w="2771" w:type="dxa"/>
            <w:shd w:val="clear" w:color="auto" w:fill="FFFFFF" w:themeFill="background1"/>
          </w:tcPr>
          <w:p w14:paraId="2B97E7C8" w14:textId="19A67FD8" w:rsidR="00D82917" w:rsidRPr="00884552" w:rsidRDefault="00D82917" w:rsidP="00D82917">
            <w:pPr>
              <w:pStyle w:val="BodyCopy"/>
              <w:rPr>
                <w:rFonts w:ascii="Work Sans" w:hAnsi="Work Sans" w:cs="Arial"/>
                <w:i/>
                <w:iCs/>
                <w:sz w:val="22"/>
                <w:szCs w:val="22"/>
              </w:rPr>
            </w:pPr>
            <w:r w:rsidRPr="00884552">
              <w:rPr>
                <w:rFonts w:ascii="Work Sans" w:hAnsi="Work Sans" w:cs="Arial"/>
                <w:i/>
                <w:iCs/>
                <w:sz w:val="22"/>
                <w:szCs w:val="22"/>
              </w:rPr>
              <w:t>When issues are brought up by the patient, staff reach out to the patient’s behavioral health provider to gather more information and request treatment plans, and primary care staff share their separate treatment goals.</w:t>
            </w:r>
          </w:p>
        </w:tc>
        <w:tc>
          <w:tcPr>
            <w:tcW w:w="2861" w:type="dxa"/>
            <w:shd w:val="clear" w:color="auto" w:fill="FFFFFF" w:themeFill="background1"/>
          </w:tcPr>
          <w:p w14:paraId="0E042E9A" w14:textId="77777777" w:rsidR="00D82917" w:rsidRPr="00884552" w:rsidRDefault="00D82917" w:rsidP="00D82917">
            <w:pPr>
              <w:pStyle w:val="BodyCopy"/>
              <w:rPr>
                <w:rFonts w:ascii="Work Sans" w:hAnsi="Work Sans" w:cs="Arial"/>
                <w:i/>
                <w:iCs/>
                <w:sz w:val="22"/>
                <w:szCs w:val="22"/>
              </w:rPr>
            </w:pPr>
            <w:r w:rsidRPr="00884552">
              <w:rPr>
                <w:rFonts w:ascii="Work Sans" w:hAnsi="Work Sans" w:cs="Arial"/>
                <w:i/>
                <w:iCs/>
                <w:sz w:val="22"/>
                <w:szCs w:val="22"/>
              </w:rPr>
              <w:t>When a patient has ongoing behavioral health needs, the behavioral health provider is always contacted and</w:t>
            </w:r>
          </w:p>
          <w:p w14:paraId="517C77A7" w14:textId="77777777" w:rsidR="00D82917" w:rsidRPr="00884552" w:rsidRDefault="00D82917" w:rsidP="00D82917">
            <w:pPr>
              <w:pStyle w:val="BodyCopy"/>
              <w:rPr>
                <w:rFonts w:ascii="Work Sans" w:hAnsi="Work Sans" w:cs="Arial"/>
                <w:i/>
                <w:iCs/>
                <w:sz w:val="22"/>
                <w:szCs w:val="22"/>
              </w:rPr>
            </w:pPr>
            <w:r w:rsidRPr="00884552">
              <w:rPr>
                <w:rFonts w:ascii="Work Sans" w:hAnsi="Work Sans" w:cs="Arial"/>
                <w:i/>
                <w:iCs/>
                <w:sz w:val="22"/>
                <w:szCs w:val="22"/>
              </w:rPr>
              <w:t>information regarding treatment goals is requested. Treatment plans are stored on separate EHR systems or different parts of the</w:t>
            </w:r>
          </w:p>
          <w:p w14:paraId="7DA3ABF5" w14:textId="2F0713DE" w:rsidR="00D82917" w:rsidRPr="00884552" w:rsidRDefault="00D82917" w:rsidP="00D82917">
            <w:pPr>
              <w:pStyle w:val="BodyCopy"/>
              <w:rPr>
                <w:rFonts w:ascii="Work Sans" w:hAnsi="Work Sans" w:cs="Arial"/>
                <w:i/>
                <w:iCs/>
                <w:sz w:val="22"/>
                <w:szCs w:val="22"/>
              </w:rPr>
            </w:pPr>
            <w:r w:rsidRPr="00884552">
              <w:rPr>
                <w:rFonts w:ascii="Work Sans" w:hAnsi="Work Sans" w:cs="Arial"/>
                <w:i/>
                <w:iCs/>
                <w:sz w:val="22"/>
                <w:szCs w:val="22"/>
              </w:rPr>
              <w:t xml:space="preserve">EHR. On occasion, primary care providers reach out to behavioral </w:t>
            </w:r>
            <w:r w:rsidRPr="00884552">
              <w:rPr>
                <w:rFonts w:ascii="Work Sans" w:hAnsi="Work Sans" w:cs="Arial"/>
                <w:i/>
                <w:iCs/>
                <w:sz w:val="22"/>
                <w:szCs w:val="22"/>
              </w:rPr>
              <w:lastRenderedPageBreak/>
              <w:t>health providers to discuss patient goals.</w:t>
            </w:r>
          </w:p>
        </w:tc>
        <w:tc>
          <w:tcPr>
            <w:tcW w:w="3153" w:type="dxa"/>
            <w:shd w:val="clear" w:color="auto" w:fill="FFFFFF" w:themeFill="background1"/>
          </w:tcPr>
          <w:p w14:paraId="53914426" w14:textId="77777777" w:rsidR="00D82917" w:rsidRPr="00884552" w:rsidRDefault="00D82917" w:rsidP="00D82917">
            <w:pPr>
              <w:pStyle w:val="BodyCopy"/>
              <w:rPr>
                <w:rFonts w:ascii="Work Sans" w:hAnsi="Work Sans" w:cs="Arial"/>
                <w:i/>
                <w:iCs/>
                <w:sz w:val="22"/>
                <w:szCs w:val="22"/>
              </w:rPr>
            </w:pPr>
            <w:r w:rsidRPr="00884552">
              <w:rPr>
                <w:rFonts w:ascii="Work Sans" w:hAnsi="Work Sans" w:cs="Arial"/>
                <w:i/>
                <w:iCs/>
                <w:sz w:val="22"/>
                <w:szCs w:val="22"/>
              </w:rPr>
              <w:lastRenderedPageBreak/>
              <w:t>Treatment plans are stored in the same, easy-to-access place in the EHR for all providers to see. Regular (e.g.,</w:t>
            </w:r>
          </w:p>
          <w:p w14:paraId="06F03515" w14:textId="77777777" w:rsidR="00D82917" w:rsidRPr="00884552" w:rsidRDefault="00D82917" w:rsidP="00D82917">
            <w:pPr>
              <w:pStyle w:val="BodyCopy"/>
              <w:rPr>
                <w:rFonts w:ascii="Work Sans" w:hAnsi="Work Sans" w:cs="Arial"/>
                <w:i/>
                <w:iCs/>
                <w:sz w:val="22"/>
                <w:szCs w:val="22"/>
              </w:rPr>
            </w:pPr>
            <w:r w:rsidRPr="00884552">
              <w:rPr>
                <w:rFonts w:ascii="Work Sans" w:hAnsi="Work Sans" w:cs="Arial"/>
                <w:i/>
                <w:iCs/>
                <w:sz w:val="22"/>
                <w:szCs w:val="22"/>
              </w:rPr>
              <w:t>monthly) meetings are scheduled between behavioral health and primary care providers to review and re-align the shared treatment</w:t>
            </w:r>
          </w:p>
          <w:p w14:paraId="483120D9" w14:textId="77777777" w:rsidR="00D82917" w:rsidRPr="00884552" w:rsidRDefault="00D82917" w:rsidP="00D82917">
            <w:pPr>
              <w:pStyle w:val="BodyCopy"/>
              <w:rPr>
                <w:rFonts w:ascii="Work Sans" w:hAnsi="Work Sans" w:cs="Arial"/>
                <w:i/>
                <w:iCs/>
                <w:sz w:val="22"/>
                <w:szCs w:val="22"/>
              </w:rPr>
            </w:pPr>
            <w:r w:rsidRPr="00884552">
              <w:rPr>
                <w:rFonts w:ascii="Work Sans" w:hAnsi="Work Sans" w:cs="Arial"/>
                <w:i/>
                <w:iCs/>
                <w:sz w:val="22"/>
                <w:szCs w:val="22"/>
              </w:rPr>
              <w:t xml:space="preserve">plan if treatment has stalled. The BHA and PCP work together to coordinate care and </w:t>
            </w:r>
            <w:r w:rsidRPr="00884552">
              <w:rPr>
                <w:rFonts w:ascii="Work Sans" w:hAnsi="Work Sans" w:cs="Arial"/>
                <w:i/>
                <w:iCs/>
                <w:sz w:val="22"/>
                <w:szCs w:val="22"/>
              </w:rPr>
              <w:lastRenderedPageBreak/>
              <w:t>support patients with primary care and</w:t>
            </w:r>
          </w:p>
          <w:p w14:paraId="0B08E113" w14:textId="1FC603D8" w:rsidR="00D82917" w:rsidRPr="00884552" w:rsidRDefault="00D82917" w:rsidP="00D82917">
            <w:pPr>
              <w:pStyle w:val="BodyCopy"/>
              <w:rPr>
                <w:rFonts w:ascii="Work Sans" w:hAnsi="Work Sans" w:cs="Arial"/>
                <w:i/>
                <w:iCs/>
                <w:sz w:val="22"/>
                <w:szCs w:val="22"/>
              </w:rPr>
            </w:pPr>
            <w:r w:rsidRPr="00884552">
              <w:rPr>
                <w:rFonts w:ascii="Work Sans" w:hAnsi="Work Sans" w:cs="Arial"/>
                <w:i/>
                <w:iCs/>
                <w:sz w:val="22"/>
                <w:szCs w:val="22"/>
              </w:rPr>
              <w:t>behavioral health needs.</w:t>
            </w:r>
          </w:p>
        </w:tc>
      </w:tr>
      <w:tr w:rsidR="00D82917" w:rsidRPr="00884552" w14:paraId="3BF9DADE" w14:textId="77777777" w:rsidTr="00884552">
        <w:tc>
          <w:tcPr>
            <w:tcW w:w="14030" w:type="dxa"/>
            <w:gridSpan w:val="5"/>
            <w:shd w:val="clear" w:color="auto" w:fill="FFFFFF" w:themeFill="background1"/>
          </w:tcPr>
          <w:p w14:paraId="28CBA6DE" w14:textId="77777777" w:rsidR="00D82917" w:rsidRPr="00884552" w:rsidRDefault="00D82917" w:rsidP="00D82917">
            <w:pPr>
              <w:pStyle w:val="BodyCopy"/>
              <w:spacing w:after="0"/>
              <w:rPr>
                <w:rFonts w:ascii="Work Sans" w:hAnsi="Work Sans" w:cs="Arial"/>
                <w:b/>
                <w:bCs/>
                <w:sz w:val="22"/>
                <w:szCs w:val="22"/>
              </w:rPr>
            </w:pPr>
            <w:r w:rsidRPr="00884552">
              <w:rPr>
                <w:rFonts w:ascii="Work Sans" w:hAnsi="Work Sans" w:cs="Arial"/>
                <w:b/>
                <w:bCs/>
                <w:sz w:val="22"/>
                <w:szCs w:val="22"/>
              </w:rPr>
              <w:lastRenderedPageBreak/>
              <w:t xml:space="preserve">Team notes: </w:t>
            </w:r>
          </w:p>
          <w:p w14:paraId="27CD538A" w14:textId="77777777" w:rsidR="00D82917" w:rsidRPr="00884552" w:rsidRDefault="00D82917" w:rsidP="00D82917">
            <w:pPr>
              <w:pStyle w:val="BodyCopy"/>
              <w:numPr>
                <w:ilvl w:val="0"/>
                <w:numId w:val="21"/>
              </w:numPr>
              <w:spacing w:after="0"/>
              <w:rPr>
                <w:rFonts w:ascii="Work Sans" w:hAnsi="Work Sans" w:cs="Arial"/>
                <w:sz w:val="22"/>
                <w:szCs w:val="22"/>
              </w:rPr>
            </w:pPr>
            <w:r w:rsidRPr="00884552">
              <w:rPr>
                <w:rFonts w:ascii="Work Sans" w:hAnsi="Work Sans" w:cs="Arial"/>
                <w:sz w:val="22"/>
                <w:szCs w:val="22"/>
              </w:rPr>
              <w:t xml:space="preserve"> </w:t>
            </w:r>
          </w:p>
          <w:p w14:paraId="0B0A9427" w14:textId="2D8DC41B" w:rsidR="00D82917" w:rsidRPr="00884552" w:rsidRDefault="00D82917" w:rsidP="00D82917">
            <w:pPr>
              <w:pStyle w:val="BodyCopy"/>
              <w:numPr>
                <w:ilvl w:val="0"/>
                <w:numId w:val="21"/>
              </w:numPr>
              <w:spacing w:after="0"/>
              <w:rPr>
                <w:rFonts w:ascii="Work Sans" w:hAnsi="Work Sans" w:cs="Arial"/>
                <w:sz w:val="22"/>
                <w:szCs w:val="22"/>
              </w:rPr>
            </w:pPr>
          </w:p>
          <w:p w14:paraId="1BC05141" w14:textId="77777777" w:rsidR="00D82917" w:rsidRPr="00884552" w:rsidRDefault="00D82917" w:rsidP="00D82917">
            <w:pPr>
              <w:pStyle w:val="BodyCopy"/>
              <w:rPr>
                <w:rFonts w:ascii="Work Sans" w:hAnsi="Work Sans" w:cs="Arial"/>
                <w:i/>
                <w:iCs/>
                <w:sz w:val="22"/>
                <w:szCs w:val="22"/>
              </w:rPr>
            </w:pPr>
          </w:p>
        </w:tc>
      </w:tr>
      <w:tr w:rsidR="00D82917" w:rsidRPr="00884552" w14:paraId="2706C421" w14:textId="77777777" w:rsidTr="00884552">
        <w:tc>
          <w:tcPr>
            <w:tcW w:w="14030" w:type="dxa"/>
            <w:gridSpan w:val="5"/>
            <w:shd w:val="clear" w:color="auto" w:fill="E7E6E6" w:themeFill="background2"/>
          </w:tcPr>
          <w:p w14:paraId="11D15717" w14:textId="45BDDD78" w:rsidR="00D82917" w:rsidRPr="00884552" w:rsidRDefault="00D82917" w:rsidP="00D82917">
            <w:pPr>
              <w:pStyle w:val="BodyCopy"/>
              <w:numPr>
                <w:ilvl w:val="0"/>
                <w:numId w:val="41"/>
              </w:numPr>
              <w:spacing w:after="0"/>
              <w:rPr>
                <w:rFonts w:ascii="Work Sans" w:hAnsi="Work Sans" w:cs="Calibri"/>
                <w:b/>
                <w:bCs/>
                <w:color w:val="1F4E79" w:themeColor="accent1" w:themeShade="80"/>
                <w:sz w:val="22"/>
                <w:szCs w:val="22"/>
              </w:rPr>
            </w:pPr>
            <w:bookmarkStart w:id="6" w:name="_Hlk82780748"/>
            <w:r w:rsidRPr="00884552">
              <w:rPr>
                <w:rFonts w:ascii="Work Sans" w:hAnsi="Work Sans" w:cs="Calibri"/>
                <w:b/>
                <w:bCs/>
                <w:color w:val="1F4E79" w:themeColor="accent1" w:themeShade="80"/>
                <w:sz w:val="22"/>
                <w:szCs w:val="22"/>
              </w:rPr>
              <w:t xml:space="preserve">Integrated Services and Patient and Family-Centeredness </w:t>
            </w:r>
            <w:r w:rsidRPr="00884552">
              <w:rPr>
                <w:rFonts w:ascii="Work Sans" w:hAnsi="Work Sans" w:cs="Calibri"/>
                <w:color w:val="1F4E79" w:themeColor="accent1" w:themeShade="80"/>
                <w:sz w:val="22"/>
                <w:szCs w:val="22"/>
              </w:rPr>
              <w:t>(select 1 number for each characteristic)</w:t>
            </w:r>
          </w:p>
        </w:tc>
      </w:tr>
      <w:tr w:rsidR="00943FDF" w:rsidRPr="00884552" w14:paraId="0A62F3D9" w14:textId="77777777" w:rsidTr="00884552">
        <w:tc>
          <w:tcPr>
            <w:tcW w:w="2816" w:type="dxa"/>
            <w:shd w:val="clear" w:color="auto" w:fill="F2F2F2" w:themeFill="background1" w:themeFillShade="F2"/>
          </w:tcPr>
          <w:p w14:paraId="499EF75C" w14:textId="77777777" w:rsidR="00D82917" w:rsidRPr="00884552" w:rsidRDefault="00D82917" w:rsidP="00D51EEA">
            <w:pPr>
              <w:pStyle w:val="BodyCopy"/>
              <w:spacing w:after="0"/>
              <w:rPr>
                <w:rFonts w:ascii="Work Sans" w:hAnsi="Work Sans" w:cs="Calibri"/>
                <w:color w:val="1F4E79" w:themeColor="accent1" w:themeShade="80"/>
                <w:sz w:val="22"/>
                <w:szCs w:val="22"/>
              </w:rPr>
            </w:pPr>
            <w:r w:rsidRPr="00884552">
              <w:rPr>
                <w:rFonts w:ascii="Work Sans" w:hAnsi="Work Sans" w:cs="Calibri"/>
                <w:color w:val="1F4E79" w:themeColor="accent1" w:themeShade="80"/>
                <w:sz w:val="22"/>
                <w:szCs w:val="22"/>
              </w:rPr>
              <w:t>Select one</w:t>
            </w:r>
          </w:p>
        </w:tc>
        <w:tc>
          <w:tcPr>
            <w:tcW w:w="2429" w:type="dxa"/>
            <w:shd w:val="clear" w:color="auto" w:fill="F2F2F2" w:themeFill="background1" w:themeFillShade="F2"/>
          </w:tcPr>
          <w:p w14:paraId="7284684C" w14:textId="77777777" w:rsidR="00D82917" w:rsidRPr="00884552" w:rsidRDefault="00D82917" w:rsidP="00D51EEA">
            <w:pPr>
              <w:pStyle w:val="BodyCopy"/>
              <w:spacing w:after="0"/>
              <w:rPr>
                <w:rFonts w:ascii="Work Sans" w:hAnsi="Work Sans" w:cs="Calibri"/>
                <w:color w:val="1F4E79" w:themeColor="accent1" w:themeShade="80"/>
                <w:sz w:val="22"/>
                <w:szCs w:val="22"/>
              </w:rPr>
            </w:pPr>
            <w:r w:rsidRPr="00884552">
              <w:rPr>
                <w:rFonts w:ascii="Work Sans" w:hAnsi="Work Sans" w:cs="Calibri"/>
                <w:color w:val="1F4E79" w:themeColor="accent1" w:themeShade="80"/>
                <w:sz w:val="22"/>
                <w:szCs w:val="22"/>
              </w:rPr>
              <w:t>1</w:t>
            </w:r>
          </w:p>
        </w:tc>
        <w:tc>
          <w:tcPr>
            <w:tcW w:w="2771" w:type="dxa"/>
            <w:shd w:val="clear" w:color="auto" w:fill="F2F2F2" w:themeFill="background1" w:themeFillShade="F2"/>
          </w:tcPr>
          <w:p w14:paraId="5CA230AE" w14:textId="77777777" w:rsidR="00D82917" w:rsidRPr="00884552" w:rsidRDefault="00D82917" w:rsidP="00D51EEA">
            <w:pPr>
              <w:pStyle w:val="BodyCopy"/>
              <w:spacing w:after="0"/>
              <w:rPr>
                <w:rFonts w:ascii="Work Sans" w:hAnsi="Work Sans" w:cs="Calibri"/>
                <w:color w:val="1F4E79" w:themeColor="accent1" w:themeShade="80"/>
                <w:sz w:val="22"/>
                <w:szCs w:val="22"/>
              </w:rPr>
            </w:pPr>
            <w:r w:rsidRPr="00884552">
              <w:rPr>
                <w:rFonts w:ascii="Work Sans" w:hAnsi="Work Sans" w:cs="Calibri"/>
                <w:color w:val="1F4E79" w:themeColor="accent1" w:themeShade="80"/>
                <w:sz w:val="22"/>
                <w:szCs w:val="22"/>
              </w:rPr>
              <w:t>2</w:t>
            </w:r>
          </w:p>
        </w:tc>
        <w:tc>
          <w:tcPr>
            <w:tcW w:w="2861" w:type="dxa"/>
            <w:shd w:val="clear" w:color="auto" w:fill="F2F2F2" w:themeFill="background1" w:themeFillShade="F2"/>
          </w:tcPr>
          <w:p w14:paraId="553273D4" w14:textId="77777777" w:rsidR="00D82917" w:rsidRPr="00884552" w:rsidRDefault="00D82917" w:rsidP="00D51EEA">
            <w:pPr>
              <w:pStyle w:val="BodyCopy"/>
              <w:spacing w:after="0"/>
              <w:rPr>
                <w:rFonts w:ascii="Work Sans" w:hAnsi="Work Sans" w:cs="Calibri"/>
                <w:color w:val="1F4E79" w:themeColor="accent1" w:themeShade="80"/>
                <w:sz w:val="22"/>
                <w:szCs w:val="22"/>
              </w:rPr>
            </w:pPr>
            <w:r w:rsidRPr="00884552">
              <w:rPr>
                <w:rFonts w:ascii="Work Sans" w:hAnsi="Work Sans" w:cs="Calibri"/>
                <w:color w:val="1F4E79" w:themeColor="accent1" w:themeShade="80"/>
                <w:sz w:val="22"/>
                <w:szCs w:val="22"/>
              </w:rPr>
              <w:t>3</w:t>
            </w:r>
          </w:p>
        </w:tc>
        <w:tc>
          <w:tcPr>
            <w:tcW w:w="3153" w:type="dxa"/>
            <w:shd w:val="clear" w:color="auto" w:fill="F2F2F2" w:themeFill="background1" w:themeFillShade="F2"/>
          </w:tcPr>
          <w:p w14:paraId="0B926615" w14:textId="77777777" w:rsidR="00D82917" w:rsidRPr="00884552" w:rsidRDefault="00D82917" w:rsidP="00D51EEA">
            <w:pPr>
              <w:pStyle w:val="BodyCopy"/>
              <w:spacing w:after="0"/>
              <w:rPr>
                <w:rFonts w:ascii="Work Sans" w:hAnsi="Work Sans" w:cs="Calibri"/>
                <w:color w:val="1F4E79" w:themeColor="accent1" w:themeShade="80"/>
                <w:sz w:val="22"/>
                <w:szCs w:val="22"/>
              </w:rPr>
            </w:pPr>
            <w:r w:rsidRPr="00884552">
              <w:rPr>
                <w:rFonts w:ascii="Work Sans" w:hAnsi="Work Sans" w:cs="Calibri"/>
                <w:color w:val="1F4E79" w:themeColor="accent1" w:themeShade="80"/>
                <w:sz w:val="22"/>
                <w:szCs w:val="22"/>
              </w:rPr>
              <w:t>4</w:t>
            </w:r>
          </w:p>
        </w:tc>
      </w:tr>
      <w:tr w:rsidR="00943FDF" w:rsidRPr="00884552" w14:paraId="358D98B3" w14:textId="77777777" w:rsidTr="00884552">
        <w:tc>
          <w:tcPr>
            <w:tcW w:w="2816" w:type="dxa"/>
            <w:shd w:val="clear" w:color="auto" w:fill="FFFFFF" w:themeFill="background1"/>
          </w:tcPr>
          <w:p w14:paraId="1AAA318C" w14:textId="3D1B0963" w:rsidR="00D82917" w:rsidRPr="00884552" w:rsidRDefault="00D82917" w:rsidP="00D82917">
            <w:pPr>
              <w:pStyle w:val="BodyCopy"/>
              <w:rPr>
                <w:rFonts w:ascii="Work Sans" w:hAnsi="Work Sans" w:cs="Arial"/>
                <w:sz w:val="22"/>
                <w:szCs w:val="22"/>
              </w:rPr>
            </w:pPr>
            <w:bookmarkStart w:id="7" w:name="_Hlk82780842"/>
            <w:bookmarkEnd w:id="6"/>
            <w:r w:rsidRPr="00884552">
              <w:rPr>
                <w:rFonts w:ascii="Work Sans" w:hAnsi="Work Sans" w:cs="Arial"/>
                <w:b/>
                <w:bCs/>
                <w:sz w:val="22"/>
                <w:szCs w:val="22"/>
              </w:rPr>
              <w:t>4.</w:t>
            </w:r>
            <w:r w:rsidRPr="00884552">
              <w:rPr>
                <w:rFonts w:ascii="Work Sans" w:hAnsi="Work Sans" w:cs="Arial"/>
                <w:sz w:val="22"/>
                <w:szCs w:val="22"/>
              </w:rPr>
              <w:t xml:space="preserve"> Patient care that is based on (or informed by) best practice evidence for BH/MH and primary</w:t>
            </w:r>
          </w:p>
          <w:p w14:paraId="176A4C18" w14:textId="0E3B90C5" w:rsidR="00D82917" w:rsidRPr="00884552" w:rsidRDefault="00D82917" w:rsidP="00D82917">
            <w:pPr>
              <w:pStyle w:val="BodyCopy"/>
              <w:rPr>
                <w:rFonts w:ascii="Work Sans" w:hAnsi="Work Sans" w:cs="Arial"/>
                <w:sz w:val="22"/>
                <w:szCs w:val="22"/>
              </w:rPr>
            </w:pPr>
            <w:r w:rsidRPr="00884552">
              <w:rPr>
                <w:rFonts w:ascii="Work Sans" w:hAnsi="Work Sans" w:cs="Arial"/>
                <w:sz w:val="22"/>
                <w:szCs w:val="22"/>
              </w:rPr>
              <w:t>care</w:t>
            </w:r>
          </w:p>
        </w:tc>
        <w:tc>
          <w:tcPr>
            <w:tcW w:w="2429" w:type="dxa"/>
            <w:shd w:val="clear" w:color="auto" w:fill="FFFFFF" w:themeFill="background1"/>
          </w:tcPr>
          <w:p w14:paraId="001936C5" w14:textId="6CBB83EF" w:rsidR="00D82917" w:rsidRPr="00884552" w:rsidRDefault="00D82917" w:rsidP="00D82917">
            <w:pPr>
              <w:pStyle w:val="BodyCopy"/>
              <w:rPr>
                <w:rFonts w:ascii="Work Sans" w:hAnsi="Work Sans" w:cs="Arial"/>
                <w:sz w:val="22"/>
                <w:szCs w:val="22"/>
              </w:rPr>
            </w:pPr>
            <w:r w:rsidRPr="00884552">
              <w:rPr>
                <w:rFonts w:ascii="Work Sans" w:hAnsi="Work Sans" w:cs="Arial"/>
                <w:sz w:val="22"/>
                <w:szCs w:val="22"/>
              </w:rPr>
              <w:t>. . . does not exist</w:t>
            </w:r>
          </w:p>
          <w:p w14:paraId="6C71F0FB" w14:textId="1CAF6518" w:rsidR="00D82917" w:rsidRPr="00884552" w:rsidRDefault="00D82917" w:rsidP="00D82917">
            <w:pPr>
              <w:pStyle w:val="BodyCopy"/>
              <w:rPr>
                <w:rFonts w:ascii="Work Sans" w:hAnsi="Work Sans" w:cs="Arial"/>
                <w:sz w:val="22"/>
                <w:szCs w:val="22"/>
              </w:rPr>
            </w:pPr>
            <w:r w:rsidRPr="00884552">
              <w:rPr>
                <w:rFonts w:ascii="Work Sans" w:hAnsi="Work Sans" w:cs="Arial"/>
                <w:sz w:val="22"/>
                <w:szCs w:val="22"/>
              </w:rPr>
              <w:t>in a systematic way</w:t>
            </w:r>
          </w:p>
        </w:tc>
        <w:tc>
          <w:tcPr>
            <w:tcW w:w="2771" w:type="dxa"/>
            <w:shd w:val="clear" w:color="auto" w:fill="FFFFFF" w:themeFill="background1"/>
          </w:tcPr>
          <w:p w14:paraId="3CCC0EDB" w14:textId="77777777" w:rsidR="00D82917" w:rsidRPr="00884552" w:rsidRDefault="00D82917" w:rsidP="00D82917">
            <w:pPr>
              <w:pStyle w:val="BodyCopy"/>
              <w:rPr>
                <w:rFonts w:ascii="Work Sans" w:hAnsi="Work Sans" w:cs="Arial"/>
                <w:sz w:val="22"/>
                <w:szCs w:val="22"/>
              </w:rPr>
            </w:pPr>
            <w:r w:rsidRPr="00884552">
              <w:rPr>
                <w:rFonts w:ascii="Work Sans" w:hAnsi="Work Sans" w:cs="Arial"/>
                <w:sz w:val="22"/>
                <w:szCs w:val="22"/>
              </w:rPr>
              <w:t>. . . depends on</w:t>
            </w:r>
          </w:p>
          <w:p w14:paraId="2B0614F8" w14:textId="64BC950A" w:rsidR="00D82917" w:rsidRPr="00884552" w:rsidRDefault="00D82917" w:rsidP="00D82917">
            <w:pPr>
              <w:pStyle w:val="BodyCopy"/>
              <w:rPr>
                <w:rFonts w:ascii="Work Sans" w:hAnsi="Work Sans" w:cs="Arial"/>
                <w:sz w:val="22"/>
                <w:szCs w:val="22"/>
              </w:rPr>
            </w:pPr>
            <w:r w:rsidRPr="00884552">
              <w:rPr>
                <w:rFonts w:ascii="Work Sans" w:hAnsi="Work Sans" w:cs="Arial"/>
                <w:sz w:val="22"/>
                <w:szCs w:val="22"/>
              </w:rPr>
              <w:t>each provider’s own use of the evidence; some shared evidence-based approaches occur in individual cases</w:t>
            </w:r>
          </w:p>
        </w:tc>
        <w:tc>
          <w:tcPr>
            <w:tcW w:w="2861" w:type="dxa"/>
            <w:shd w:val="clear" w:color="auto" w:fill="FFFFFF" w:themeFill="background1"/>
          </w:tcPr>
          <w:p w14:paraId="43115300" w14:textId="77777777" w:rsidR="00D82917" w:rsidRPr="00884552" w:rsidRDefault="00D82917" w:rsidP="00D82917">
            <w:pPr>
              <w:pStyle w:val="BodyCopy"/>
              <w:rPr>
                <w:rFonts w:ascii="Work Sans" w:hAnsi="Work Sans" w:cs="Arial"/>
                <w:sz w:val="22"/>
                <w:szCs w:val="22"/>
              </w:rPr>
            </w:pPr>
            <w:r w:rsidRPr="00884552">
              <w:rPr>
                <w:rFonts w:ascii="Work Sans" w:hAnsi="Work Sans" w:cs="Arial"/>
                <w:sz w:val="22"/>
                <w:szCs w:val="22"/>
              </w:rPr>
              <w:t>. . .evidence-based</w:t>
            </w:r>
          </w:p>
          <w:p w14:paraId="037745E7" w14:textId="75B7F0CC" w:rsidR="00D82917" w:rsidRPr="00884552" w:rsidRDefault="00D82917" w:rsidP="00D82917">
            <w:pPr>
              <w:pStyle w:val="BodyCopy"/>
              <w:rPr>
                <w:rFonts w:ascii="Work Sans" w:hAnsi="Work Sans" w:cs="Arial"/>
                <w:sz w:val="22"/>
                <w:szCs w:val="22"/>
              </w:rPr>
            </w:pPr>
            <w:r w:rsidRPr="00884552">
              <w:rPr>
                <w:rFonts w:ascii="Work Sans" w:hAnsi="Work Sans" w:cs="Arial"/>
                <w:sz w:val="22"/>
                <w:szCs w:val="22"/>
              </w:rPr>
              <w:t>guidelines available, but not systematically integrated into care delivery; use of evidence-based treatment depends on preferences of</w:t>
            </w:r>
          </w:p>
          <w:p w14:paraId="51BC8BEB" w14:textId="11C15A88" w:rsidR="00D82917" w:rsidRPr="00884552" w:rsidRDefault="00D82917" w:rsidP="00D82917">
            <w:pPr>
              <w:pStyle w:val="BodyCopy"/>
              <w:spacing w:after="0"/>
              <w:rPr>
                <w:rFonts w:ascii="Work Sans" w:hAnsi="Work Sans" w:cs="Calibri"/>
                <w:color w:val="1F4E79" w:themeColor="accent1" w:themeShade="80"/>
                <w:sz w:val="22"/>
                <w:szCs w:val="22"/>
              </w:rPr>
            </w:pPr>
            <w:r w:rsidRPr="00884552">
              <w:rPr>
                <w:rFonts w:ascii="Work Sans" w:hAnsi="Work Sans" w:cs="Arial"/>
                <w:sz w:val="22"/>
                <w:szCs w:val="22"/>
              </w:rPr>
              <w:t>individual providers</w:t>
            </w:r>
          </w:p>
        </w:tc>
        <w:tc>
          <w:tcPr>
            <w:tcW w:w="3153" w:type="dxa"/>
            <w:shd w:val="clear" w:color="auto" w:fill="FFFFFF" w:themeFill="background1"/>
          </w:tcPr>
          <w:p w14:paraId="69BF7BF5" w14:textId="47E2693F" w:rsidR="00D82917" w:rsidRPr="00884552" w:rsidRDefault="00D82917" w:rsidP="00D82917">
            <w:pPr>
              <w:pStyle w:val="BodyCopy"/>
              <w:rPr>
                <w:rFonts w:ascii="Work Sans" w:hAnsi="Work Sans" w:cs="Arial"/>
                <w:sz w:val="22"/>
                <w:szCs w:val="22"/>
              </w:rPr>
            </w:pPr>
            <w:r w:rsidRPr="00884552">
              <w:rPr>
                <w:rFonts w:ascii="Work Sans" w:hAnsi="Work Sans" w:cs="Arial"/>
                <w:sz w:val="22"/>
                <w:szCs w:val="22"/>
              </w:rPr>
              <w:t>. . . follow evidence-based guidelines for treatment and practices; is supported</w:t>
            </w:r>
          </w:p>
          <w:p w14:paraId="04A63143" w14:textId="481CD75B" w:rsidR="00D82917" w:rsidRPr="00884552" w:rsidRDefault="00D82917" w:rsidP="00D82917">
            <w:pPr>
              <w:pStyle w:val="BodyCopy"/>
              <w:rPr>
                <w:rFonts w:ascii="Work Sans" w:hAnsi="Work Sans" w:cs="Arial"/>
                <w:sz w:val="22"/>
                <w:szCs w:val="22"/>
              </w:rPr>
            </w:pPr>
            <w:r w:rsidRPr="00884552">
              <w:rPr>
                <w:rFonts w:ascii="Work Sans" w:hAnsi="Work Sans" w:cs="Arial"/>
                <w:sz w:val="22"/>
                <w:szCs w:val="22"/>
              </w:rPr>
              <w:t>through provider education and reminders; is applied</w:t>
            </w:r>
          </w:p>
          <w:p w14:paraId="76BC84D1" w14:textId="77777777" w:rsidR="00D82917" w:rsidRPr="00884552" w:rsidRDefault="00D82917" w:rsidP="00D82917">
            <w:pPr>
              <w:pStyle w:val="BodyCopy"/>
              <w:rPr>
                <w:rFonts w:ascii="Work Sans" w:hAnsi="Work Sans" w:cs="Arial"/>
                <w:sz w:val="22"/>
                <w:szCs w:val="22"/>
              </w:rPr>
            </w:pPr>
            <w:r w:rsidRPr="00884552">
              <w:rPr>
                <w:rFonts w:ascii="Work Sans" w:hAnsi="Work Sans" w:cs="Arial"/>
                <w:sz w:val="22"/>
                <w:szCs w:val="22"/>
              </w:rPr>
              <w:t>appropriately and</w:t>
            </w:r>
          </w:p>
          <w:p w14:paraId="4950A318" w14:textId="39404FF2" w:rsidR="00D82917" w:rsidRPr="00884552" w:rsidRDefault="00D82917" w:rsidP="00D82917">
            <w:pPr>
              <w:pStyle w:val="BodyCopy"/>
              <w:rPr>
                <w:rFonts w:ascii="Work Sans" w:hAnsi="Work Sans" w:cs="Arial"/>
                <w:sz w:val="22"/>
                <w:szCs w:val="22"/>
              </w:rPr>
            </w:pPr>
            <w:r w:rsidRPr="00884552">
              <w:rPr>
                <w:rFonts w:ascii="Work Sans" w:hAnsi="Work Sans" w:cs="Arial"/>
                <w:sz w:val="22"/>
                <w:szCs w:val="22"/>
              </w:rPr>
              <w:t>consistently</w:t>
            </w:r>
          </w:p>
        </w:tc>
      </w:tr>
      <w:bookmarkEnd w:id="7"/>
      <w:tr w:rsidR="00211B5F" w:rsidRPr="00884552" w14:paraId="57128159" w14:textId="77777777" w:rsidTr="00884552">
        <w:tc>
          <w:tcPr>
            <w:tcW w:w="2816" w:type="dxa"/>
            <w:shd w:val="clear" w:color="auto" w:fill="FFFFFF" w:themeFill="background1"/>
          </w:tcPr>
          <w:p w14:paraId="3BC664E3" w14:textId="2508AB04" w:rsidR="00D82917" w:rsidRPr="00884552" w:rsidRDefault="00D82917" w:rsidP="00D82917">
            <w:pPr>
              <w:pStyle w:val="BodyCopy"/>
              <w:rPr>
                <w:rFonts w:ascii="Work Sans" w:hAnsi="Work Sans" w:cs="Arial"/>
                <w:sz w:val="22"/>
                <w:szCs w:val="22"/>
              </w:rPr>
            </w:pPr>
            <w:r w:rsidRPr="00884552">
              <w:rPr>
                <w:rFonts w:ascii="Work Sans" w:hAnsi="Work Sans" w:cs="Arial"/>
                <w:i/>
                <w:iCs/>
                <w:sz w:val="22"/>
                <w:szCs w:val="22"/>
              </w:rPr>
              <w:t>Example:</w:t>
            </w:r>
          </w:p>
        </w:tc>
        <w:tc>
          <w:tcPr>
            <w:tcW w:w="2429" w:type="dxa"/>
            <w:shd w:val="clear" w:color="auto" w:fill="FFFFFF" w:themeFill="background1"/>
          </w:tcPr>
          <w:p w14:paraId="45192AD0" w14:textId="77777777" w:rsidR="00D82917" w:rsidRPr="00884552" w:rsidRDefault="00D82917" w:rsidP="00D82917">
            <w:pPr>
              <w:pStyle w:val="BodyCopy"/>
              <w:rPr>
                <w:rFonts w:ascii="Work Sans" w:hAnsi="Work Sans" w:cs="Arial"/>
                <w:sz w:val="22"/>
                <w:szCs w:val="22"/>
              </w:rPr>
            </w:pPr>
          </w:p>
        </w:tc>
        <w:tc>
          <w:tcPr>
            <w:tcW w:w="2771" w:type="dxa"/>
            <w:shd w:val="clear" w:color="auto" w:fill="FFFFFF" w:themeFill="background1"/>
          </w:tcPr>
          <w:p w14:paraId="718C38F0" w14:textId="69D21071" w:rsidR="00D82917" w:rsidRPr="00884552" w:rsidRDefault="00D82917" w:rsidP="00D82917">
            <w:pPr>
              <w:pStyle w:val="BodyCopy"/>
              <w:rPr>
                <w:rFonts w:ascii="Work Sans" w:hAnsi="Work Sans" w:cs="Arial"/>
                <w:i/>
                <w:iCs/>
                <w:sz w:val="22"/>
                <w:szCs w:val="22"/>
              </w:rPr>
            </w:pPr>
            <w:r w:rsidRPr="00884552">
              <w:rPr>
                <w:rFonts w:ascii="Work Sans" w:hAnsi="Work Sans" w:cs="Arial"/>
                <w:i/>
                <w:iCs/>
                <w:sz w:val="22"/>
                <w:szCs w:val="22"/>
              </w:rPr>
              <w:t xml:space="preserve">Providers use some evidence-based approaches, but it is up to their discretion to choose which best practices to use and when to use them. Some providers refer patients to behavioral health providers, but there is no clear process in place for when to refer a patient to a behavioral health provider. Referrals are </w:t>
            </w:r>
            <w:r w:rsidRPr="00884552">
              <w:rPr>
                <w:rFonts w:ascii="Work Sans" w:hAnsi="Work Sans" w:cs="Arial"/>
                <w:i/>
                <w:iCs/>
                <w:sz w:val="22"/>
                <w:szCs w:val="22"/>
              </w:rPr>
              <w:lastRenderedPageBreak/>
              <w:t>made on a case-by-case basis.</w:t>
            </w:r>
          </w:p>
        </w:tc>
        <w:tc>
          <w:tcPr>
            <w:tcW w:w="2861" w:type="dxa"/>
            <w:shd w:val="clear" w:color="auto" w:fill="FFFFFF" w:themeFill="background1"/>
          </w:tcPr>
          <w:p w14:paraId="2B71450D" w14:textId="246F478E" w:rsidR="00D82917" w:rsidRPr="00884552" w:rsidRDefault="00D82917" w:rsidP="00D82917">
            <w:pPr>
              <w:pStyle w:val="BodyCopy"/>
              <w:rPr>
                <w:rFonts w:ascii="Work Sans" w:hAnsi="Work Sans" w:cs="Arial"/>
                <w:i/>
                <w:iCs/>
                <w:sz w:val="22"/>
                <w:szCs w:val="22"/>
              </w:rPr>
            </w:pPr>
            <w:r w:rsidRPr="00884552">
              <w:rPr>
                <w:rFonts w:ascii="Work Sans" w:hAnsi="Work Sans" w:cs="Arial"/>
                <w:i/>
                <w:iCs/>
                <w:sz w:val="22"/>
                <w:szCs w:val="22"/>
              </w:rPr>
              <w:lastRenderedPageBreak/>
              <w:t xml:space="preserve">Providers use appropriate treatment guidelines for a patient’s diagnosis, but there are no standard treatment best practices utilized, and the individual provider chooses which evidence-based treatment approach to use.All clients are screened for behavioral health needs, but the provider chooses which </w:t>
            </w:r>
            <w:r w:rsidRPr="00884552">
              <w:rPr>
                <w:rFonts w:ascii="Work Sans" w:hAnsi="Work Sans" w:cs="Arial"/>
                <w:i/>
                <w:iCs/>
                <w:sz w:val="22"/>
                <w:szCs w:val="22"/>
              </w:rPr>
              <w:lastRenderedPageBreak/>
              <w:t>patient screening scores and situations should prompt a referral to a behavioral health provider.</w:t>
            </w:r>
          </w:p>
        </w:tc>
        <w:tc>
          <w:tcPr>
            <w:tcW w:w="3153" w:type="dxa"/>
            <w:shd w:val="clear" w:color="auto" w:fill="FFFFFF" w:themeFill="background1"/>
          </w:tcPr>
          <w:p w14:paraId="3372D2EC" w14:textId="7D35D1D1" w:rsidR="00D82917" w:rsidRPr="00884552" w:rsidRDefault="00D82917" w:rsidP="00D82917">
            <w:pPr>
              <w:pStyle w:val="BodyCopy"/>
              <w:rPr>
                <w:rFonts w:ascii="Work Sans" w:hAnsi="Work Sans" w:cs="Arial"/>
                <w:i/>
                <w:iCs/>
                <w:sz w:val="22"/>
                <w:szCs w:val="22"/>
              </w:rPr>
            </w:pPr>
            <w:r w:rsidRPr="00884552">
              <w:rPr>
                <w:rFonts w:ascii="Work Sans" w:hAnsi="Work Sans" w:cs="Arial"/>
                <w:i/>
                <w:iCs/>
                <w:sz w:val="22"/>
                <w:szCs w:val="22"/>
              </w:rPr>
              <w:lastRenderedPageBreak/>
              <w:t>The clinic uses a set of evidence-based guidelines that all providers follow. Team members are trained in best practices, and the EHR has alerts and reminders in place for follow-up and ongoing patient care. For example, the clinic has a protocol in place that requires a behavioral health referral for patients who score 10 or above on the PHQ-9.</w:t>
            </w:r>
          </w:p>
        </w:tc>
      </w:tr>
      <w:tr w:rsidR="00D82917" w:rsidRPr="00884552" w14:paraId="6B531EF7" w14:textId="77777777" w:rsidTr="00884552">
        <w:tc>
          <w:tcPr>
            <w:tcW w:w="14030" w:type="dxa"/>
            <w:gridSpan w:val="5"/>
            <w:shd w:val="clear" w:color="auto" w:fill="FFFFFF" w:themeFill="background1"/>
          </w:tcPr>
          <w:p w14:paraId="3165E1D5" w14:textId="77777777" w:rsidR="00D82917" w:rsidRPr="00884552" w:rsidRDefault="00D82917" w:rsidP="00D82917">
            <w:pPr>
              <w:pStyle w:val="BodyCopy"/>
              <w:spacing w:after="0"/>
              <w:rPr>
                <w:rFonts w:ascii="Work Sans" w:hAnsi="Work Sans" w:cs="Arial"/>
                <w:b/>
                <w:bCs/>
                <w:sz w:val="22"/>
                <w:szCs w:val="22"/>
              </w:rPr>
            </w:pPr>
            <w:r w:rsidRPr="00884552">
              <w:rPr>
                <w:rFonts w:ascii="Work Sans" w:hAnsi="Work Sans" w:cs="Arial"/>
                <w:b/>
                <w:bCs/>
                <w:sz w:val="22"/>
                <w:szCs w:val="22"/>
              </w:rPr>
              <w:t xml:space="preserve">Team notes: </w:t>
            </w:r>
          </w:p>
          <w:p w14:paraId="2C956A9E" w14:textId="77777777" w:rsidR="00D82917" w:rsidRPr="00884552" w:rsidRDefault="00D82917" w:rsidP="00D82917">
            <w:pPr>
              <w:pStyle w:val="BodyCopy"/>
              <w:numPr>
                <w:ilvl w:val="0"/>
                <w:numId w:val="21"/>
              </w:numPr>
              <w:spacing w:after="0"/>
              <w:rPr>
                <w:rFonts w:ascii="Work Sans" w:hAnsi="Work Sans" w:cs="Arial"/>
                <w:sz w:val="22"/>
                <w:szCs w:val="22"/>
              </w:rPr>
            </w:pPr>
            <w:r w:rsidRPr="00884552">
              <w:rPr>
                <w:rFonts w:ascii="Work Sans" w:hAnsi="Work Sans" w:cs="Arial"/>
                <w:sz w:val="22"/>
                <w:szCs w:val="22"/>
              </w:rPr>
              <w:t xml:space="preserve"> </w:t>
            </w:r>
          </w:p>
          <w:p w14:paraId="7B27F8C0" w14:textId="77777777" w:rsidR="00D82917" w:rsidRPr="00884552" w:rsidRDefault="00D82917" w:rsidP="00D82917">
            <w:pPr>
              <w:pStyle w:val="BodyCopy"/>
              <w:numPr>
                <w:ilvl w:val="0"/>
                <w:numId w:val="21"/>
              </w:numPr>
              <w:spacing w:after="0"/>
              <w:rPr>
                <w:rFonts w:ascii="Work Sans" w:hAnsi="Work Sans" w:cs="Arial"/>
                <w:sz w:val="22"/>
                <w:szCs w:val="22"/>
              </w:rPr>
            </w:pPr>
            <w:r w:rsidRPr="00884552">
              <w:rPr>
                <w:rFonts w:ascii="Work Sans" w:hAnsi="Work Sans" w:cs="Arial"/>
                <w:sz w:val="22"/>
                <w:szCs w:val="22"/>
              </w:rPr>
              <w:t xml:space="preserve"> </w:t>
            </w:r>
          </w:p>
          <w:p w14:paraId="1A9BF001" w14:textId="77777777" w:rsidR="00D82917" w:rsidRPr="00884552" w:rsidRDefault="00D82917" w:rsidP="00D82917">
            <w:pPr>
              <w:pStyle w:val="BodyCopy"/>
              <w:rPr>
                <w:rFonts w:ascii="Work Sans" w:hAnsi="Work Sans" w:cs="Arial"/>
                <w:i/>
                <w:iCs/>
                <w:sz w:val="22"/>
                <w:szCs w:val="22"/>
              </w:rPr>
            </w:pPr>
          </w:p>
        </w:tc>
      </w:tr>
      <w:tr w:rsidR="00D82917" w:rsidRPr="00884552" w14:paraId="6DBE72B5" w14:textId="77777777" w:rsidTr="00884552">
        <w:tc>
          <w:tcPr>
            <w:tcW w:w="14030" w:type="dxa"/>
            <w:gridSpan w:val="5"/>
            <w:shd w:val="clear" w:color="auto" w:fill="E7E6E6" w:themeFill="background2"/>
          </w:tcPr>
          <w:p w14:paraId="4825D08C" w14:textId="13776B34" w:rsidR="00D82917" w:rsidRPr="00884552" w:rsidRDefault="00D82917" w:rsidP="00D82917">
            <w:pPr>
              <w:pStyle w:val="BodyCopy"/>
              <w:numPr>
                <w:ilvl w:val="0"/>
                <w:numId w:val="42"/>
              </w:numPr>
              <w:spacing w:after="0"/>
              <w:rPr>
                <w:rFonts w:ascii="Work Sans" w:hAnsi="Work Sans" w:cs="Calibri"/>
                <w:b/>
                <w:bCs/>
                <w:color w:val="1F4E79" w:themeColor="accent1" w:themeShade="80"/>
                <w:sz w:val="22"/>
                <w:szCs w:val="22"/>
              </w:rPr>
            </w:pPr>
            <w:r w:rsidRPr="00884552">
              <w:rPr>
                <w:rFonts w:ascii="Work Sans" w:hAnsi="Work Sans" w:cs="Calibri"/>
                <w:b/>
                <w:bCs/>
                <w:color w:val="1F4E79" w:themeColor="accent1" w:themeShade="80"/>
                <w:sz w:val="22"/>
                <w:szCs w:val="22"/>
              </w:rPr>
              <w:t xml:space="preserve">Integrated Services and Patient and Family-Centeredness </w:t>
            </w:r>
            <w:r w:rsidRPr="00884552">
              <w:rPr>
                <w:rFonts w:ascii="Work Sans" w:hAnsi="Work Sans" w:cs="Calibri"/>
                <w:color w:val="1F4E79" w:themeColor="accent1" w:themeShade="80"/>
                <w:sz w:val="22"/>
                <w:szCs w:val="22"/>
              </w:rPr>
              <w:t>(select 1 number for each characteristic)</w:t>
            </w:r>
          </w:p>
        </w:tc>
      </w:tr>
      <w:tr w:rsidR="00943FDF" w:rsidRPr="00884552" w14:paraId="790481FA" w14:textId="77777777" w:rsidTr="00884552">
        <w:tc>
          <w:tcPr>
            <w:tcW w:w="2816" w:type="dxa"/>
            <w:shd w:val="clear" w:color="auto" w:fill="F2F2F2" w:themeFill="background1" w:themeFillShade="F2"/>
          </w:tcPr>
          <w:p w14:paraId="3E438084" w14:textId="77777777" w:rsidR="00D82917" w:rsidRPr="00884552" w:rsidRDefault="00D82917" w:rsidP="00D51EEA">
            <w:pPr>
              <w:pStyle w:val="BodyCopy"/>
              <w:spacing w:after="0"/>
              <w:rPr>
                <w:rFonts w:ascii="Work Sans" w:hAnsi="Work Sans" w:cs="Calibri"/>
                <w:color w:val="1F4E79" w:themeColor="accent1" w:themeShade="80"/>
                <w:sz w:val="22"/>
                <w:szCs w:val="22"/>
              </w:rPr>
            </w:pPr>
            <w:r w:rsidRPr="00884552">
              <w:rPr>
                <w:rFonts w:ascii="Work Sans" w:hAnsi="Work Sans" w:cs="Calibri"/>
                <w:color w:val="1F4E79" w:themeColor="accent1" w:themeShade="80"/>
                <w:sz w:val="22"/>
                <w:szCs w:val="22"/>
              </w:rPr>
              <w:t>Select one</w:t>
            </w:r>
          </w:p>
        </w:tc>
        <w:tc>
          <w:tcPr>
            <w:tcW w:w="2429" w:type="dxa"/>
            <w:shd w:val="clear" w:color="auto" w:fill="F2F2F2" w:themeFill="background1" w:themeFillShade="F2"/>
          </w:tcPr>
          <w:p w14:paraId="3EA61E0C" w14:textId="77777777" w:rsidR="00D82917" w:rsidRPr="00884552" w:rsidRDefault="00D82917" w:rsidP="00D51EEA">
            <w:pPr>
              <w:pStyle w:val="BodyCopy"/>
              <w:spacing w:after="0"/>
              <w:rPr>
                <w:rFonts w:ascii="Work Sans" w:hAnsi="Work Sans" w:cs="Calibri"/>
                <w:color w:val="1F4E79" w:themeColor="accent1" w:themeShade="80"/>
                <w:sz w:val="22"/>
                <w:szCs w:val="22"/>
              </w:rPr>
            </w:pPr>
            <w:r w:rsidRPr="00884552">
              <w:rPr>
                <w:rFonts w:ascii="Work Sans" w:hAnsi="Work Sans" w:cs="Calibri"/>
                <w:color w:val="1F4E79" w:themeColor="accent1" w:themeShade="80"/>
                <w:sz w:val="22"/>
                <w:szCs w:val="22"/>
              </w:rPr>
              <w:t>1</w:t>
            </w:r>
          </w:p>
        </w:tc>
        <w:tc>
          <w:tcPr>
            <w:tcW w:w="2771" w:type="dxa"/>
            <w:shd w:val="clear" w:color="auto" w:fill="F2F2F2" w:themeFill="background1" w:themeFillShade="F2"/>
          </w:tcPr>
          <w:p w14:paraId="05DB80E3" w14:textId="77777777" w:rsidR="00D82917" w:rsidRPr="00884552" w:rsidRDefault="00D82917" w:rsidP="00D51EEA">
            <w:pPr>
              <w:pStyle w:val="BodyCopy"/>
              <w:spacing w:after="0"/>
              <w:rPr>
                <w:rFonts w:ascii="Work Sans" w:hAnsi="Work Sans" w:cs="Calibri"/>
                <w:color w:val="1F4E79" w:themeColor="accent1" w:themeShade="80"/>
                <w:sz w:val="22"/>
                <w:szCs w:val="22"/>
              </w:rPr>
            </w:pPr>
            <w:r w:rsidRPr="00884552">
              <w:rPr>
                <w:rFonts w:ascii="Work Sans" w:hAnsi="Work Sans" w:cs="Calibri"/>
                <w:color w:val="1F4E79" w:themeColor="accent1" w:themeShade="80"/>
                <w:sz w:val="22"/>
                <w:szCs w:val="22"/>
              </w:rPr>
              <w:t>2</w:t>
            </w:r>
          </w:p>
        </w:tc>
        <w:tc>
          <w:tcPr>
            <w:tcW w:w="2861" w:type="dxa"/>
            <w:shd w:val="clear" w:color="auto" w:fill="F2F2F2" w:themeFill="background1" w:themeFillShade="F2"/>
          </w:tcPr>
          <w:p w14:paraId="50EC45BA" w14:textId="77777777" w:rsidR="00D82917" w:rsidRPr="00884552" w:rsidRDefault="00D82917" w:rsidP="00D51EEA">
            <w:pPr>
              <w:pStyle w:val="BodyCopy"/>
              <w:spacing w:after="0"/>
              <w:rPr>
                <w:rFonts w:ascii="Work Sans" w:hAnsi="Work Sans" w:cs="Calibri"/>
                <w:color w:val="1F4E79" w:themeColor="accent1" w:themeShade="80"/>
                <w:sz w:val="22"/>
                <w:szCs w:val="22"/>
              </w:rPr>
            </w:pPr>
            <w:r w:rsidRPr="00884552">
              <w:rPr>
                <w:rFonts w:ascii="Work Sans" w:hAnsi="Work Sans" w:cs="Calibri"/>
                <w:color w:val="1F4E79" w:themeColor="accent1" w:themeShade="80"/>
                <w:sz w:val="22"/>
                <w:szCs w:val="22"/>
              </w:rPr>
              <w:t>3</w:t>
            </w:r>
          </w:p>
        </w:tc>
        <w:tc>
          <w:tcPr>
            <w:tcW w:w="3153" w:type="dxa"/>
            <w:shd w:val="clear" w:color="auto" w:fill="F2F2F2" w:themeFill="background1" w:themeFillShade="F2"/>
          </w:tcPr>
          <w:p w14:paraId="133BD26E" w14:textId="77777777" w:rsidR="00D82917" w:rsidRPr="00884552" w:rsidRDefault="00D82917" w:rsidP="00D51EEA">
            <w:pPr>
              <w:pStyle w:val="BodyCopy"/>
              <w:spacing w:after="0"/>
              <w:rPr>
                <w:rFonts w:ascii="Work Sans" w:hAnsi="Work Sans" w:cs="Calibri"/>
                <w:color w:val="1F4E79" w:themeColor="accent1" w:themeShade="80"/>
                <w:sz w:val="22"/>
                <w:szCs w:val="22"/>
              </w:rPr>
            </w:pPr>
            <w:r w:rsidRPr="00884552">
              <w:rPr>
                <w:rFonts w:ascii="Work Sans" w:hAnsi="Work Sans" w:cs="Calibri"/>
                <w:color w:val="1F4E79" w:themeColor="accent1" w:themeShade="80"/>
                <w:sz w:val="22"/>
                <w:szCs w:val="22"/>
              </w:rPr>
              <w:t>4</w:t>
            </w:r>
          </w:p>
        </w:tc>
      </w:tr>
      <w:tr w:rsidR="00943FDF" w:rsidRPr="00884552" w14:paraId="40E0DE0C" w14:textId="77777777" w:rsidTr="00884552">
        <w:tc>
          <w:tcPr>
            <w:tcW w:w="2816" w:type="dxa"/>
            <w:shd w:val="clear" w:color="auto" w:fill="FFFFFF" w:themeFill="background1"/>
          </w:tcPr>
          <w:p w14:paraId="4027888A" w14:textId="0ACEC011" w:rsidR="009F6C07" w:rsidRPr="00884552" w:rsidRDefault="009F6C07" w:rsidP="009F6C07">
            <w:pPr>
              <w:pStyle w:val="BodyCopy"/>
              <w:rPr>
                <w:rFonts w:ascii="Work Sans" w:hAnsi="Work Sans" w:cs="Arial"/>
                <w:sz w:val="22"/>
                <w:szCs w:val="22"/>
              </w:rPr>
            </w:pPr>
            <w:bookmarkStart w:id="8" w:name="_Hlk82781042"/>
            <w:r w:rsidRPr="00884552">
              <w:rPr>
                <w:rFonts w:ascii="Work Sans" w:hAnsi="Work Sans" w:cs="Arial"/>
                <w:b/>
                <w:bCs/>
                <w:sz w:val="22"/>
                <w:szCs w:val="22"/>
              </w:rPr>
              <w:t xml:space="preserve">5. </w:t>
            </w:r>
            <w:r w:rsidRPr="00884552">
              <w:rPr>
                <w:rFonts w:ascii="Work Sans" w:hAnsi="Work Sans" w:cs="Arial"/>
                <w:sz w:val="22"/>
                <w:szCs w:val="22"/>
              </w:rPr>
              <w:t>Patient/Family involvement in care plan</w:t>
            </w:r>
          </w:p>
        </w:tc>
        <w:tc>
          <w:tcPr>
            <w:tcW w:w="2429" w:type="dxa"/>
            <w:shd w:val="clear" w:color="auto" w:fill="FFFFFF" w:themeFill="background1"/>
          </w:tcPr>
          <w:p w14:paraId="2C658BC3" w14:textId="77777777" w:rsidR="009F6C07" w:rsidRPr="00884552" w:rsidRDefault="009F6C07" w:rsidP="009F6C07">
            <w:pPr>
              <w:pStyle w:val="BodyCopy"/>
              <w:rPr>
                <w:rFonts w:ascii="Work Sans" w:hAnsi="Work Sans" w:cs="Arial"/>
                <w:sz w:val="22"/>
                <w:szCs w:val="22"/>
              </w:rPr>
            </w:pPr>
            <w:r w:rsidRPr="00884552">
              <w:rPr>
                <w:rFonts w:ascii="Work Sans" w:hAnsi="Work Sans" w:cs="Arial"/>
                <w:sz w:val="22"/>
                <w:szCs w:val="22"/>
              </w:rPr>
              <w:t>. . . does not</w:t>
            </w:r>
          </w:p>
          <w:p w14:paraId="750A4A14" w14:textId="4EAF83D1" w:rsidR="009F6C07" w:rsidRPr="00884552" w:rsidRDefault="009F6C07" w:rsidP="009F6C07">
            <w:pPr>
              <w:pStyle w:val="BodyCopy"/>
              <w:rPr>
                <w:rFonts w:ascii="Work Sans" w:hAnsi="Work Sans" w:cs="Arial"/>
                <w:sz w:val="22"/>
                <w:szCs w:val="22"/>
              </w:rPr>
            </w:pPr>
            <w:r w:rsidRPr="00884552">
              <w:rPr>
                <w:rFonts w:ascii="Work Sans" w:hAnsi="Work Sans" w:cs="Arial"/>
                <w:sz w:val="22"/>
                <w:szCs w:val="22"/>
              </w:rPr>
              <w:t>occur</w:t>
            </w:r>
          </w:p>
        </w:tc>
        <w:tc>
          <w:tcPr>
            <w:tcW w:w="2771" w:type="dxa"/>
            <w:shd w:val="clear" w:color="auto" w:fill="FFFFFF" w:themeFill="background1"/>
          </w:tcPr>
          <w:p w14:paraId="471C4802" w14:textId="77777777" w:rsidR="009F6C07" w:rsidRPr="00884552" w:rsidRDefault="009F6C07" w:rsidP="009F6C07">
            <w:pPr>
              <w:pStyle w:val="BodyCopy"/>
              <w:rPr>
                <w:rFonts w:ascii="Work Sans" w:hAnsi="Work Sans" w:cs="Arial"/>
                <w:sz w:val="22"/>
                <w:szCs w:val="22"/>
              </w:rPr>
            </w:pPr>
            <w:r w:rsidRPr="00884552">
              <w:rPr>
                <w:rFonts w:ascii="Work Sans" w:hAnsi="Work Sans" w:cs="Arial"/>
                <w:sz w:val="22"/>
                <w:szCs w:val="22"/>
              </w:rPr>
              <w:t>. . . is passive;</w:t>
            </w:r>
          </w:p>
          <w:p w14:paraId="51150068" w14:textId="72E3E15C" w:rsidR="009F6C07" w:rsidRPr="00884552" w:rsidRDefault="009F6C07" w:rsidP="009F6C07">
            <w:pPr>
              <w:pStyle w:val="BodyCopy"/>
              <w:rPr>
                <w:rFonts w:ascii="Work Sans" w:hAnsi="Work Sans" w:cs="Arial"/>
                <w:sz w:val="22"/>
                <w:szCs w:val="22"/>
              </w:rPr>
            </w:pPr>
            <w:r w:rsidRPr="00884552">
              <w:rPr>
                <w:rFonts w:ascii="Work Sans" w:hAnsi="Work Sans" w:cs="Arial"/>
                <w:sz w:val="22"/>
                <w:szCs w:val="22"/>
              </w:rPr>
              <w:t>provider or educator directs</w:t>
            </w:r>
          </w:p>
          <w:p w14:paraId="599ABF79" w14:textId="3BD8DB3D" w:rsidR="009F6C07" w:rsidRPr="00884552" w:rsidRDefault="009F6C07" w:rsidP="009F6C07">
            <w:pPr>
              <w:pStyle w:val="BodyCopy"/>
              <w:rPr>
                <w:rFonts w:ascii="Work Sans" w:hAnsi="Work Sans" w:cs="Arial"/>
                <w:sz w:val="22"/>
                <w:szCs w:val="22"/>
              </w:rPr>
            </w:pPr>
            <w:r w:rsidRPr="00884552">
              <w:rPr>
                <w:rFonts w:ascii="Work Sans" w:hAnsi="Work Sans" w:cs="Arial"/>
                <w:sz w:val="22"/>
                <w:szCs w:val="22"/>
              </w:rPr>
              <w:t>care with occasional patient/</w:t>
            </w:r>
          </w:p>
          <w:p w14:paraId="7FFDB2B0" w14:textId="20B0689D" w:rsidR="009F6C07" w:rsidRPr="00884552" w:rsidRDefault="009F6C07" w:rsidP="009F6C07">
            <w:pPr>
              <w:pStyle w:val="BodyCopy"/>
              <w:rPr>
                <w:rFonts w:ascii="Work Sans" w:hAnsi="Work Sans" w:cs="Arial"/>
                <w:sz w:val="22"/>
                <w:szCs w:val="22"/>
              </w:rPr>
            </w:pPr>
            <w:r w:rsidRPr="00884552">
              <w:rPr>
                <w:rFonts w:ascii="Work Sans" w:hAnsi="Work Sans" w:cs="Arial"/>
                <w:sz w:val="22"/>
                <w:szCs w:val="22"/>
              </w:rPr>
              <w:t>family input</w:t>
            </w:r>
          </w:p>
        </w:tc>
        <w:tc>
          <w:tcPr>
            <w:tcW w:w="2861" w:type="dxa"/>
            <w:shd w:val="clear" w:color="auto" w:fill="FFFFFF" w:themeFill="background1"/>
          </w:tcPr>
          <w:p w14:paraId="1BE0B6A2" w14:textId="29A477E6" w:rsidR="009F6C07" w:rsidRPr="00884552" w:rsidRDefault="009F6C07" w:rsidP="009F6C07">
            <w:pPr>
              <w:pStyle w:val="BodyCopy"/>
              <w:rPr>
                <w:rFonts w:ascii="Work Sans" w:hAnsi="Work Sans" w:cs="Arial"/>
                <w:sz w:val="22"/>
                <w:szCs w:val="22"/>
              </w:rPr>
            </w:pPr>
            <w:r w:rsidRPr="00884552">
              <w:rPr>
                <w:rFonts w:ascii="Work Sans" w:hAnsi="Work Sans" w:cs="Arial"/>
                <w:sz w:val="22"/>
                <w:szCs w:val="22"/>
              </w:rPr>
              <w:t>. . . is sometimes included in decisions about integrated care; decisions</w:t>
            </w:r>
          </w:p>
          <w:p w14:paraId="0CC3CE67" w14:textId="6446DECA" w:rsidR="009F6C07" w:rsidRPr="00884552" w:rsidRDefault="009F6C07" w:rsidP="009F6C07">
            <w:pPr>
              <w:pStyle w:val="BodyCopy"/>
              <w:rPr>
                <w:rFonts w:ascii="Work Sans" w:hAnsi="Work Sans" w:cs="Arial"/>
                <w:sz w:val="22"/>
                <w:szCs w:val="22"/>
              </w:rPr>
            </w:pPr>
            <w:r w:rsidRPr="00884552">
              <w:rPr>
                <w:rFonts w:ascii="Work Sans" w:hAnsi="Work Sans" w:cs="Arial"/>
                <w:sz w:val="22"/>
                <w:szCs w:val="22"/>
              </w:rPr>
              <w:t>about treatment are done collaboratively</w:t>
            </w:r>
          </w:p>
          <w:p w14:paraId="4ED1EABB" w14:textId="77777777" w:rsidR="009F6C07" w:rsidRPr="00884552" w:rsidRDefault="009F6C07" w:rsidP="009F6C07">
            <w:pPr>
              <w:pStyle w:val="BodyCopy"/>
              <w:rPr>
                <w:rFonts w:ascii="Work Sans" w:hAnsi="Work Sans" w:cs="Arial"/>
                <w:sz w:val="22"/>
                <w:szCs w:val="22"/>
              </w:rPr>
            </w:pPr>
            <w:r w:rsidRPr="00884552">
              <w:rPr>
                <w:rFonts w:ascii="Work Sans" w:hAnsi="Work Sans" w:cs="Arial"/>
                <w:sz w:val="22"/>
                <w:szCs w:val="22"/>
              </w:rPr>
              <w:t>with some patients/</w:t>
            </w:r>
          </w:p>
          <w:p w14:paraId="6626F34E" w14:textId="77777777" w:rsidR="009F6C07" w:rsidRPr="00884552" w:rsidRDefault="009F6C07" w:rsidP="009F6C07">
            <w:pPr>
              <w:pStyle w:val="BodyCopy"/>
              <w:rPr>
                <w:rFonts w:ascii="Work Sans" w:hAnsi="Work Sans" w:cs="Arial"/>
                <w:sz w:val="22"/>
                <w:szCs w:val="22"/>
              </w:rPr>
            </w:pPr>
            <w:r w:rsidRPr="00884552">
              <w:rPr>
                <w:rFonts w:ascii="Work Sans" w:hAnsi="Work Sans" w:cs="Arial"/>
                <w:sz w:val="22"/>
                <w:szCs w:val="22"/>
              </w:rPr>
              <w:t>families and their</w:t>
            </w:r>
          </w:p>
          <w:p w14:paraId="37573E7C" w14:textId="7F50DC56" w:rsidR="009F6C07" w:rsidRPr="00884552" w:rsidRDefault="009F6C07" w:rsidP="009F6C07">
            <w:pPr>
              <w:pStyle w:val="BodyCopy"/>
              <w:spacing w:after="0"/>
              <w:rPr>
                <w:rFonts w:ascii="Work Sans" w:hAnsi="Work Sans" w:cs="Calibri"/>
                <w:color w:val="1F4E79" w:themeColor="accent1" w:themeShade="80"/>
                <w:sz w:val="22"/>
                <w:szCs w:val="22"/>
              </w:rPr>
            </w:pPr>
            <w:r w:rsidRPr="00884552">
              <w:rPr>
                <w:rFonts w:ascii="Work Sans" w:hAnsi="Work Sans" w:cs="Arial"/>
                <w:sz w:val="22"/>
                <w:szCs w:val="22"/>
              </w:rPr>
              <w:t>provider(s)</w:t>
            </w:r>
          </w:p>
        </w:tc>
        <w:tc>
          <w:tcPr>
            <w:tcW w:w="3153" w:type="dxa"/>
            <w:shd w:val="clear" w:color="auto" w:fill="FFFFFF" w:themeFill="background1"/>
          </w:tcPr>
          <w:p w14:paraId="59AF840C" w14:textId="77777777" w:rsidR="009F6C07" w:rsidRPr="00884552" w:rsidRDefault="009F6C07" w:rsidP="009F6C07">
            <w:pPr>
              <w:pStyle w:val="BodyCopy"/>
              <w:rPr>
                <w:rFonts w:ascii="Work Sans" w:hAnsi="Work Sans" w:cs="Arial"/>
                <w:sz w:val="22"/>
                <w:szCs w:val="22"/>
              </w:rPr>
            </w:pPr>
            <w:r w:rsidRPr="00884552">
              <w:rPr>
                <w:rFonts w:ascii="Work Sans" w:hAnsi="Work Sans" w:cs="Arial"/>
                <w:sz w:val="22"/>
                <w:szCs w:val="22"/>
              </w:rPr>
              <w:t>. . . is an integral part</w:t>
            </w:r>
          </w:p>
          <w:p w14:paraId="3D69AEF4" w14:textId="77777777" w:rsidR="009F6C07" w:rsidRPr="00884552" w:rsidRDefault="009F6C07" w:rsidP="009F6C07">
            <w:pPr>
              <w:pStyle w:val="BodyCopy"/>
              <w:rPr>
                <w:rFonts w:ascii="Work Sans" w:hAnsi="Work Sans" w:cs="Arial"/>
                <w:sz w:val="22"/>
                <w:szCs w:val="22"/>
              </w:rPr>
            </w:pPr>
            <w:r w:rsidRPr="00884552">
              <w:rPr>
                <w:rFonts w:ascii="Work Sans" w:hAnsi="Work Sans" w:cs="Arial"/>
                <w:sz w:val="22"/>
                <w:szCs w:val="22"/>
              </w:rPr>
              <w:t>of the system of care;</w:t>
            </w:r>
          </w:p>
          <w:p w14:paraId="1A69A461" w14:textId="77777777" w:rsidR="009F6C07" w:rsidRPr="00884552" w:rsidRDefault="009F6C07" w:rsidP="009F6C07">
            <w:pPr>
              <w:pStyle w:val="BodyCopy"/>
              <w:rPr>
                <w:rFonts w:ascii="Work Sans" w:hAnsi="Work Sans" w:cs="Arial"/>
                <w:sz w:val="22"/>
                <w:szCs w:val="22"/>
              </w:rPr>
            </w:pPr>
            <w:r w:rsidRPr="00884552">
              <w:rPr>
                <w:rFonts w:ascii="Work Sans" w:hAnsi="Work Sans" w:cs="Arial"/>
                <w:sz w:val="22"/>
                <w:szCs w:val="22"/>
              </w:rPr>
              <w:t>collaboration occurs</w:t>
            </w:r>
          </w:p>
          <w:p w14:paraId="61D3D9A1" w14:textId="77777777" w:rsidR="009F6C07" w:rsidRPr="00884552" w:rsidRDefault="009F6C07" w:rsidP="009F6C07">
            <w:pPr>
              <w:pStyle w:val="BodyCopy"/>
              <w:rPr>
                <w:rFonts w:ascii="Work Sans" w:hAnsi="Work Sans" w:cs="Arial"/>
                <w:sz w:val="22"/>
                <w:szCs w:val="22"/>
              </w:rPr>
            </w:pPr>
            <w:r w:rsidRPr="00884552">
              <w:rPr>
                <w:rFonts w:ascii="Work Sans" w:hAnsi="Work Sans" w:cs="Arial"/>
                <w:sz w:val="22"/>
                <w:szCs w:val="22"/>
              </w:rPr>
              <w:t>among patient/family and</w:t>
            </w:r>
          </w:p>
          <w:p w14:paraId="5DAD8F4D" w14:textId="7D35E24D" w:rsidR="009F6C07" w:rsidRPr="00884552" w:rsidRDefault="009F6C07" w:rsidP="009F6C07">
            <w:pPr>
              <w:pStyle w:val="BodyCopy"/>
              <w:rPr>
                <w:rFonts w:ascii="Work Sans" w:hAnsi="Work Sans" w:cs="Arial"/>
                <w:sz w:val="22"/>
                <w:szCs w:val="22"/>
              </w:rPr>
            </w:pPr>
            <w:r w:rsidRPr="00884552">
              <w:rPr>
                <w:rFonts w:ascii="Work Sans" w:hAnsi="Work Sans" w:cs="Arial"/>
                <w:sz w:val="22"/>
                <w:szCs w:val="22"/>
              </w:rPr>
              <w:t>team members and takes into account family, work or community barriers and</w:t>
            </w:r>
          </w:p>
          <w:p w14:paraId="65F9F2B4" w14:textId="665F7202" w:rsidR="009F6C07" w:rsidRPr="00884552" w:rsidRDefault="009F6C07" w:rsidP="009F6C07">
            <w:pPr>
              <w:pStyle w:val="BodyCopy"/>
              <w:rPr>
                <w:rFonts w:ascii="Work Sans" w:hAnsi="Work Sans" w:cs="Arial"/>
                <w:sz w:val="22"/>
                <w:szCs w:val="22"/>
              </w:rPr>
            </w:pPr>
            <w:r w:rsidRPr="00884552">
              <w:rPr>
                <w:rFonts w:ascii="Work Sans" w:hAnsi="Work Sans" w:cs="Arial"/>
                <w:sz w:val="22"/>
                <w:szCs w:val="22"/>
              </w:rPr>
              <w:t>resources</w:t>
            </w:r>
          </w:p>
        </w:tc>
      </w:tr>
      <w:bookmarkEnd w:id="8"/>
      <w:tr w:rsidR="00211B5F" w:rsidRPr="00884552" w14:paraId="202E4AD9" w14:textId="77777777" w:rsidTr="00884552">
        <w:tc>
          <w:tcPr>
            <w:tcW w:w="2816" w:type="dxa"/>
            <w:shd w:val="clear" w:color="auto" w:fill="FFFFFF" w:themeFill="background1"/>
          </w:tcPr>
          <w:p w14:paraId="09DD1619" w14:textId="7876536E" w:rsidR="009F6C07" w:rsidRPr="00884552" w:rsidRDefault="009F6C07" w:rsidP="009F6C07">
            <w:pPr>
              <w:pStyle w:val="BodyCopy"/>
              <w:rPr>
                <w:rFonts w:ascii="Work Sans" w:hAnsi="Work Sans" w:cs="Arial"/>
                <w:b/>
                <w:bCs/>
                <w:sz w:val="22"/>
                <w:szCs w:val="22"/>
              </w:rPr>
            </w:pPr>
            <w:r w:rsidRPr="00884552">
              <w:rPr>
                <w:rFonts w:ascii="Work Sans" w:hAnsi="Work Sans" w:cs="Arial"/>
                <w:i/>
                <w:iCs/>
                <w:sz w:val="22"/>
                <w:szCs w:val="22"/>
              </w:rPr>
              <w:t>Example:</w:t>
            </w:r>
          </w:p>
        </w:tc>
        <w:tc>
          <w:tcPr>
            <w:tcW w:w="2429" w:type="dxa"/>
            <w:shd w:val="clear" w:color="auto" w:fill="FFFFFF" w:themeFill="background1"/>
          </w:tcPr>
          <w:p w14:paraId="01A56027" w14:textId="77777777" w:rsidR="009F6C07" w:rsidRPr="00884552" w:rsidRDefault="009F6C07" w:rsidP="009F6C07">
            <w:pPr>
              <w:pStyle w:val="BodyCopy"/>
              <w:rPr>
                <w:rFonts w:ascii="Work Sans" w:hAnsi="Work Sans" w:cs="Arial"/>
                <w:sz w:val="22"/>
                <w:szCs w:val="22"/>
              </w:rPr>
            </w:pPr>
          </w:p>
        </w:tc>
        <w:tc>
          <w:tcPr>
            <w:tcW w:w="2771" w:type="dxa"/>
            <w:shd w:val="clear" w:color="auto" w:fill="FFFFFF" w:themeFill="background1"/>
          </w:tcPr>
          <w:p w14:paraId="74B24752" w14:textId="77777777" w:rsidR="009F6C07" w:rsidRPr="00884552" w:rsidRDefault="009F6C07" w:rsidP="009F6C07">
            <w:pPr>
              <w:pStyle w:val="BodyCopy"/>
              <w:rPr>
                <w:rFonts w:ascii="Work Sans" w:hAnsi="Work Sans" w:cs="Arial"/>
                <w:i/>
                <w:iCs/>
                <w:sz w:val="22"/>
                <w:szCs w:val="22"/>
              </w:rPr>
            </w:pPr>
            <w:r w:rsidRPr="00884552">
              <w:rPr>
                <w:rFonts w:ascii="Work Sans" w:hAnsi="Work Sans" w:cs="Arial"/>
                <w:i/>
                <w:iCs/>
                <w:sz w:val="22"/>
                <w:szCs w:val="22"/>
              </w:rPr>
              <w:t>Providers do not always ask for the patient’s input when creating their plan of care, do not regularly ask if patients</w:t>
            </w:r>
          </w:p>
          <w:p w14:paraId="40666BF2" w14:textId="6E93F574" w:rsidR="009F6C07" w:rsidRPr="00884552" w:rsidRDefault="009F6C07" w:rsidP="009F6C07">
            <w:pPr>
              <w:pStyle w:val="BodyCopy"/>
              <w:rPr>
                <w:rFonts w:ascii="Work Sans" w:hAnsi="Work Sans" w:cs="Arial"/>
                <w:i/>
                <w:iCs/>
                <w:sz w:val="22"/>
                <w:szCs w:val="22"/>
              </w:rPr>
            </w:pPr>
            <w:r w:rsidRPr="00884552">
              <w:rPr>
                <w:rFonts w:ascii="Work Sans" w:hAnsi="Work Sans" w:cs="Arial"/>
                <w:i/>
                <w:iCs/>
                <w:sz w:val="22"/>
                <w:szCs w:val="22"/>
              </w:rPr>
              <w:t>want their family/ supports involved in treatment planning, and do not make an effort to include them.</w:t>
            </w:r>
          </w:p>
        </w:tc>
        <w:tc>
          <w:tcPr>
            <w:tcW w:w="2861" w:type="dxa"/>
            <w:shd w:val="clear" w:color="auto" w:fill="FFFFFF" w:themeFill="background1"/>
          </w:tcPr>
          <w:p w14:paraId="3447EA19" w14:textId="4C580B35" w:rsidR="009F6C07" w:rsidRPr="00884552" w:rsidRDefault="009F6C07" w:rsidP="009F6C07">
            <w:pPr>
              <w:pStyle w:val="BodyCopy"/>
              <w:rPr>
                <w:rFonts w:ascii="Work Sans" w:hAnsi="Work Sans" w:cs="Arial"/>
                <w:i/>
                <w:iCs/>
                <w:sz w:val="22"/>
                <w:szCs w:val="22"/>
              </w:rPr>
            </w:pPr>
            <w:r w:rsidRPr="00884552">
              <w:rPr>
                <w:rFonts w:ascii="Work Sans" w:hAnsi="Work Sans" w:cs="Arial"/>
                <w:i/>
                <w:iCs/>
                <w:sz w:val="22"/>
                <w:szCs w:val="22"/>
              </w:rPr>
              <w:t>Providers develop care plans with patients and/or their families when they are proactive in their health care.</w:t>
            </w:r>
          </w:p>
        </w:tc>
        <w:tc>
          <w:tcPr>
            <w:tcW w:w="3153" w:type="dxa"/>
            <w:shd w:val="clear" w:color="auto" w:fill="FFFFFF" w:themeFill="background1"/>
          </w:tcPr>
          <w:p w14:paraId="45EC9574" w14:textId="77777777" w:rsidR="009F6C07" w:rsidRPr="00884552" w:rsidRDefault="009F6C07" w:rsidP="009F6C07">
            <w:pPr>
              <w:pStyle w:val="BodyCopy"/>
              <w:rPr>
                <w:rFonts w:ascii="Work Sans" w:hAnsi="Work Sans" w:cs="Arial"/>
                <w:sz w:val="22"/>
                <w:szCs w:val="22"/>
              </w:rPr>
            </w:pPr>
          </w:p>
        </w:tc>
      </w:tr>
      <w:tr w:rsidR="009F6C07" w:rsidRPr="00884552" w14:paraId="6CAD1104" w14:textId="77777777" w:rsidTr="00884552">
        <w:tc>
          <w:tcPr>
            <w:tcW w:w="14030" w:type="dxa"/>
            <w:gridSpan w:val="5"/>
            <w:shd w:val="clear" w:color="auto" w:fill="FFFFFF" w:themeFill="background1"/>
          </w:tcPr>
          <w:p w14:paraId="6296F488" w14:textId="77777777" w:rsidR="009F6C07" w:rsidRPr="00884552" w:rsidRDefault="009F6C07" w:rsidP="009F6C07">
            <w:pPr>
              <w:pStyle w:val="BodyCopy"/>
              <w:spacing w:after="0"/>
              <w:rPr>
                <w:rFonts w:ascii="Work Sans" w:hAnsi="Work Sans" w:cs="Arial"/>
                <w:b/>
                <w:bCs/>
                <w:sz w:val="22"/>
                <w:szCs w:val="22"/>
              </w:rPr>
            </w:pPr>
            <w:r w:rsidRPr="00884552">
              <w:rPr>
                <w:rFonts w:ascii="Work Sans" w:hAnsi="Work Sans" w:cs="Arial"/>
                <w:b/>
                <w:bCs/>
                <w:sz w:val="22"/>
                <w:szCs w:val="22"/>
              </w:rPr>
              <w:t xml:space="preserve">Team notes: </w:t>
            </w:r>
          </w:p>
          <w:p w14:paraId="542FED55" w14:textId="77777777" w:rsidR="009F6C07" w:rsidRPr="00884552" w:rsidRDefault="009F6C07" w:rsidP="009F6C07">
            <w:pPr>
              <w:pStyle w:val="BodyCopy"/>
              <w:numPr>
                <w:ilvl w:val="0"/>
                <w:numId w:val="21"/>
              </w:numPr>
              <w:spacing w:after="0"/>
              <w:rPr>
                <w:rFonts w:ascii="Work Sans" w:hAnsi="Work Sans" w:cs="Arial"/>
                <w:sz w:val="22"/>
                <w:szCs w:val="22"/>
              </w:rPr>
            </w:pPr>
            <w:r w:rsidRPr="00884552">
              <w:rPr>
                <w:rFonts w:ascii="Work Sans" w:hAnsi="Work Sans" w:cs="Arial"/>
                <w:sz w:val="22"/>
                <w:szCs w:val="22"/>
              </w:rPr>
              <w:t xml:space="preserve"> </w:t>
            </w:r>
          </w:p>
          <w:p w14:paraId="5E729438" w14:textId="185F2180" w:rsidR="009F6C07" w:rsidRPr="00884552" w:rsidRDefault="009F6C07" w:rsidP="009F6C07">
            <w:pPr>
              <w:pStyle w:val="BodyCopy"/>
              <w:numPr>
                <w:ilvl w:val="0"/>
                <w:numId w:val="21"/>
              </w:numPr>
              <w:spacing w:after="0"/>
              <w:rPr>
                <w:rFonts w:ascii="Work Sans" w:hAnsi="Work Sans" w:cs="Arial"/>
                <w:sz w:val="22"/>
                <w:szCs w:val="22"/>
              </w:rPr>
            </w:pPr>
            <w:r w:rsidRPr="00884552">
              <w:rPr>
                <w:rFonts w:ascii="Work Sans" w:hAnsi="Work Sans" w:cs="Arial"/>
                <w:sz w:val="22"/>
                <w:szCs w:val="22"/>
              </w:rPr>
              <w:t xml:space="preserve"> </w:t>
            </w:r>
          </w:p>
        </w:tc>
      </w:tr>
      <w:tr w:rsidR="009F6C07" w:rsidRPr="00884552" w14:paraId="72BF5972" w14:textId="77777777" w:rsidTr="00884552">
        <w:tc>
          <w:tcPr>
            <w:tcW w:w="14030" w:type="dxa"/>
            <w:gridSpan w:val="5"/>
            <w:shd w:val="clear" w:color="auto" w:fill="E7E6E6" w:themeFill="background2"/>
          </w:tcPr>
          <w:p w14:paraId="479D25C9" w14:textId="293E1F4F" w:rsidR="009F6C07" w:rsidRPr="00884552" w:rsidRDefault="009F6C07" w:rsidP="009F6C07">
            <w:pPr>
              <w:pStyle w:val="BodyCopy"/>
              <w:numPr>
                <w:ilvl w:val="0"/>
                <w:numId w:val="43"/>
              </w:numPr>
              <w:spacing w:after="0"/>
              <w:rPr>
                <w:rFonts w:ascii="Work Sans" w:hAnsi="Work Sans" w:cs="Calibri"/>
                <w:b/>
                <w:bCs/>
                <w:color w:val="1F4E79" w:themeColor="accent1" w:themeShade="80"/>
                <w:sz w:val="22"/>
                <w:szCs w:val="22"/>
              </w:rPr>
            </w:pPr>
            <w:r w:rsidRPr="00884552">
              <w:rPr>
                <w:rFonts w:ascii="Work Sans" w:hAnsi="Work Sans" w:cs="Calibri"/>
                <w:b/>
                <w:bCs/>
                <w:color w:val="1F4E79" w:themeColor="accent1" w:themeShade="80"/>
                <w:sz w:val="22"/>
                <w:szCs w:val="22"/>
              </w:rPr>
              <w:lastRenderedPageBreak/>
              <w:t xml:space="preserve">Integrated Services and Patient and Family-Centeredness </w:t>
            </w:r>
            <w:r w:rsidRPr="00884552">
              <w:rPr>
                <w:rFonts w:ascii="Work Sans" w:hAnsi="Work Sans" w:cs="Calibri"/>
                <w:color w:val="1F4E79" w:themeColor="accent1" w:themeShade="80"/>
                <w:sz w:val="22"/>
                <w:szCs w:val="22"/>
              </w:rPr>
              <w:t>(select 1 number for each characteristic)</w:t>
            </w:r>
          </w:p>
        </w:tc>
      </w:tr>
      <w:tr w:rsidR="00943FDF" w:rsidRPr="00884552" w14:paraId="71B39445" w14:textId="77777777" w:rsidTr="00884552">
        <w:tc>
          <w:tcPr>
            <w:tcW w:w="2816" w:type="dxa"/>
            <w:shd w:val="clear" w:color="auto" w:fill="F2F2F2" w:themeFill="background1" w:themeFillShade="F2"/>
          </w:tcPr>
          <w:p w14:paraId="31D76AEB" w14:textId="77777777" w:rsidR="009F6C07" w:rsidRPr="00884552" w:rsidRDefault="009F6C07" w:rsidP="00D51EEA">
            <w:pPr>
              <w:pStyle w:val="BodyCopy"/>
              <w:spacing w:after="0"/>
              <w:rPr>
                <w:rFonts w:ascii="Work Sans" w:hAnsi="Work Sans" w:cs="Calibri"/>
                <w:color w:val="1F4E79" w:themeColor="accent1" w:themeShade="80"/>
                <w:sz w:val="22"/>
                <w:szCs w:val="22"/>
              </w:rPr>
            </w:pPr>
            <w:r w:rsidRPr="00884552">
              <w:rPr>
                <w:rFonts w:ascii="Work Sans" w:hAnsi="Work Sans" w:cs="Calibri"/>
                <w:color w:val="1F4E79" w:themeColor="accent1" w:themeShade="80"/>
                <w:sz w:val="22"/>
                <w:szCs w:val="22"/>
              </w:rPr>
              <w:t>Select one</w:t>
            </w:r>
          </w:p>
        </w:tc>
        <w:tc>
          <w:tcPr>
            <w:tcW w:w="2429" w:type="dxa"/>
            <w:shd w:val="clear" w:color="auto" w:fill="F2F2F2" w:themeFill="background1" w:themeFillShade="F2"/>
          </w:tcPr>
          <w:p w14:paraId="302D80A1" w14:textId="77777777" w:rsidR="009F6C07" w:rsidRPr="00884552" w:rsidRDefault="009F6C07" w:rsidP="00D51EEA">
            <w:pPr>
              <w:pStyle w:val="BodyCopy"/>
              <w:spacing w:after="0"/>
              <w:rPr>
                <w:rFonts w:ascii="Work Sans" w:hAnsi="Work Sans" w:cs="Calibri"/>
                <w:color w:val="1F4E79" w:themeColor="accent1" w:themeShade="80"/>
                <w:sz w:val="22"/>
                <w:szCs w:val="22"/>
              </w:rPr>
            </w:pPr>
            <w:r w:rsidRPr="00884552">
              <w:rPr>
                <w:rFonts w:ascii="Work Sans" w:hAnsi="Work Sans" w:cs="Calibri"/>
                <w:color w:val="1F4E79" w:themeColor="accent1" w:themeShade="80"/>
                <w:sz w:val="22"/>
                <w:szCs w:val="22"/>
              </w:rPr>
              <w:t>1</w:t>
            </w:r>
          </w:p>
        </w:tc>
        <w:tc>
          <w:tcPr>
            <w:tcW w:w="2771" w:type="dxa"/>
            <w:shd w:val="clear" w:color="auto" w:fill="F2F2F2" w:themeFill="background1" w:themeFillShade="F2"/>
          </w:tcPr>
          <w:p w14:paraId="5CAC705C" w14:textId="77777777" w:rsidR="009F6C07" w:rsidRPr="00884552" w:rsidRDefault="009F6C07" w:rsidP="00D51EEA">
            <w:pPr>
              <w:pStyle w:val="BodyCopy"/>
              <w:spacing w:after="0"/>
              <w:rPr>
                <w:rFonts w:ascii="Work Sans" w:hAnsi="Work Sans" w:cs="Calibri"/>
                <w:color w:val="1F4E79" w:themeColor="accent1" w:themeShade="80"/>
                <w:sz w:val="22"/>
                <w:szCs w:val="22"/>
              </w:rPr>
            </w:pPr>
            <w:r w:rsidRPr="00884552">
              <w:rPr>
                <w:rFonts w:ascii="Work Sans" w:hAnsi="Work Sans" w:cs="Calibri"/>
                <w:color w:val="1F4E79" w:themeColor="accent1" w:themeShade="80"/>
                <w:sz w:val="22"/>
                <w:szCs w:val="22"/>
              </w:rPr>
              <w:t>2</w:t>
            </w:r>
          </w:p>
        </w:tc>
        <w:tc>
          <w:tcPr>
            <w:tcW w:w="2861" w:type="dxa"/>
            <w:shd w:val="clear" w:color="auto" w:fill="F2F2F2" w:themeFill="background1" w:themeFillShade="F2"/>
          </w:tcPr>
          <w:p w14:paraId="5E5F6B63" w14:textId="77777777" w:rsidR="009F6C07" w:rsidRPr="00884552" w:rsidRDefault="009F6C07" w:rsidP="00D51EEA">
            <w:pPr>
              <w:pStyle w:val="BodyCopy"/>
              <w:spacing w:after="0"/>
              <w:rPr>
                <w:rFonts w:ascii="Work Sans" w:hAnsi="Work Sans" w:cs="Calibri"/>
                <w:color w:val="1F4E79" w:themeColor="accent1" w:themeShade="80"/>
                <w:sz w:val="22"/>
                <w:szCs w:val="22"/>
              </w:rPr>
            </w:pPr>
            <w:r w:rsidRPr="00884552">
              <w:rPr>
                <w:rFonts w:ascii="Work Sans" w:hAnsi="Work Sans" w:cs="Calibri"/>
                <w:color w:val="1F4E79" w:themeColor="accent1" w:themeShade="80"/>
                <w:sz w:val="22"/>
                <w:szCs w:val="22"/>
              </w:rPr>
              <w:t>3</w:t>
            </w:r>
          </w:p>
        </w:tc>
        <w:tc>
          <w:tcPr>
            <w:tcW w:w="3153" w:type="dxa"/>
            <w:shd w:val="clear" w:color="auto" w:fill="F2F2F2" w:themeFill="background1" w:themeFillShade="F2"/>
          </w:tcPr>
          <w:p w14:paraId="0DA7995F" w14:textId="77777777" w:rsidR="009F6C07" w:rsidRPr="00884552" w:rsidRDefault="009F6C07" w:rsidP="00D51EEA">
            <w:pPr>
              <w:pStyle w:val="BodyCopy"/>
              <w:spacing w:after="0"/>
              <w:rPr>
                <w:rFonts w:ascii="Work Sans" w:hAnsi="Work Sans" w:cs="Calibri"/>
                <w:color w:val="1F4E79" w:themeColor="accent1" w:themeShade="80"/>
                <w:sz w:val="22"/>
                <w:szCs w:val="22"/>
              </w:rPr>
            </w:pPr>
            <w:r w:rsidRPr="00884552">
              <w:rPr>
                <w:rFonts w:ascii="Work Sans" w:hAnsi="Work Sans" w:cs="Calibri"/>
                <w:color w:val="1F4E79" w:themeColor="accent1" w:themeShade="80"/>
                <w:sz w:val="22"/>
                <w:szCs w:val="22"/>
              </w:rPr>
              <w:t>4</w:t>
            </w:r>
          </w:p>
        </w:tc>
      </w:tr>
      <w:tr w:rsidR="00943FDF" w:rsidRPr="00884552" w14:paraId="7E04FE0A" w14:textId="77777777" w:rsidTr="00884552">
        <w:tc>
          <w:tcPr>
            <w:tcW w:w="2816" w:type="dxa"/>
            <w:shd w:val="clear" w:color="auto" w:fill="FFFFFF" w:themeFill="background1"/>
          </w:tcPr>
          <w:p w14:paraId="4128BF62" w14:textId="77777777" w:rsidR="009F6C07" w:rsidRPr="00884552" w:rsidRDefault="009F6C07" w:rsidP="009F6C07">
            <w:pPr>
              <w:pStyle w:val="BodyCopy"/>
              <w:rPr>
                <w:rFonts w:ascii="Work Sans" w:hAnsi="Work Sans" w:cs="Arial"/>
                <w:sz w:val="22"/>
                <w:szCs w:val="22"/>
              </w:rPr>
            </w:pPr>
            <w:r w:rsidRPr="00884552">
              <w:rPr>
                <w:rFonts w:ascii="Work Sans" w:hAnsi="Work Sans" w:cs="Arial"/>
                <w:b/>
                <w:bCs/>
                <w:sz w:val="22"/>
                <w:szCs w:val="22"/>
              </w:rPr>
              <w:t xml:space="preserve">6. </w:t>
            </w:r>
            <w:r w:rsidRPr="00884552">
              <w:rPr>
                <w:rFonts w:ascii="Work Sans" w:hAnsi="Work Sans" w:cs="Arial"/>
                <w:sz w:val="22"/>
                <w:szCs w:val="22"/>
              </w:rPr>
              <w:t>Communication</w:t>
            </w:r>
          </w:p>
          <w:p w14:paraId="5342DDD4" w14:textId="77777777" w:rsidR="009F6C07" w:rsidRPr="00884552" w:rsidRDefault="009F6C07" w:rsidP="009F6C07">
            <w:pPr>
              <w:pStyle w:val="BodyCopy"/>
              <w:rPr>
                <w:rFonts w:ascii="Work Sans" w:hAnsi="Work Sans" w:cs="Arial"/>
                <w:sz w:val="22"/>
                <w:szCs w:val="22"/>
              </w:rPr>
            </w:pPr>
            <w:r w:rsidRPr="00884552">
              <w:rPr>
                <w:rFonts w:ascii="Work Sans" w:hAnsi="Work Sans" w:cs="Arial"/>
                <w:sz w:val="22"/>
                <w:szCs w:val="22"/>
              </w:rPr>
              <w:t>with patients about</w:t>
            </w:r>
          </w:p>
          <w:p w14:paraId="06E83752" w14:textId="4744F5F1" w:rsidR="009F6C07" w:rsidRPr="00884552" w:rsidRDefault="009F6C07" w:rsidP="009F6C07">
            <w:pPr>
              <w:pStyle w:val="BodyCopy"/>
              <w:rPr>
                <w:rFonts w:ascii="Work Sans" w:hAnsi="Work Sans" w:cs="Arial"/>
                <w:sz w:val="22"/>
                <w:szCs w:val="22"/>
              </w:rPr>
            </w:pPr>
            <w:r w:rsidRPr="00884552">
              <w:rPr>
                <w:rFonts w:ascii="Work Sans" w:hAnsi="Work Sans" w:cs="Arial"/>
                <w:sz w:val="22"/>
                <w:szCs w:val="22"/>
              </w:rPr>
              <w:t>integrated care</w:t>
            </w:r>
          </w:p>
        </w:tc>
        <w:tc>
          <w:tcPr>
            <w:tcW w:w="2429" w:type="dxa"/>
            <w:shd w:val="clear" w:color="auto" w:fill="FFFFFF" w:themeFill="background1"/>
          </w:tcPr>
          <w:p w14:paraId="159EFCB0" w14:textId="77777777" w:rsidR="009F6C07" w:rsidRPr="00884552" w:rsidRDefault="009F6C07" w:rsidP="00D51EEA">
            <w:pPr>
              <w:pStyle w:val="BodyCopy"/>
              <w:rPr>
                <w:rFonts w:ascii="Work Sans" w:hAnsi="Work Sans" w:cs="Arial"/>
                <w:sz w:val="22"/>
                <w:szCs w:val="22"/>
              </w:rPr>
            </w:pPr>
            <w:r w:rsidRPr="00884552">
              <w:rPr>
                <w:rFonts w:ascii="Work Sans" w:hAnsi="Work Sans" w:cs="Arial"/>
                <w:sz w:val="22"/>
                <w:szCs w:val="22"/>
              </w:rPr>
              <w:t>. . . does not</w:t>
            </w:r>
          </w:p>
          <w:p w14:paraId="0F50B2BF" w14:textId="77777777" w:rsidR="009F6C07" w:rsidRPr="00884552" w:rsidRDefault="009F6C07" w:rsidP="00D51EEA">
            <w:pPr>
              <w:pStyle w:val="BodyCopy"/>
              <w:rPr>
                <w:rFonts w:ascii="Work Sans" w:hAnsi="Work Sans" w:cs="Arial"/>
                <w:sz w:val="22"/>
                <w:szCs w:val="22"/>
              </w:rPr>
            </w:pPr>
            <w:r w:rsidRPr="00884552">
              <w:rPr>
                <w:rFonts w:ascii="Work Sans" w:hAnsi="Work Sans" w:cs="Arial"/>
                <w:sz w:val="22"/>
                <w:szCs w:val="22"/>
              </w:rPr>
              <w:t>occur</w:t>
            </w:r>
          </w:p>
        </w:tc>
        <w:tc>
          <w:tcPr>
            <w:tcW w:w="2771" w:type="dxa"/>
            <w:shd w:val="clear" w:color="auto" w:fill="FFFFFF" w:themeFill="background1"/>
          </w:tcPr>
          <w:p w14:paraId="67ECA92B" w14:textId="77777777" w:rsidR="009F6C07" w:rsidRPr="00884552" w:rsidRDefault="009F6C07" w:rsidP="009F6C07">
            <w:pPr>
              <w:pStyle w:val="BodyCopy"/>
              <w:rPr>
                <w:rFonts w:ascii="Work Sans" w:hAnsi="Work Sans" w:cs="Arial"/>
                <w:sz w:val="22"/>
                <w:szCs w:val="22"/>
              </w:rPr>
            </w:pPr>
            <w:r w:rsidRPr="00884552">
              <w:rPr>
                <w:rFonts w:ascii="Work Sans" w:hAnsi="Work Sans" w:cs="Arial"/>
                <w:sz w:val="22"/>
                <w:szCs w:val="22"/>
              </w:rPr>
              <w:t>. . . occurs</w:t>
            </w:r>
          </w:p>
          <w:p w14:paraId="7D22C91C" w14:textId="77777777" w:rsidR="009F6C07" w:rsidRPr="00884552" w:rsidRDefault="009F6C07" w:rsidP="009F6C07">
            <w:pPr>
              <w:pStyle w:val="BodyCopy"/>
              <w:rPr>
                <w:rFonts w:ascii="Work Sans" w:hAnsi="Work Sans" w:cs="Arial"/>
                <w:sz w:val="22"/>
                <w:szCs w:val="22"/>
              </w:rPr>
            </w:pPr>
            <w:r w:rsidRPr="00884552">
              <w:rPr>
                <w:rFonts w:ascii="Work Sans" w:hAnsi="Work Sans" w:cs="Arial"/>
                <w:sz w:val="22"/>
                <w:szCs w:val="22"/>
              </w:rPr>
              <w:t>sporadically, or</w:t>
            </w:r>
          </w:p>
          <w:p w14:paraId="3A8A25FE" w14:textId="77777777" w:rsidR="009F6C07" w:rsidRPr="00884552" w:rsidRDefault="009F6C07" w:rsidP="009F6C07">
            <w:pPr>
              <w:pStyle w:val="BodyCopy"/>
              <w:rPr>
                <w:rFonts w:ascii="Work Sans" w:hAnsi="Work Sans" w:cs="Arial"/>
                <w:sz w:val="22"/>
                <w:szCs w:val="22"/>
              </w:rPr>
            </w:pPr>
            <w:r w:rsidRPr="00884552">
              <w:rPr>
                <w:rFonts w:ascii="Work Sans" w:hAnsi="Work Sans" w:cs="Arial"/>
                <w:sz w:val="22"/>
                <w:szCs w:val="22"/>
              </w:rPr>
              <w:t>only by use of</w:t>
            </w:r>
          </w:p>
          <w:p w14:paraId="60E04DA0" w14:textId="77777777" w:rsidR="009F6C07" w:rsidRPr="00884552" w:rsidRDefault="009F6C07" w:rsidP="009F6C07">
            <w:pPr>
              <w:pStyle w:val="BodyCopy"/>
              <w:rPr>
                <w:rFonts w:ascii="Work Sans" w:hAnsi="Work Sans" w:cs="Arial"/>
                <w:sz w:val="22"/>
                <w:szCs w:val="22"/>
              </w:rPr>
            </w:pPr>
            <w:r w:rsidRPr="00884552">
              <w:rPr>
                <w:rFonts w:ascii="Work Sans" w:hAnsi="Work Sans" w:cs="Arial"/>
                <w:sz w:val="22"/>
                <w:szCs w:val="22"/>
              </w:rPr>
              <w:t>printed material;</w:t>
            </w:r>
          </w:p>
          <w:p w14:paraId="180ED07D" w14:textId="77777777" w:rsidR="009F6C07" w:rsidRPr="00884552" w:rsidRDefault="009F6C07" w:rsidP="009F6C07">
            <w:pPr>
              <w:pStyle w:val="BodyCopy"/>
              <w:rPr>
                <w:rFonts w:ascii="Work Sans" w:hAnsi="Work Sans" w:cs="Arial"/>
                <w:sz w:val="22"/>
                <w:szCs w:val="22"/>
              </w:rPr>
            </w:pPr>
            <w:r w:rsidRPr="00884552">
              <w:rPr>
                <w:rFonts w:ascii="Work Sans" w:hAnsi="Work Sans" w:cs="Arial"/>
                <w:sz w:val="22"/>
                <w:szCs w:val="22"/>
              </w:rPr>
              <w:t>no tailoring to</w:t>
            </w:r>
          </w:p>
          <w:p w14:paraId="0B610B54" w14:textId="77777777" w:rsidR="009F6C07" w:rsidRPr="00884552" w:rsidRDefault="009F6C07" w:rsidP="009F6C07">
            <w:pPr>
              <w:pStyle w:val="BodyCopy"/>
              <w:rPr>
                <w:rFonts w:ascii="Work Sans" w:hAnsi="Work Sans" w:cs="Arial"/>
                <w:sz w:val="22"/>
                <w:szCs w:val="22"/>
              </w:rPr>
            </w:pPr>
            <w:r w:rsidRPr="00884552">
              <w:rPr>
                <w:rFonts w:ascii="Work Sans" w:hAnsi="Work Sans" w:cs="Arial"/>
                <w:sz w:val="22"/>
                <w:szCs w:val="22"/>
              </w:rPr>
              <w:t>patient’s needs,</w:t>
            </w:r>
          </w:p>
          <w:p w14:paraId="24FC46AC" w14:textId="77777777" w:rsidR="009F6C07" w:rsidRPr="00884552" w:rsidRDefault="009F6C07" w:rsidP="009F6C07">
            <w:pPr>
              <w:pStyle w:val="BodyCopy"/>
              <w:rPr>
                <w:rFonts w:ascii="Work Sans" w:hAnsi="Work Sans" w:cs="Arial"/>
                <w:sz w:val="22"/>
                <w:szCs w:val="22"/>
              </w:rPr>
            </w:pPr>
            <w:r w:rsidRPr="00884552">
              <w:rPr>
                <w:rFonts w:ascii="Work Sans" w:hAnsi="Work Sans" w:cs="Arial"/>
                <w:sz w:val="22"/>
                <w:szCs w:val="22"/>
              </w:rPr>
              <w:t>culture, language,</w:t>
            </w:r>
          </w:p>
          <w:p w14:paraId="51A32770" w14:textId="7D2FEDF3" w:rsidR="009F6C07" w:rsidRPr="00884552" w:rsidRDefault="009F6C07" w:rsidP="009F6C07">
            <w:pPr>
              <w:pStyle w:val="BodyCopy"/>
              <w:rPr>
                <w:rFonts w:ascii="Work Sans" w:hAnsi="Work Sans" w:cs="Arial"/>
                <w:sz w:val="22"/>
                <w:szCs w:val="22"/>
              </w:rPr>
            </w:pPr>
            <w:r w:rsidRPr="00884552">
              <w:rPr>
                <w:rFonts w:ascii="Work Sans" w:hAnsi="Work Sans" w:cs="Arial"/>
                <w:sz w:val="22"/>
                <w:szCs w:val="22"/>
              </w:rPr>
              <w:t>or learning style</w:t>
            </w:r>
          </w:p>
        </w:tc>
        <w:tc>
          <w:tcPr>
            <w:tcW w:w="2861" w:type="dxa"/>
            <w:shd w:val="clear" w:color="auto" w:fill="FFFFFF" w:themeFill="background1"/>
          </w:tcPr>
          <w:p w14:paraId="6DE41838" w14:textId="6B0BAA85" w:rsidR="009F6C07" w:rsidRPr="00884552" w:rsidRDefault="009F6C07" w:rsidP="009F6C07">
            <w:pPr>
              <w:pStyle w:val="BodyCopy"/>
              <w:rPr>
                <w:rFonts w:ascii="Work Sans" w:hAnsi="Work Sans" w:cs="Arial"/>
                <w:sz w:val="22"/>
                <w:szCs w:val="22"/>
              </w:rPr>
            </w:pPr>
            <w:r w:rsidRPr="00884552">
              <w:rPr>
                <w:rFonts w:ascii="Work Sans" w:hAnsi="Work Sans" w:cs="Arial"/>
                <w:sz w:val="22"/>
                <w:szCs w:val="22"/>
              </w:rPr>
              <w:t>. . . occurs as a part of patient visits; team members</w:t>
            </w:r>
          </w:p>
          <w:p w14:paraId="2FF36DA2" w14:textId="53E8602C" w:rsidR="009F6C07" w:rsidRPr="00884552" w:rsidRDefault="009F6C07" w:rsidP="009F6C07">
            <w:pPr>
              <w:pStyle w:val="BodyCopy"/>
              <w:rPr>
                <w:rFonts w:ascii="Work Sans" w:hAnsi="Work Sans" w:cs="Arial"/>
                <w:sz w:val="22"/>
                <w:szCs w:val="22"/>
              </w:rPr>
            </w:pPr>
            <w:r w:rsidRPr="00884552">
              <w:rPr>
                <w:rFonts w:ascii="Work Sans" w:hAnsi="Work Sans" w:cs="Arial"/>
                <w:sz w:val="22"/>
                <w:szCs w:val="22"/>
              </w:rPr>
              <w:t>communicate with patients about integrated care;</w:t>
            </w:r>
          </w:p>
          <w:p w14:paraId="28C19B7F" w14:textId="77777777" w:rsidR="009F6C07" w:rsidRPr="00884552" w:rsidRDefault="009F6C07" w:rsidP="009F6C07">
            <w:pPr>
              <w:pStyle w:val="BodyCopy"/>
              <w:rPr>
                <w:rFonts w:ascii="Work Sans" w:hAnsi="Work Sans" w:cs="Arial"/>
                <w:sz w:val="22"/>
                <w:szCs w:val="22"/>
              </w:rPr>
            </w:pPr>
            <w:r w:rsidRPr="00884552">
              <w:rPr>
                <w:rFonts w:ascii="Work Sans" w:hAnsi="Work Sans" w:cs="Arial"/>
                <w:sz w:val="22"/>
                <w:szCs w:val="22"/>
              </w:rPr>
              <w:t>encourage patients to become</w:t>
            </w:r>
          </w:p>
          <w:p w14:paraId="433D53E9" w14:textId="651674A8" w:rsidR="009F6C07" w:rsidRPr="00884552" w:rsidRDefault="009F6C07" w:rsidP="009F6C07">
            <w:pPr>
              <w:pStyle w:val="BodyCopy"/>
              <w:rPr>
                <w:rFonts w:ascii="Work Sans" w:hAnsi="Work Sans" w:cs="Arial"/>
                <w:sz w:val="22"/>
                <w:szCs w:val="22"/>
              </w:rPr>
            </w:pPr>
            <w:r w:rsidRPr="00884552">
              <w:rPr>
                <w:rFonts w:ascii="Work Sans" w:hAnsi="Work Sans" w:cs="Arial"/>
                <w:sz w:val="22"/>
                <w:szCs w:val="22"/>
              </w:rPr>
              <w:t>active participants in care and decision making; tailoring to</w:t>
            </w:r>
          </w:p>
          <w:p w14:paraId="1BFBA372" w14:textId="78D22C13" w:rsidR="009F6C07" w:rsidRPr="00884552" w:rsidRDefault="009F6C07" w:rsidP="009F6C07">
            <w:pPr>
              <w:pStyle w:val="BodyCopy"/>
              <w:rPr>
                <w:rFonts w:ascii="Work Sans" w:hAnsi="Work Sans" w:cs="Arial"/>
                <w:sz w:val="22"/>
                <w:szCs w:val="22"/>
              </w:rPr>
            </w:pPr>
            <w:r w:rsidRPr="00884552">
              <w:rPr>
                <w:rFonts w:ascii="Work Sans" w:hAnsi="Work Sans" w:cs="Arial"/>
                <w:sz w:val="22"/>
                <w:szCs w:val="22"/>
              </w:rPr>
              <w:t>patient/family cultures and learning styles is frequent</w:t>
            </w:r>
          </w:p>
        </w:tc>
        <w:tc>
          <w:tcPr>
            <w:tcW w:w="3153" w:type="dxa"/>
            <w:shd w:val="clear" w:color="auto" w:fill="FFFFFF" w:themeFill="background1"/>
          </w:tcPr>
          <w:p w14:paraId="008F638F" w14:textId="77777777" w:rsidR="009F6C07" w:rsidRPr="00884552" w:rsidRDefault="009F6C07" w:rsidP="009F6C07">
            <w:pPr>
              <w:pStyle w:val="BodyCopy"/>
              <w:rPr>
                <w:rFonts w:ascii="Work Sans" w:hAnsi="Work Sans" w:cs="Arial"/>
                <w:sz w:val="22"/>
                <w:szCs w:val="22"/>
              </w:rPr>
            </w:pPr>
            <w:r w:rsidRPr="00884552">
              <w:rPr>
                <w:rFonts w:ascii="Work Sans" w:hAnsi="Work Sans" w:cs="Arial"/>
                <w:sz w:val="22"/>
                <w:szCs w:val="22"/>
              </w:rPr>
              <w:t>. . .is a systematic part</w:t>
            </w:r>
          </w:p>
          <w:p w14:paraId="17EB1608" w14:textId="77777777" w:rsidR="009F6C07" w:rsidRPr="00884552" w:rsidRDefault="009F6C07" w:rsidP="009F6C07">
            <w:pPr>
              <w:pStyle w:val="BodyCopy"/>
              <w:rPr>
                <w:rFonts w:ascii="Work Sans" w:hAnsi="Work Sans" w:cs="Arial"/>
                <w:sz w:val="22"/>
                <w:szCs w:val="22"/>
              </w:rPr>
            </w:pPr>
            <w:r w:rsidRPr="00884552">
              <w:rPr>
                <w:rFonts w:ascii="Work Sans" w:hAnsi="Work Sans" w:cs="Arial"/>
                <w:sz w:val="22"/>
                <w:szCs w:val="22"/>
              </w:rPr>
              <w:t>of site’s integration</w:t>
            </w:r>
          </w:p>
          <w:p w14:paraId="30B8E369" w14:textId="77777777" w:rsidR="009F6C07" w:rsidRPr="00884552" w:rsidRDefault="009F6C07" w:rsidP="009F6C07">
            <w:pPr>
              <w:pStyle w:val="BodyCopy"/>
              <w:rPr>
                <w:rFonts w:ascii="Work Sans" w:hAnsi="Work Sans" w:cs="Arial"/>
                <w:sz w:val="22"/>
                <w:szCs w:val="22"/>
              </w:rPr>
            </w:pPr>
            <w:r w:rsidRPr="00884552">
              <w:rPr>
                <w:rFonts w:ascii="Work Sans" w:hAnsi="Work Sans" w:cs="Arial"/>
                <w:sz w:val="22"/>
                <w:szCs w:val="22"/>
              </w:rPr>
              <w:t>plans; is an integral</w:t>
            </w:r>
          </w:p>
          <w:p w14:paraId="3FF90275" w14:textId="77777777" w:rsidR="009F6C07" w:rsidRPr="00884552" w:rsidRDefault="009F6C07" w:rsidP="009F6C07">
            <w:pPr>
              <w:pStyle w:val="BodyCopy"/>
              <w:rPr>
                <w:rFonts w:ascii="Work Sans" w:hAnsi="Work Sans" w:cs="Arial"/>
                <w:sz w:val="22"/>
                <w:szCs w:val="22"/>
              </w:rPr>
            </w:pPr>
            <w:r w:rsidRPr="00884552">
              <w:rPr>
                <w:rFonts w:ascii="Work Sans" w:hAnsi="Work Sans" w:cs="Arial"/>
                <w:sz w:val="22"/>
                <w:szCs w:val="22"/>
              </w:rPr>
              <w:t>part of interactions</w:t>
            </w:r>
          </w:p>
          <w:p w14:paraId="4EE01363" w14:textId="77777777" w:rsidR="009F6C07" w:rsidRPr="00884552" w:rsidRDefault="009F6C07" w:rsidP="009F6C07">
            <w:pPr>
              <w:pStyle w:val="BodyCopy"/>
              <w:rPr>
                <w:rFonts w:ascii="Work Sans" w:hAnsi="Work Sans" w:cs="Arial"/>
                <w:sz w:val="22"/>
                <w:szCs w:val="22"/>
              </w:rPr>
            </w:pPr>
            <w:r w:rsidRPr="00884552">
              <w:rPr>
                <w:rFonts w:ascii="Work Sans" w:hAnsi="Work Sans" w:cs="Arial"/>
                <w:sz w:val="22"/>
                <w:szCs w:val="22"/>
              </w:rPr>
              <w:t>with all patients; team</w:t>
            </w:r>
          </w:p>
          <w:p w14:paraId="0554AD10" w14:textId="77777777" w:rsidR="009F6C07" w:rsidRPr="00884552" w:rsidRDefault="009F6C07" w:rsidP="009F6C07">
            <w:pPr>
              <w:pStyle w:val="BodyCopy"/>
              <w:rPr>
                <w:rFonts w:ascii="Work Sans" w:hAnsi="Work Sans" w:cs="Arial"/>
                <w:sz w:val="22"/>
                <w:szCs w:val="22"/>
              </w:rPr>
            </w:pPr>
            <w:r w:rsidRPr="00884552">
              <w:rPr>
                <w:rFonts w:ascii="Work Sans" w:hAnsi="Work Sans" w:cs="Arial"/>
                <w:sz w:val="22"/>
                <w:szCs w:val="22"/>
              </w:rPr>
              <w:t>members trained in</w:t>
            </w:r>
          </w:p>
          <w:p w14:paraId="1C7FE81A" w14:textId="77777777" w:rsidR="009F6C07" w:rsidRPr="00884552" w:rsidRDefault="009F6C07" w:rsidP="009F6C07">
            <w:pPr>
              <w:pStyle w:val="BodyCopy"/>
              <w:rPr>
                <w:rFonts w:ascii="Work Sans" w:hAnsi="Work Sans" w:cs="Arial"/>
                <w:sz w:val="22"/>
                <w:szCs w:val="22"/>
              </w:rPr>
            </w:pPr>
            <w:r w:rsidRPr="00884552">
              <w:rPr>
                <w:rFonts w:ascii="Work Sans" w:hAnsi="Work Sans" w:cs="Arial"/>
                <w:sz w:val="22"/>
                <w:szCs w:val="22"/>
              </w:rPr>
              <w:t>how to communicate</w:t>
            </w:r>
          </w:p>
          <w:p w14:paraId="71F7E424" w14:textId="77777777" w:rsidR="009F6C07" w:rsidRPr="00884552" w:rsidRDefault="009F6C07" w:rsidP="009F6C07">
            <w:pPr>
              <w:pStyle w:val="BodyCopy"/>
              <w:rPr>
                <w:rFonts w:ascii="Work Sans" w:hAnsi="Work Sans" w:cs="Arial"/>
                <w:sz w:val="22"/>
                <w:szCs w:val="22"/>
              </w:rPr>
            </w:pPr>
            <w:r w:rsidRPr="00884552">
              <w:rPr>
                <w:rFonts w:ascii="Work Sans" w:hAnsi="Work Sans" w:cs="Arial"/>
                <w:sz w:val="22"/>
                <w:szCs w:val="22"/>
              </w:rPr>
              <w:t>with patients about</w:t>
            </w:r>
          </w:p>
          <w:p w14:paraId="27A4F2D8" w14:textId="4DF829D8" w:rsidR="009F6C07" w:rsidRPr="00884552" w:rsidRDefault="009F6C07" w:rsidP="009F6C07">
            <w:pPr>
              <w:pStyle w:val="BodyCopy"/>
              <w:rPr>
                <w:rFonts w:ascii="Work Sans" w:hAnsi="Work Sans" w:cs="Arial"/>
                <w:sz w:val="22"/>
                <w:szCs w:val="22"/>
              </w:rPr>
            </w:pPr>
            <w:r w:rsidRPr="00884552">
              <w:rPr>
                <w:rFonts w:ascii="Work Sans" w:hAnsi="Work Sans" w:cs="Arial"/>
                <w:sz w:val="22"/>
                <w:szCs w:val="22"/>
              </w:rPr>
              <w:t>integrated care</w:t>
            </w:r>
          </w:p>
        </w:tc>
      </w:tr>
      <w:tr w:rsidR="009F6C07" w:rsidRPr="00884552" w14:paraId="6E359C90" w14:textId="77777777" w:rsidTr="00884552">
        <w:tc>
          <w:tcPr>
            <w:tcW w:w="2816" w:type="dxa"/>
            <w:shd w:val="clear" w:color="auto" w:fill="FFFFFF" w:themeFill="background1"/>
          </w:tcPr>
          <w:p w14:paraId="0A0C1A10" w14:textId="21AB110C" w:rsidR="009F6C07" w:rsidRPr="00884552" w:rsidRDefault="009F6C07" w:rsidP="009F6C07">
            <w:pPr>
              <w:pStyle w:val="BodyCopy"/>
              <w:rPr>
                <w:rFonts w:ascii="Work Sans" w:hAnsi="Work Sans" w:cs="Arial"/>
                <w:b/>
                <w:bCs/>
                <w:sz w:val="22"/>
                <w:szCs w:val="22"/>
              </w:rPr>
            </w:pPr>
            <w:r w:rsidRPr="00884552">
              <w:rPr>
                <w:rFonts w:ascii="Work Sans" w:hAnsi="Work Sans" w:cs="Arial"/>
                <w:i/>
                <w:iCs/>
                <w:sz w:val="22"/>
                <w:szCs w:val="22"/>
              </w:rPr>
              <w:t>Example:</w:t>
            </w:r>
          </w:p>
        </w:tc>
        <w:tc>
          <w:tcPr>
            <w:tcW w:w="2429" w:type="dxa"/>
            <w:shd w:val="clear" w:color="auto" w:fill="FFFFFF" w:themeFill="background1"/>
          </w:tcPr>
          <w:p w14:paraId="0D50A119" w14:textId="77777777" w:rsidR="009F6C07" w:rsidRPr="00884552" w:rsidRDefault="009F6C07" w:rsidP="00D51EEA">
            <w:pPr>
              <w:pStyle w:val="BodyCopy"/>
              <w:rPr>
                <w:rFonts w:ascii="Work Sans" w:hAnsi="Work Sans" w:cs="Arial"/>
                <w:sz w:val="22"/>
                <w:szCs w:val="22"/>
              </w:rPr>
            </w:pPr>
          </w:p>
        </w:tc>
        <w:tc>
          <w:tcPr>
            <w:tcW w:w="2771" w:type="dxa"/>
            <w:shd w:val="clear" w:color="auto" w:fill="FFFFFF" w:themeFill="background1"/>
          </w:tcPr>
          <w:p w14:paraId="788845DD" w14:textId="77777777" w:rsidR="009F6C07" w:rsidRPr="00884552" w:rsidRDefault="009F6C07" w:rsidP="009F6C07">
            <w:pPr>
              <w:pStyle w:val="BodyCopy"/>
              <w:rPr>
                <w:rFonts w:ascii="Work Sans" w:hAnsi="Work Sans" w:cs="Arial"/>
                <w:i/>
                <w:iCs/>
                <w:sz w:val="22"/>
                <w:szCs w:val="22"/>
              </w:rPr>
            </w:pPr>
            <w:r w:rsidRPr="00884552">
              <w:rPr>
                <w:rFonts w:ascii="Work Sans" w:hAnsi="Work Sans" w:cs="Arial"/>
                <w:i/>
                <w:iCs/>
                <w:sz w:val="22"/>
                <w:szCs w:val="22"/>
              </w:rPr>
              <w:t>On occasion, staff briefly discuss the connection between physical and behavioral health, hand out written</w:t>
            </w:r>
          </w:p>
          <w:p w14:paraId="6940E1EB" w14:textId="408A9A17" w:rsidR="009F6C07" w:rsidRPr="00884552" w:rsidRDefault="009F6C07" w:rsidP="009F6C07">
            <w:pPr>
              <w:pStyle w:val="BodyCopy"/>
              <w:rPr>
                <w:rFonts w:ascii="Work Sans" w:hAnsi="Work Sans" w:cs="Arial"/>
                <w:i/>
                <w:iCs/>
                <w:sz w:val="22"/>
                <w:szCs w:val="22"/>
              </w:rPr>
            </w:pPr>
            <w:r w:rsidRPr="00884552">
              <w:rPr>
                <w:rFonts w:ascii="Work Sans" w:hAnsi="Work Sans" w:cs="Arial"/>
                <w:i/>
                <w:iCs/>
                <w:sz w:val="22"/>
                <w:szCs w:val="22"/>
              </w:rPr>
              <w:t>materials and/or refer the patient to a website. Information is not individualized for the patient.</w:t>
            </w:r>
          </w:p>
        </w:tc>
        <w:tc>
          <w:tcPr>
            <w:tcW w:w="2861" w:type="dxa"/>
            <w:shd w:val="clear" w:color="auto" w:fill="FFFFFF" w:themeFill="background1"/>
          </w:tcPr>
          <w:p w14:paraId="4286E13C" w14:textId="77777777" w:rsidR="009F6C07" w:rsidRPr="00884552" w:rsidRDefault="009F6C07" w:rsidP="009F6C07">
            <w:pPr>
              <w:pStyle w:val="BodyCopy"/>
              <w:rPr>
                <w:rFonts w:ascii="Work Sans" w:hAnsi="Work Sans" w:cs="Arial"/>
                <w:i/>
                <w:iCs/>
                <w:sz w:val="22"/>
                <w:szCs w:val="22"/>
              </w:rPr>
            </w:pPr>
            <w:r w:rsidRPr="00884552">
              <w:rPr>
                <w:rFonts w:ascii="Work Sans" w:hAnsi="Work Sans" w:cs="Arial"/>
                <w:i/>
                <w:iCs/>
                <w:sz w:val="22"/>
                <w:szCs w:val="22"/>
              </w:rPr>
              <w:t>Team members routinely discuss the connection between physical and behavioral health with the patient.</w:t>
            </w:r>
          </w:p>
          <w:p w14:paraId="7927EA28" w14:textId="625F5F96" w:rsidR="009F6C07" w:rsidRPr="00884552" w:rsidRDefault="009F6C07" w:rsidP="009F6C07">
            <w:pPr>
              <w:pStyle w:val="BodyCopy"/>
              <w:rPr>
                <w:rFonts w:ascii="Work Sans" w:hAnsi="Work Sans" w:cs="Arial"/>
                <w:i/>
                <w:iCs/>
                <w:sz w:val="22"/>
                <w:szCs w:val="22"/>
              </w:rPr>
            </w:pPr>
            <w:r w:rsidRPr="00884552">
              <w:rPr>
                <w:rFonts w:ascii="Work Sans" w:hAnsi="Work Sans" w:cs="Arial"/>
                <w:i/>
                <w:iCs/>
                <w:sz w:val="22"/>
                <w:szCs w:val="22"/>
              </w:rPr>
              <w:t>Information is customized to the individual’s culture and level of understanding. Patients and families are empowered to be active partners on the integrated care team.</w:t>
            </w:r>
          </w:p>
        </w:tc>
        <w:tc>
          <w:tcPr>
            <w:tcW w:w="3153" w:type="dxa"/>
            <w:shd w:val="clear" w:color="auto" w:fill="FFFFFF" w:themeFill="background1"/>
          </w:tcPr>
          <w:p w14:paraId="61F31BE4" w14:textId="77777777" w:rsidR="009F6C07" w:rsidRPr="00884552" w:rsidRDefault="009F6C07" w:rsidP="009F6C07">
            <w:pPr>
              <w:pStyle w:val="BodyCopy"/>
              <w:rPr>
                <w:rFonts w:ascii="Work Sans" w:hAnsi="Work Sans" w:cs="Arial"/>
                <w:i/>
                <w:iCs/>
                <w:sz w:val="22"/>
                <w:szCs w:val="22"/>
              </w:rPr>
            </w:pPr>
            <w:r w:rsidRPr="00884552">
              <w:rPr>
                <w:rFonts w:ascii="Work Sans" w:hAnsi="Work Sans" w:cs="Arial"/>
                <w:i/>
                <w:iCs/>
                <w:sz w:val="22"/>
                <w:szCs w:val="22"/>
              </w:rPr>
              <w:t>Team members are trained in talking with patients about integrated health care and consistently discuss the</w:t>
            </w:r>
          </w:p>
          <w:p w14:paraId="4681DF0E" w14:textId="77777777" w:rsidR="009F6C07" w:rsidRPr="00884552" w:rsidRDefault="009F6C07" w:rsidP="009F6C07">
            <w:pPr>
              <w:pStyle w:val="BodyCopy"/>
              <w:rPr>
                <w:rFonts w:ascii="Work Sans" w:hAnsi="Work Sans" w:cs="Arial"/>
                <w:i/>
                <w:iCs/>
                <w:sz w:val="22"/>
                <w:szCs w:val="22"/>
              </w:rPr>
            </w:pPr>
            <w:r w:rsidRPr="00884552">
              <w:rPr>
                <w:rFonts w:ascii="Work Sans" w:hAnsi="Work Sans" w:cs="Arial"/>
                <w:i/>
                <w:iCs/>
                <w:sz w:val="22"/>
                <w:szCs w:val="22"/>
              </w:rPr>
              <w:t>connection between their physical and mental health. Providing individualized, whole-person care is ingrained in the clinic’s standard</w:t>
            </w:r>
          </w:p>
          <w:p w14:paraId="0B4EEF0E" w14:textId="7F570522" w:rsidR="009F6C07" w:rsidRPr="00884552" w:rsidRDefault="009F6C07" w:rsidP="009F6C07">
            <w:pPr>
              <w:pStyle w:val="BodyCopy"/>
              <w:rPr>
                <w:rFonts w:ascii="Work Sans" w:hAnsi="Work Sans" w:cs="Arial"/>
                <w:i/>
                <w:iCs/>
                <w:sz w:val="22"/>
                <w:szCs w:val="22"/>
              </w:rPr>
            </w:pPr>
            <w:r w:rsidRPr="00884552">
              <w:rPr>
                <w:rFonts w:ascii="Work Sans" w:hAnsi="Work Sans" w:cs="Arial"/>
                <w:i/>
                <w:iCs/>
                <w:sz w:val="22"/>
                <w:szCs w:val="22"/>
              </w:rPr>
              <w:t>processes and workflows.</w:t>
            </w:r>
          </w:p>
        </w:tc>
      </w:tr>
      <w:tr w:rsidR="009F6C07" w:rsidRPr="00884552" w14:paraId="73A513FA" w14:textId="77777777" w:rsidTr="00884552">
        <w:tc>
          <w:tcPr>
            <w:tcW w:w="14030" w:type="dxa"/>
            <w:gridSpan w:val="5"/>
            <w:shd w:val="clear" w:color="auto" w:fill="FFFFFF" w:themeFill="background1"/>
          </w:tcPr>
          <w:p w14:paraId="4E3957D8" w14:textId="77777777" w:rsidR="009F6C07" w:rsidRPr="00884552" w:rsidRDefault="009F6C07" w:rsidP="009F6C07">
            <w:pPr>
              <w:pStyle w:val="BodyCopy"/>
              <w:spacing w:after="0"/>
              <w:rPr>
                <w:rFonts w:ascii="Work Sans" w:hAnsi="Work Sans" w:cs="Arial"/>
                <w:b/>
                <w:bCs/>
                <w:sz w:val="22"/>
                <w:szCs w:val="22"/>
              </w:rPr>
            </w:pPr>
            <w:r w:rsidRPr="00884552">
              <w:rPr>
                <w:rFonts w:ascii="Work Sans" w:hAnsi="Work Sans" w:cs="Arial"/>
                <w:b/>
                <w:bCs/>
                <w:sz w:val="22"/>
                <w:szCs w:val="22"/>
              </w:rPr>
              <w:t xml:space="preserve">Team notes: </w:t>
            </w:r>
          </w:p>
          <w:p w14:paraId="08EBC812" w14:textId="77777777" w:rsidR="009F6C07" w:rsidRPr="00884552" w:rsidRDefault="009F6C07" w:rsidP="009F6C07">
            <w:pPr>
              <w:pStyle w:val="BodyCopy"/>
              <w:numPr>
                <w:ilvl w:val="0"/>
                <w:numId w:val="21"/>
              </w:numPr>
              <w:spacing w:after="0"/>
              <w:rPr>
                <w:rFonts w:ascii="Work Sans" w:hAnsi="Work Sans" w:cs="Arial"/>
                <w:sz w:val="22"/>
                <w:szCs w:val="22"/>
              </w:rPr>
            </w:pPr>
            <w:r w:rsidRPr="00884552">
              <w:rPr>
                <w:rFonts w:ascii="Work Sans" w:hAnsi="Work Sans" w:cs="Arial"/>
                <w:sz w:val="22"/>
                <w:szCs w:val="22"/>
              </w:rPr>
              <w:t xml:space="preserve"> </w:t>
            </w:r>
          </w:p>
          <w:p w14:paraId="586722C5" w14:textId="77777777" w:rsidR="009F6C07" w:rsidRPr="00884552" w:rsidRDefault="009F6C07" w:rsidP="009F6C07">
            <w:pPr>
              <w:pStyle w:val="BodyCopy"/>
              <w:numPr>
                <w:ilvl w:val="0"/>
                <w:numId w:val="21"/>
              </w:numPr>
              <w:spacing w:after="0"/>
              <w:rPr>
                <w:rFonts w:ascii="Work Sans" w:hAnsi="Work Sans" w:cs="Arial"/>
                <w:sz w:val="22"/>
                <w:szCs w:val="22"/>
              </w:rPr>
            </w:pPr>
            <w:r w:rsidRPr="00884552">
              <w:rPr>
                <w:rFonts w:ascii="Work Sans" w:hAnsi="Work Sans" w:cs="Arial"/>
                <w:sz w:val="22"/>
                <w:szCs w:val="22"/>
              </w:rPr>
              <w:t xml:space="preserve"> </w:t>
            </w:r>
          </w:p>
          <w:p w14:paraId="0063118E" w14:textId="77777777" w:rsidR="009F6C07" w:rsidRPr="00884552" w:rsidRDefault="009F6C07" w:rsidP="009F6C07">
            <w:pPr>
              <w:pStyle w:val="BodyCopy"/>
              <w:rPr>
                <w:rFonts w:ascii="Work Sans" w:hAnsi="Work Sans" w:cs="Arial"/>
                <w:i/>
                <w:iCs/>
                <w:sz w:val="22"/>
                <w:szCs w:val="22"/>
              </w:rPr>
            </w:pPr>
          </w:p>
        </w:tc>
      </w:tr>
      <w:tr w:rsidR="009F6C07" w:rsidRPr="00884552" w14:paraId="5C145BE1" w14:textId="77777777" w:rsidTr="00884552">
        <w:tc>
          <w:tcPr>
            <w:tcW w:w="14030" w:type="dxa"/>
            <w:gridSpan w:val="5"/>
            <w:shd w:val="clear" w:color="auto" w:fill="E7E6E6" w:themeFill="background2"/>
          </w:tcPr>
          <w:p w14:paraId="4E1022D0" w14:textId="0B47D9CC" w:rsidR="009F6C07" w:rsidRPr="00884552" w:rsidRDefault="009F6C07" w:rsidP="009F6C07">
            <w:pPr>
              <w:pStyle w:val="BodyCopy"/>
              <w:numPr>
                <w:ilvl w:val="0"/>
                <w:numId w:val="44"/>
              </w:numPr>
              <w:spacing w:after="0"/>
              <w:rPr>
                <w:rFonts w:ascii="Work Sans" w:hAnsi="Work Sans" w:cs="Calibri"/>
                <w:b/>
                <w:bCs/>
                <w:color w:val="1F4E79" w:themeColor="accent1" w:themeShade="80"/>
                <w:sz w:val="22"/>
                <w:szCs w:val="22"/>
              </w:rPr>
            </w:pPr>
            <w:r w:rsidRPr="00884552">
              <w:rPr>
                <w:rFonts w:ascii="Work Sans" w:hAnsi="Work Sans" w:cs="Calibri"/>
                <w:b/>
                <w:bCs/>
                <w:color w:val="1F4E79" w:themeColor="accent1" w:themeShade="80"/>
                <w:sz w:val="22"/>
                <w:szCs w:val="22"/>
              </w:rPr>
              <w:t xml:space="preserve">Integrated Services and Patient and Family-Centeredness </w:t>
            </w:r>
            <w:r w:rsidRPr="00884552">
              <w:rPr>
                <w:rFonts w:ascii="Work Sans" w:hAnsi="Work Sans" w:cs="Calibri"/>
                <w:color w:val="1F4E79" w:themeColor="accent1" w:themeShade="80"/>
                <w:sz w:val="22"/>
                <w:szCs w:val="22"/>
              </w:rPr>
              <w:t>(select 1 number for each characteristic)</w:t>
            </w:r>
          </w:p>
        </w:tc>
      </w:tr>
      <w:tr w:rsidR="00943FDF" w:rsidRPr="00884552" w14:paraId="4307C20B" w14:textId="77777777" w:rsidTr="00884552">
        <w:tc>
          <w:tcPr>
            <w:tcW w:w="2816" w:type="dxa"/>
            <w:shd w:val="clear" w:color="auto" w:fill="F2F2F2" w:themeFill="background1" w:themeFillShade="F2"/>
          </w:tcPr>
          <w:p w14:paraId="1415AA2C" w14:textId="77777777" w:rsidR="009F6C07" w:rsidRPr="00884552" w:rsidRDefault="009F6C07" w:rsidP="00D51EEA">
            <w:pPr>
              <w:pStyle w:val="BodyCopy"/>
              <w:spacing w:after="0"/>
              <w:rPr>
                <w:rFonts w:ascii="Work Sans" w:hAnsi="Work Sans" w:cs="Calibri"/>
                <w:color w:val="1F4E79" w:themeColor="accent1" w:themeShade="80"/>
                <w:sz w:val="22"/>
                <w:szCs w:val="22"/>
              </w:rPr>
            </w:pPr>
            <w:r w:rsidRPr="00884552">
              <w:rPr>
                <w:rFonts w:ascii="Work Sans" w:hAnsi="Work Sans" w:cs="Calibri"/>
                <w:color w:val="1F4E79" w:themeColor="accent1" w:themeShade="80"/>
                <w:sz w:val="22"/>
                <w:szCs w:val="22"/>
              </w:rPr>
              <w:lastRenderedPageBreak/>
              <w:t>Select one</w:t>
            </w:r>
          </w:p>
        </w:tc>
        <w:tc>
          <w:tcPr>
            <w:tcW w:w="2429" w:type="dxa"/>
            <w:shd w:val="clear" w:color="auto" w:fill="F2F2F2" w:themeFill="background1" w:themeFillShade="F2"/>
          </w:tcPr>
          <w:p w14:paraId="1E2E0EE3" w14:textId="77777777" w:rsidR="009F6C07" w:rsidRPr="00884552" w:rsidRDefault="009F6C07" w:rsidP="00D51EEA">
            <w:pPr>
              <w:pStyle w:val="BodyCopy"/>
              <w:spacing w:after="0"/>
              <w:rPr>
                <w:rFonts w:ascii="Work Sans" w:hAnsi="Work Sans" w:cs="Calibri"/>
                <w:color w:val="1F4E79" w:themeColor="accent1" w:themeShade="80"/>
                <w:sz w:val="22"/>
                <w:szCs w:val="22"/>
              </w:rPr>
            </w:pPr>
            <w:r w:rsidRPr="00884552">
              <w:rPr>
                <w:rFonts w:ascii="Work Sans" w:hAnsi="Work Sans" w:cs="Calibri"/>
                <w:color w:val="1F4E79" w:themeColor="accent1" w:themeShade="80"/>
                <w:sz w:val="22"/>
                <w:szCs w:val="22"/>
              </w:rPr>
              <w:t>1</w:t>
            </w:r>
          </w:p>
        </w:tc>
        <w:tc>
          <w:tcPr>
            <w:tcW w:w="2771" w:type="dxa"/>
            <w:shd w:val="clear" w:color="auto" w:fill="F2F2F2" w:themeFill="background1" w:themeFillShade="F2"/>
          </w:tcPr>
          <w:p w14:paraId="67FDD714" w14:textId="77777777" w:rsidR="009F6C07" w:rsidRPr="00884552" w:rsidRDefault="009F6C07" w:rsidP="00D51EEA">
            <w:pPr>
              <w:pStyle w:val="BodyCopy"/>
              <w:spacing w:after="0"/>
              <w:rPr>
                <w:rFonts w:ascii="Work Sans" w:hAnsi="Work Sans" w:cs="Calibri"/>
                <w:color w:val="1F4E79" w:themeColor="accent1" w:themeShade="80"/>
                <w:sz w:val="22"/>
                <w:szCs w:val="22"/>
              </w:rPr>
            </w:pPr>
            <w:r w:rsidRPr="00884552">
              <w:rPr>
                <w:rFonts w:ascii="Work Sans" w:hAnsi="Work Sans" w:cs="Calibri"/>
                <w:color w:val="1F4E79" w:themeColor="accent1" w:themeShade="80"/>
                <w:sz w:val="22"/>
                <w:szCs w:val="22"/>
              </w:rPr>
              <w:t>2</w:t>
            </w:r>
          </w:p>
        </w:tc>
        <w:tc>
          <w:tcPr>
            <w:tcW w:w="2861" w:type="dxa"/>
            <w:shd w:val="clear" w:color="auto" w:fill="F2F2F2" w:themeFill="background1" w:themeFillShade="F2"/>
          </w:tcPr>
          <w:p w14:paraId="10311873" w14:textId="77777777" w:rsidR="009F6C07" w:rsidRPr="00884552" w:rsidRDefault="009F6C07" w:rsidP="00D51EEA">
            <w:pPr>
              <w:pStyle w:val="BodyCopy"/>
              <w:spacing w:after="0"/>
              <w:rPr>
                <w:rFonts w:ascii="Work Sans" w:hAnsi="Work Sans" w:cs="Calibri"/>
                <w:color w:val="1F4E79" w:themeColor="accent1" w:themeShade="80"/>
                <w:sz w:val="22"/>
                <w:szCs w:val="22"/>
              </w:rPr>
            </w:pPr>
            <w:r w:rsidRPr="00884552">
              <w:rPr>
                <w:rFonts w:ascii="Work Sans" w:hAnsi="Work Sans" w:cs="Calibri"/>
                <w:color w:val="1F4E79" w:themeColor="accent1" w:themeShade="80"/>
                <w:sz w:val="22"/>
                <w:szCs w:val="22"/>
              </w:rPr>
              <w:t>3</w:t>
            </w:r>
          </w:p>
        </w:tc>
        <w:tc>
          <w:tcPr>
            <w:tcW w:w="3153" w:type="dxa"/>
            <w:shd w:val="clear" w:color="auto" w:fill="F2F2F2" w:themeFill="background1" w:themeFillShade="F2"/>
          </w:tcPr>
          <w:p w14:paraId="4683A2C2" w14:textId="77777777" w:rsidR="009F6C07" w:rsidRPr="00884552" w:rsidRDefault="009F6C07" w:rsidP="00D51EEA">
            <w:pPr>
              <w:pStyle w:val="BodyCopy"/>
              <w:spacing w:after="0"/>
              <w:rPr>
                <w:rFonts w:ascii="Work Sans" w:hAnsi="Work Sans" w:cs="Calibri"/>
                <w:color w:val="1F4E79" w:themeColor="accent1" w:themeShade="80"/>
                <w:sz w:val="22"/>
                <w:szCs w:val="22"/>
              </w:rPr>
            </w:pPr>
            <w:r w:rsidRPr="00884552">
              <w:rPr>
                <w:rFonts w:ascii="Work Sans" w:hAnsi="Work Sans" w:cs="Calibri"/>
                <w:color w:val="1F4E79" w:themeColor="accent1" w:themeShade="80"/>
                <w:sz w:val="22"/>
                <w:szCs w:val="22"/>
              </w:rPr>
              <w:t>4</w:t>
            </w:r>
          </w:p>
        </w:tc>
      </w:tr>
      <w:tr w:rsidR="00943FDF" w:rsidRPr="00884552" w14:paraId="538434C6" w14:textId="77777777" w:rsidTr="00884552">
        <w:tc>
          <w:tcPr>
            <w:tcW w:w="2816" w:type="dxa"/>
            <w:shd w:val="clear" w:color="auto" w:fill="FFFFFF" w:themeFill="background1"/>
          </w:tcPr>
          <w:p w14:paraId="3868DEFE" w14:textId="77777777" w:rsidR="009F6C07" w:rsidRPr="00884552" w:rsidRDefault="009F6C07" w:rsidP="009F6C07">
            <w:pPr>
              <w:pStyle w:val="BodyCopy"/>
              <w:rPr>
                <w:rFonts w:ascii="Work Sans" w:hAnsi="Work Sans" w:cs="Arial"/>
                <w:sz w:val="22"/>
                <w:szCs w:val="22"/>
              </w:rPr>
            </w:pPr>
            <w:r w:rsidRPr="00884552">
              <w:rPr>
                <w:rFonts w:ascii="Work Sans" w:hAnsi="Work Sans" w:cs="Arial"/>
                <w:b/>
                <w:bCs/>
                <w:sz w:val="22"/>
                <w:szCs w:val="22"/>
              </w:rPr>
              <w:t xml:space="preserve">7. </w:t>
            </w:r>
            <w:r w:rsidRPr="00884552">
              <w:rPr>
                <w:rFonts w:ascii="Work Sans" w:hAnsi="Work Sans" w:cs="Arial"/>
                <w:sz w:val="22"/>
                <w:szCs w:val="22"/>
              </w:rPr>
              <w:t>Follow-up of</w:t>
            </w:r>
          </w:p>
          <w:p w14:paraId="603E3062" w14:textId="66754D66" w:rsidR="009F6C07" w:rsidRPr="00884552" w:rsidRDefault="009F6C07" w:rsidP="009F6C07">
            <w:pPr>
              <w:pStyle w:val="BodyCopy"/>
              <w:rPr>
                <w:rFonts w:ascii="Work Sans" w:hAnsi="Work Sans" w:cs="Arial"/>
                <w:sz w:val="22"/>
                <w:szCs w:val="22"/>
              </w:rPr>
            </w:pPr>
            <w:r w:rsidRPr="00884552">
              <w:rPr>
                <w:rFonts w:ascii="Work Sans" w:hAnsi="Work Sans" w:cs="Arial"/>
                <w:sz w:val="22"/>
                <w:szCs w:val="22"/>
              </w:rPr>
              <w:t>assessments, tests, treatment, referrals and other services</w:t>
            </w:r>
          </w:p>
        </w:tc>
        <w:tc>
          <w:tcPr>
            <w:tcW w:w="2429" w:type="dxa"/>
            <w:shd w:val="clear" w:color="auto" w:fill="FFFFFF" w:themeFill="background1"/>
          </w:tcPr>
          <w:p w14:paraId="4308C743" w14:textId="77777777" w:rsidR="009F6C07" w:rsidRPr="00884552" w:rsidRDefault="009F6C07" w:rsidP="009F6C07">
            <w:pPr>
              <w:pStyle w:val="BodyCopy"/>
              <w:rPr>
                <w:rFonts w:ascii="Work Sans" w:hAnsi="Work Sans" w:cs="Arial"/>
                <w:sz w:val="22"/>
                <w:szCs w:val="22"/>
              </w:rPr>
            </w:pPr>
            <w:r w:rsidRPr="00884552">
              <w:rPr>
                <w:rFonts w:ascii="Work Sans" w:hAnsi="Work Sans" w:cs="Arial"/>
                <w:sz w:val="22"/>
                <w:szCs w:val="22"/>
              </w:rPr>
              <w:t>. . . is done</w:t>
            </w:r>
          </w:p>
          <w:p w14:paraId="6EF77EC7" w14:textId="6076D3AC" w:rsidR="009F6C07" w:rsidRPr="00884552" w:rsidRDefault="009F6C07" w:rsidP="009F6C07">
            <w:pPr>
              <w:pStyle w:val="BodyCopy"/>
              <w:rPr>
                <w:rFonts w:ascii="Work Sans" w:hAnsi="Work Sans" w:cs="Arial"/>
                <w:sz w:val="22"/>
                <w:szCs w:val="22"/>
              </w:rPr>
            </w:pPr>
            <w:r w:rsidRPr="00884552">
              <w:rPr>
                <w:rFonts w:ascii="Work Sans" w:hAnsi="Work Sans" w:cs="Arial"/>
                <w:sz w:val="22"/>
                <w:szCs w:val="22"/>
              </w:rPr>
              <w:t>at the initiative</w:t>
            </w:r>
          </w:p>
          <w:p w14:paraId="2A7AC834" w14:textId="17B7AF8B" w:rsidR="009F6C07" w:rsidRPr="00884552" w:rsidRDefault="009F6C07" w:rsidP="009F6C07">
            <w:pPr>
              <w:pStyle w:val="BodyCopy"/>
              <w:rPr>
                <w:rFonts w:ascii="Work Sans" w:hAnsi="Work Sans" w:cs="Arial"/>
                <w:sz w:val="22"/>
                <w:szCs w:val="22"/>
              </w:rPr>
            </w:pPr>
            <w:r w:rsidRPr="00884552">
              <w:rPr>
                <w:rFonts w:ascii="Work Sans" w:hAnsi="Work Sans" w:cs="Arial"/>
                <w:sz w:val="22"/>
                <w:szCs w:val="22"/>
              </w:rPr>
              <w:t>of the patient/</w:t>
            </w:r>
          </w:p>
          <w:p w14:paraId="56A3BF9B" w14:textId="3E3CE3F7" w:rsidR="009F6C07" w:rsidRPr="00884552" w:rsidRDefault="009F6C07" w:rsidP="009F6C07">
            <w:pPr>
              <w:pStyle w:val="BodyCopy"/>
              <w:rPr>
                <w:rFonts w:ascii="Work Sans" w:hAnsi="Work Sans" w:cs="Arial"/>
                <w:sz w:val="22"/>
                <w:szCs w:val="22"/>
              </w:rPr>
            </w:pPr>
            <w:r w:rsidRPr="00884552">
              <w:rPr>
                <w:rFonts w:ascii="Work Sans" w:hAnsi="Work Sans" w:cs="Arial"/>
                <w:sz w:val="22"/>
                <w:szCs w:val="22"/>
              </w:rPr>
              <w:t>family members</w:t>
            </w:r>
          </w:p>
        </w:tc>
        <w:tc>
          <w:tcPr>
            <w:tcW w:w="2771" w:type="dxa"/>
            <w:shd w:val="clear" w:color="auto" w:fill="FFFFFF" w:themeFill="background1"/>
          </w:tcPr>
          <w:p w14:paraId="2BCF1211" w14:textId="77777777" w:rsidR="009F6C07" w:rsidRPr="00884552" w:rsidRDefault="009F6C07" w:rsidP="009F6C07">
            <w:pPr>
              <w:pStyle w:val="BodyCopy"/>
              <w:rPr>
                <w:rFonts w:ascii="Work Sans" w:hAnsi="Work Sans" w:cs="Arial"/>
                <w:sz w:val="22"/>
                <w:szCs w:val="22"/>
              </w:rPr>
            </w:pPr>
            <w:r w:rsidRPr="00884552">
              <w:rPr>
                <w:rFonts w:ascii="Work Sans" w:hAnsi="Work Sans" w:cs="Arial"/>
                <w:sz w:val="22"/>
                <w:szCs w:val="22"/>
              </w:rPr>
              <w:t>. . . is done</w:t>
            </w:r>
          </w:p>
          <w:p w14:paraId="64DBDF28" w14:textId="2D60C308" w:rsidR="009F6C07" w:rsidRPr="00884552" w:rsidRDefault="009F6C07" w:rsidP="009F6C07">
            <w:pPr>
              <w:pStyle w:val="BodyCopy"/>
              <w:rPr>
                <w:rFonts w:ascii="Work Sans" w:hAnsi="Work Sans" w:cs="Arial"/>
                <w:sz w:val="22"/>
                <w:szCs w:val="22"/>
              </w:rPr>
            </w:pPr>
            <w:r w:rsidRPr="00884552">
              <w:rPr>
                <w:rFonts w:ascii="Work Sans" w:hAnsi="Work Sans" w:cs="Arial"/>
                <w:sz w:val="22"/>
                <w:szCs w:val="22"/>
              </w:rPr>
              <w:t>sporadically or only at the initiative</w:t>
            </w:r>
          </w:p>
          <w:p w14:paraId="620CE316" w14:textId="77777777" w:rsidR="009F6C07" w:rsidRPr="00884552" w:rsidRDefault="009F6C07" w:rsidP="009F6C07">
            <w:pPr>
              <w:pStyle w:val="BodyCopy"/>
              <w:rPr>
                <w:rFonts w:ascii="Work Sans" w:hAnsi="Work Sans" w:cs="Arial"/>
                <w:sz w:val="22"/>
                <w:szCs w:val="22"/>
              </w:rPr>
            </w:pPr>
            <w:r w:rsidRPr="00884552">
              <w:rPr>
                <w:rFonts w:ascii="Work Sans" w:hAnsi="Work Sans" w:cs="Arial"/>
                <w:sz w:val="22"/>
                <w:szCs w:val="22"/>
              </w:rPr>
              <w:t>of individual</w:t>
            </w:r>
          </w:p>
          <w:p w14:paraId="35178834" w14:textId="6B8DE915" w:rsidR="009F6C07" w:rsidRPr="00884552" w:rsidRDefault="009F6C07" w:rsidP="009F6C07">
            <w:pPr>
              <w:pStyle w:val="BodyCopy"/>
              <w:rPr>
                <w:rFonts w:ascii="Work Sans" w:hAnsi="Work Sans" w:cs="Arial"/>
                <w:sz w:val="22"/>
                <w:szCs w:val="22"/>
              </w:rPr>
            </w:pPr>
            <w:r w:rsidRPr="00884552">
              <w:rPr>
                <w:rFonts w:ascii="Work Sans" w:hAnsi="Work Sans" w:cs="Arial"/>
                <w:sz w:val="22"/>
                <w:szCs w:val="22"/>
              </w:rPr>
              <w:t>providers; no system for</w:t>
            </w:r>
          </w:p>
          <w:p w14:paraId="5EACAE04" w14:textId="6FA90E8C" w:rsidR="009F6C07" w:rsidRPr="00884552" w:rsidRDefault="009F6C07" w:rsidP="009F6C07">
            <w:pPr>
              <w:pStyle w:val="BodyCopy"/>
              <w:rPr>
                <w:rFonts w:ascii="Work Sans" w:hAnsi="Work Sans" w:cs="Arial"/>
                <w:sz w:val="22"/>
                <w:szCs w:val="22"/>
              </w:rPr>
            </w:pPr>
            <w:r w:rsidRPr="00884552">
              <w:rPr>
                <w:rFonts w:ascii="Work Sans" w:hAnsi="Work Sans" w:cs="Arial"/>
                <w:sz w:val="22"/>
                <w:szCs w:val="22"/>
              </w:rPr>
              <w:t>monitoring extent of follow-up</w:t>
            </w:r>
          </w:p>
        </w:tc>
        <w:tc>
          <w:tcPr>
            <w:tcW w:w="2861" w:type="dxa"/>
            <w:shd w:val="clear" w:color="auto" w:fill="FFFFFF" w:themeFill="background1"/>
          </w:tcPr>
          <w:p w14:paraId="5274C141" w14:textId="77777777" w:rsidR="009F6C07" w:rsidRPr="00884552" w:rsidRDefault="009F6C07" w:rsidP="009F6C07">
            <w:pPr>
              <w:pStyle w:val="BodyCopy"/>
              <w:rPr>
                <w:rFonts w:ascii="Work Sans" w:hAnsi="Work Sans" w:cs="Arial"/>
                <w:sz w:val="22"/>
                <w:szCs w:val="22"/>
              </w:rPr>
            </w:pPr>
            <w:r w:rsidRPr="00884552">
              <w:rPr>
                <w:rFonts w:ascii="Work Sans" w:hAnsi="Work Sans" w:cs="Arial"/>
                <w:sz w:val="22"/>
                <w:szCs w:val="22"/>
              </w:rPr>
              <w:t>. . . is monitored by</w:t>
            </w:r>
          </w:p>
          <w:p w14:paraId="6426AC5C" w14:textId="77777777" w:rsidR="009F6C07" w:rsidRPr="00884552" w:rsidRDefault="009F6C07" w:rsidP="009F6C07">
            <w:pPr>
              <w:pStyle w:val="BodyCopy"/>
              <w:rPr>
                <w:rFonts w:ascii="Work Sans" w:hAnsi="Work Sans" w:cs="Arial"/>
                <w:sz w:val="22"/>
                <w:szCs w:val="22"/>
              </w:rPr>
            </w:pPr>
            <w:r w:rsidRPr="00884552">
              <w:rPr>
                <w:rFonts w:ascii="Work Sans" w:hAnsi="Work Sans" w:cs="Arial"/>
                <w:sz w:val="22"/>
                <w:szCs w:val="22"/>
              </w:rPr>
              <w:t>the practice team as</w:t>
            </w:r>
          </w:p>
          <w:p w14:paraId="3AAF25C8" w14:textId="77777777" w:rsidR="009F6C07" w:rsidRPr="00884552" w:rsidRDefault="009F6C07" w:rsidP="009F6C07">
            <w:pPr>
              <w:pStyle w:val="BodyCopy"/>
              <w:rPr>
                <w:rFonts w:ascii="Work Sans" w:hAnsi="Work Sans" w:cs="Arial"/>
                <w:sz w:val="22"/>
                <w:szCs w:val="22"/>
              </w:rPr>
            </w:pPr>
            <w:r w:rsidRPr="00884552">
              <w:rPr>
                <w:rFonts w:ascii="Work Sans" w:hAnsi="Work Sans" w:cs="Arial"/>
                <w:sz w:val="22"/>
                <w:szCs w:val="22"/>
              </w:rPr>
              <w:t>a normal part of care</w:t>
            </w:r>
          </w:p>
          <w:p w14:paraId="6C4933C2" w14:textId="3AC5C2FC" w:rsidR="009F6C07" w:rsidRPr="00884552" w:rsidRDefault="009F6C07" w:rsidP="009F6C07">
            <w:pPr>
              <w:pStyle w:val="BodyCopy"/>
              <w:rPr>
                <w:rFonts w:ascii="Work Sans" w:hAnsi="Work Sans" w:cs="Arial"/>
                <w:sz w:val="22"/>
                <w:szCs w:val="22"/>
              </w:rPr>
            </w:pPr>
            <w:r w:rsidRPr="00884552">
              <w:rPr>
                <w:rFonts w:ascii="Work Sans" w:hAnsi="Work Sans" w:cs="Arial"/>
                <w:sz w:val="22"/>
                <w:szCs w:val="22"/>
              </w:rPr>
              <w:t>delivery;</w:t>
            </w:r>
            <w:r w:rsidR="001F4391" w:rsidRPr="00884552">
              <w:rPr>
                <w:rFonts w:ascii="Work Sans" w:hAnsi="Work Sans" w:cs="Arial"/>
                <w:sz w:val="22"/>
                <w:szCs w:val="22"/>
              </w:rPr>
              <w:t xml:space="preserve"> </w:t>
            </w:r>
            <w:r w:rsidRPr="00884552">
              <w:rPr>
                <w:rFonts w:ascii="Work Sans" w:hAnsi="Work Sans" w:cs="Arial"/>
                <w:sz w:val="22"/>
                <w:szCs w:val="22"/>
              </w:rPr>
              <w:t>interpretation</w:t>
            </w:r>
          </w:p>
          <w:p w14:paraId="4F538BF7" w14:textId="77777777" w:rsidR="009F6C07" w:rsidRPr="00884552" w:rsidRDefault="009F6C07" w:rsidP="009F6C07">
            <w:pPr>
              <w:pStyle w:val="BodyCopy"/>
              <w:rPr>
                <w:rFonts w:ascii="Work Sans" w:hAnsi="Work Sans" w:cs="Arial"/>
                <w:sz w:val="22"/>
                <w:szCs w:val="22"/>
              </w:rPr>
            </w:pPr>
            <w:r w:rsidRPr="00884552">
              <w:rPr>
                <w:rFonts w:ascii="Work Sans" w:hAnsi="Work Sans" w:cs="Arial"/>
                <w:sz w:val="22"/>
                <w:szCs w:val="22"/>
              </w:rPr>
              <w:t>of assessments and</w:t>
            </w:r>
          </w:p>
          <w:p w14:paraId="27019A7D" w14:textId="05EDF7FC" w:rsidR="009F6C07" w:rsidRPr="00884552" w:rsidRDefault="009F6C07" w:rsidP="009F6C07">
            <w:pPr>
              <w:pStyle w:val="BodyCopy"/>
              <w:rPr>
                <w:rFonts w:ascii="Work Sans" w:hAnsi="Work Sans" w:cs="Arial"/>
                <w:sz w:val="22"/>
                <w:szCs w:val="22"/>
              </w:rPr>
            </w:pPr>
            <w:r w:rsidRPr="00884552">
              <w:rPr>
                <w:rFonts w:ascii="Work Sans" w:hAnsi="Work Sans" w:cs="Arial"/>
                <w:sz w:val="22"/>
                <w:szCs w:val="22"/>
              </w:rPr>
              <w:t>lab tests usually done</w:t>
            </w:r>
            <w:r w:rsidR="001F4391" w:rsidRPr="00884552">
              <w:rPr>
                <w:rFonts w:ascii="Work Sans" w:hAnsi="Work Sans" w:cs="Arial"/>
                <w:sz w:val="22"/>
                <w:szCs w:val="22"/>
              </w:rPr>
              <w:t xml:space="preserve"> </w:t>
            </w:r>
            <w:r w:rsidRPr="00884552">
              <w:rPr>
                <w:rFonts w:ascii="Work Sans" w:hAnsi="Work Sans" w:cs="Arial"/>
                <w:sz w:val="22"/>
                <w:szCs w:val="22"/>
              </w:rPr>
              <w:t>in response to patient</w:t>
            </w:r>
            <w:r w:rsidR="001F4391" w:rsidRPr="00884552">
              <w:rPr>
                <w:rFonts w:ascii="Work Sans" w:hAnsi="Work Sans" w:cs="Arial"/>
                <w:sz w:val="22"/>
                <w:szCs w:val="22"/>
              </w:rPr>
              <w:t xml:space="preserve"> </w:t>
            </w:r>
            <w:r w:rsidRPr="00884552">
              <w:rPr>
                <w:rFonts w:ascii="Work Sans" w:hAnsi="Work Sans" w:cs="Arial"/>
                <w:sz w:val="22"/>
                <w:szCs w:val="22"/>
              </w:rPr>
              <w:t>inquiries; minimal</w:t>
            </w:r>
            <w:r w:rsidR="001F4391" w:rsidRPr="00884552">
              <w:rPr>
                <w:rFonts w:ascii="Work Sans" w:hAnsi="Work Sans" w:cs="Arial"/>
                <w:sz w:val="22"/>
                <w:szCs w:val="22"/>
              </w:rPr>
              <w:t xml:space="preserve"> </w:t>
            </w:r>
            <w:r w:rsidRPr="00884552">
              <w:rPr>
                <w:rFonts w:ascii="Work Sans" w:hAnsi="Work Sans" w:cs="Arial"/>
                <w:sz w:val="22"/>
                <w:szCs w:val="22"/>
              </w:rPr>
              <w:t>outreach to patients</w:t>
            </w:r>
            <w:r w:rsidR="001F4391" w:rsidRPr="00884552">
              <w:rPr>
                <w:rFonts w:ascii="Work Sans" w:hAnsi="Work Sans" w:cs="Arial"/>
                <w:sz w:val="22"/>
                <w:szCs w:val="22"/>
              </w:rPr>
              <w:t xml:space="preserve"> </w:t>
            </w:r>
            <w:r w:rsidRPr="00884552">
              <w:rPr>
                <w:rFonts w:ascii="Work Sans" w:hAnsi="Work Sans" w:cs="Arial"/>
                <w:sz w:val="22"/>
                <w:szCs w:val="22"/>
              </w:rPr>
              <w:t>who miss appointments</w:t>
            </w:r>
          </w:p>
        </w:tc>
        <w:tc>
          <w:tcPr>
            <w:tcW w:w="3153" w:type="dxa"/>
            <w:shd w:val="clear" w:color="auto" w:fill="FFFFFF" w:themeFill="background1"/>
          </w:tcPr>
          <w:p w14:paraId="4345780E" w14:textId="77777777" w:rsidR="009F6C07" w:rsidRPr="00884552" w:rsidRDefault="009F6C07" w:rsidP="009F6C07">
            <w:pPr>
              <w:pStyle w:val="BodyCopy"/>
              <w:rPr>
                <w:rFonts w:ascii="Work Sans" w:hAnsi="Work Sans" w:cs="Arial"/>
                <w:sz w:val="22"/>
                <w:szCs w:val="22"/>
              </w:rPr>
            </w:pPr>
            <w:r w:rsidRPr="00884552">
              <w:rPr>
                <w:rFonts w:ascii="Work Sans" w:hAnsi="Work Sans" w:cs="Arial"/>
                <w:sz w:val="22"/>
                <w:szCs w:val="22"/>
              </w:rPr>
              <w:t>. . . is done by a systematic</w:t>
            </w:r>
          </w:p>
          <w:p w14:paraId="5B1B8348" w14:textId="77777777" w:rsidR="009F6C07" w:rsidRPr="00884552" w:rsidRDefault="009F6C07" w:rsidP="009F6C07">
            <w:pPr>
              <w:pStyle w:val="BodyCopy"/>
              <w:rPr>
                <w:rFonts w:ascii="Work Sans" w:hAnsi="Work Sans" w:cs="Arial"/>
                <w:sz w:val="22"/>
                <w:szCs w:val="22"/>
              </w:rPr>
            </w:pPr>
            <w:r w:rsidRPr="00884552">
              <w:rPr>
                <w:rFonts w:ascii="Work Sans" w:hAnsi="Work Sans" w:cs="Arial"/>
                <w:sz w:val="22"/>
                <w:szCs w:val="22"/>
              </w:rPr>
              <w:t>process that includes monitoring</w:t>
            </w:r>
          </w:p>
          <w:p w14:paraId="498844F6" w14:textId="77777777" w:rsidR="009F6C07" w:rsidRPr="00884552" w:rsidRDefault="009F6C07" w:rsidP="009F6C07">
            <w:pPr>
              <w:pStyle w:val="BodyCopy"/>
              <w:rPr>
                <w:rFonts w:ascii="Work Sans" w:hAnsi="Work Sans" w:cs="Arial"/>
                <w:sz w:val="22"/>
                <w:szCs w:val="22"/>
              </w:rPr>
            </w:pPr>
            <w:r w:rsidRPr="00884552">
              <w:rPr>
                <w:rFonts w:ascii="Work Sans" w:hAnsi="Work Sans" w:cs="Arial"/>
                <w:sz w:val="22"/>
                <w:szCs w:val="22"/>
              </w:rPr>
              <w:t>patient utilization; includes</w:t>
            </w:r>
          </w:p>
          <w:p w14:paraId="6037B0BD" w14:textId="4273B553" w:rsidR="009F6C07" w:rsidRPr="00884552" w:rsidRDefault="009F6C07" w:rsidP="009F6C07">
            <w:pPr>
              <w:pStyle w:val="BodyCopy"/>
              <w:rPr>
                <w:rFonts w:ascii="Work Sans" w:hAnsi="Work Sans" w:cs="Arial"/>
                <w:sz w:val="22"/>
                <w:szCs w:val="22"/>
              </w:rPr>
            </w:pPr>
            <w:r w:rsidRPr="00884552">
              <w:rPr>
                <w:rFonts w:ascii="Work Sans" w:hAnsi="Work Sans" w:cs="Arial"/>
                <w:sz w:val="22"/>
                <w:szCs w:val="22"/>
              </w:rPr>
              <w:t>interpretation of assessments/</w:t>
            </w:r>
            <w:r w:rsidR="001F4391" w:rsidRPr="00884552">
              <w:rPr>
                <w:rFonts w:ascii="Work Sans" w:hAnsi="Work Sans" w:cs="Arial"/>
                <w:sz w:val="22"/>
                <w:szCs w:val="22"/>
              </w:rPr>
              <w:t xml:space="preserve"> </w:t>
            </w:r>
            <w:r w:rsidRPr="00884552">
              <w:rPr>
                <w:rFonts w:ascii="Work Sans" w:hAnsi="Work Sans" w:cs="Arial"/>
                <w:sz w:val="22"/>
                <w:szCs w:val="22"/>
              </w:rPr>
              <w:t>lab tests for all patients; is</w:t>
            </w:r>
            <w:r w:rsidR="001F4391" w:rsidRPr="00884552">
              <w:rPr>
                <w:rFonts w:ascii="Work Sans" w:hAnsi="Work Sans" w:cs="Arial"/>
                <w:sz w:val="22"/>
                <w:szCs w:val="22"/>
              </w:rPr>
              <w:t xml:space="preserve"> </w:t>
            </w:r>
            <w:r w:rsidRPr="00884552">
              <w:rPr>
                <w:rFonts w:ascii="Work Sans" w:hAnsi="Work Sans" w:cs="Arial"/>
                <w:sz w:val="22"/>
                <w:szCs w:val="22"/>
              </w:rPr>
              <w:t>customized to patients’ needs,</w:t>
            </w:r>
            <w:r w:rsidR="001F4391" w:rsidRPr="00884552">
              <w:rPr>
                <w:rFonts w:ascii="Work Sans" w:hAnsi="Work Sans" w:cs="Arial"/>
                <w:sz w:val="22"/>
                <w:szCs w:val="22"/>
              </w:rPr>
              <w:t xml:space="preserve"> </w:t>
            </w:r>
            <w:r w:rsidRPr="00884552">
              <w:rPr>
                <w:rFonts w:ascii="Work Sans" w:hAnsi="Work Sans" w:cs="Arial"/>
                <w:sz w:val="22"/>
                <w:szCs w:val="22"/>
              </w:rPr>
              <w:t>using varied methods; is proactive</w:t>
            </w:r>
            <w:r w:rsidR="001F4391" w:rsidRPr="00884552">
              <w:rPr>
                <w:rFonts w:ascii="Work Sans" w:hAnsi="Work Sans" w:cs="Arial"/>
                <w:sz w:val="22"/>
                <w:szCs w:val="22"/>
              </w:rPr>
              <w:t xml:space="preserve"> </w:t>
            </w:r>
            <w:r w:rsidRPr="00884552">
              <w:rPr>
                <w:rFonts w:ascii="Work Sans" w:hAnsi="Work Sans" w:cs="Arial"/>
                <w:sz w:val="22"/>
                <w:szCs w:val="22"/>
              </w:rPr>
              <w:t>in outreach to patients who miss</w:t>
            </w:r>
            <w:r w:rsidR="001F4391" w:rsidRPr="00884552">
              <w:rPr>
                <w:rFonts w:ascii="Work Sans" w:hAnsi="Work Sans" w:cs="Arial"/>
                <w:sz w:val="22"/>
                <w:szCs w:val="22"/>
              </w:rPr>
              <w:t xml:space="preserve"> </w:t>
            </w:r>
            <w:r w:rsidRPr="00884552">
              <w:rPr>
                <w:rFonts w:ascii="Work Sans" w:hAnsi="Work Sans" w:cs="Arial"/>
                <w:sz w:val="22"/>
                <w:szCs w:val="22"/>
              </w:rPr>
              <w:t>appointments</w:t>
            </w:r>
          </w:p>
        </w:tc>
      </w:tr>
      <w:tr w:rsidR="001F4391" w:rsidRPr="00884552" w14:paraId="1A5D1229" w14:textId="77777777" w:rsidTr="00884552">
        <w:tc>
          <w:tcPr>
            <w:tcW w:w="2816" w:type="dxa"/>
            <w:shd w:val="clear" w:color="auto" w:fill="FFFFFF" w:themeFill="background1"/>
          </w:tcPr>
          <w:p w14:paraId="6CA9A06E" w14:textId="60592460" w:rsidR="001F4391" w:rsidRPr="00884552" w:rsidRDefault="001F4391" w:rsidP="009F6C07">
            <w:pPr>
              <w:pStyle w:val="BodyCopy"/>
              <w:rPr>
                <w:rFonts w:ascii="Work Sans" w:hAnsi="Work Sans" w:cs="Arial"/>
                <w:b/>
                <w:bCs/>
                <w:sz w:val="22"/>
                <w:szCs w:val="22"/>
              </w:rPr>
            </w:pPr>
            <w:r w:rsidRPr="00884552">
              <w:rPr>
                <w:rFonts w:ascii="Work Sans" w:hAnsi="Work Sans" w:cs="Arial"/>
                <w:i/>
                <w:iCs/>
                <w:sz w:val="22"/>
                <w:szCs w:val="22"/>
              </w:rPr>
              <w:t>Example:</w:t>
            </w:r>
          </w:p>
        </w:tc>
        <w:tc>
          <w:tcPr>
            <w:tcW w:w="2429" w:type="dxa"/>
            <w:shd w:val="clear" w:color="auto" w:fill="FFFFFF" w:themeFill="background1"/>
          </w:tcPr>
          <w:p w14:paraId="427C8396" w14:textId="77777777" w:rsidR="001F4391" w:rsidRPr="00884552" w:rsidRDefault="001F4391" w:rsidP="009F6C07">
            <w:pPr>
              <w:pStyle w:val="BodyCopy"/>
              <w:rPr>
                <w:rFonts w:ascii="Work Sans" w:hAnsi="Work Sans" w:cs="Arial"/>
                <w:sz w:val="22"/>
                <w:szCs w:val="22"/>
              </w:rPr>
            </w:pPr>
          </w:p>
        </w:tc>
        <w:tc>
          <w:tcPr>
            <w:tcW w:w="2771" w:type="dxa"/>
            <w:shd w:val="clear" w:color="auto" w:fill="FFFFFF" w:themeFill="background1"/>
          </w:tcPr>
          <w:p w14:paraId="3DD0F36D" w14:textId="5EF0B15E" w:rsidR="001F4391" w:rsidRPr="00884552" w:rsidRDefault="001F4391" w:rsidP="001F4391">
            <w:pPr>
              <w:pStyle w:val="BodyCopy"/>
              <w:rPr>
                <w:rFonts w:ascii="Work Sans" w:hAnsi="Work Sans" w:cs="Arial"/>
                <w:i/>
                <w:iCs/>
                <w:sz w:val="22"/>
                <w:szCs w:val="22"/>
              </w:rPr>
            </w:pPr>
            <w:r w:rsidRPr="00884552">
              <w:rPr>
                <w:rFonts w:ascii="Work Sans" w:hAnsi="Work Sans" w:cs="Arial"/>
                <w:i/>
                <w:iCs/>
                <w:sz w:val="22"/>
                <w:szCs w:val="22"/>
              </w:rPr>
              <w:t>Staff occasionally follow up on referrals, appointments and test results, but there is no mechanism in place to ensure staff follow-up with patients.</w:t>
            </w:r>
          </w:p>
        </w:tc>
        <w:tc>
          <w:tcPr>
            <w:tcW w:w="2861" w:type="dxa"/>
            <w:shd w:val="clear" w:color="auto" w:fill="FFFFFF" w:themeFill="background1"/>
          </w:tcPr>
          <w:p w14:paraId="14175F96" w14:textId="6E9F1C39" w:rsidR="001F4391" w:rsidRPr="00884552" w:rsidRDefault="001F4391" w:rsidP="001F4391">
            <w:pPr>
              <w:pStyle w:val="BodyCopy"/>
              <w:rPr>
                <w:rFonts w:ascii="Work Sans" w:hAnsi="Work Sans" w:cs="Arial"/>
                <w:i/>
                <w:iCs/>
                <w:sz w:val="22"/>
                <w:szCs w:val="22"/>
              </w:rPr>
            </w:pPr>
            <w:r w:rsidRPr="00884552">
              <w:rPr>
                <w:rFonts w:ascii="Work Sans" w:hAnsi="Work Sans" w:cs="Arial"/>
                <w:i/>
                <w:iCs/>
                <w:sz w:val="22"/>
                <w:szCs w:val="22"/>
              </w:rPr>
              <w:t>Staff follow up with patients and assist them in understanding test results and medications, when indicated, but there is not a set process in place for follow-up or for reaching out to patients who miss an appointment.</w:t>
            </w:r>
          </w:p>
        </w:tc>
        <w:tc>
          <w:tcPr>
            <w:tcW w:w="3153" w:type="dxa"/>
            <w:shd w:val="clear" w:color="auto" w:fill="FFFFFF" w:themeFill="background1"/>
          </w:tcPr>
          <w:p w14:paraId="7F1CEAB5" w14:textId="77777777" w:rsidR="001F4391" w:rsidRPr="00884552" w:rsidRDefault="001F4391" w:rsidP="001F4391">
            <w:pPr>
              <w:pStyle w:val="BodyCopy"/>
              <w:rPr>
                <w:rFonts w:ascii="Work Sans" w:hAnsi="Work Sans" w:cs="Arial"/>
                <w:i/>
                <w:iCs/>
                <w:sz w:val="22"/>
                <w:szCs w:val="22"/>
              </w:rPr>
            </w:pPr>
            <w:r w:rsidRPr="00884552">
              <w:rPr>
                <w:rFonts w:ascii="Work Sans" w:hAnsi="Work Sans" w:cs="Arial"/>
                <w:i/>
                <w:iCs/>
                <w:sz w:val="22"/>
                <w:szCs w:val="22"/>
              </w:rPr>
              <w:t>The clinic has a systematic process (e.g., flags in the EHR) for following up with patients on appointments and test</w:t>
            </w:r>
          </w:p>
          <w:p w14:paraId="5FBABFCD" w14:textId="56BC8C92" w:rsidR="001F4391" w:rsidRPr="00884552" w:rsidRDefault="001F4391" w:rsidP="001F4391">
            <w:pPr>
              <w:pStyle w:val="BodyCopy"/>
              <w:rPr>
                <w:rFonts w:ascii="Work Sans" w:hAnsi="Work Sans" w:cs="Arial"/>
                <w:i/>
                <w:iCs/>
                <w:sz w:val="22"/>
                <w:szCs w:val="22"/>
              </w:rPr>
            </w:pPr>
            <w:r w:rsidRPr="00884552">
              <w:rPr>
                <w:rFonts w:ascii="Work Sans" w:hAnsi="Work Sans" w:cs="Arial"/>
                <w:i/>
                <w:iCs/>
                <w:sz w:val="22"/>
                <w:szCs w:val="22"/>
              </w:rPr>
              <w:t>results; there is also a process in place to re-engage with patients who miss an appointment. Follow-up and outreach is tailored to the individual patient.</w:t>
            </w:r>
          </w:p>
        </w:tc>
      </w:tr>
      <w:tr w:rsidR="001F4391" w:rsidRPr="00884552" w14:paraId="688F200A" w14:textId="77777777" w:rsidTr="00884552">
        <w:tc>
          <w:tcPr>
            <w:tcW w:w="14030" w:type="dxa"/>
            <w:gridSpan w:val="5"/>
            <w:shd w:val="clear" w:color="auto" w:fill="FFFFFF" w:themeFill="background1"/>
          </w:tcPr>
          <w:p w14:paraId="240D155F" w14:textId="77777777" w:rsidR="001F4391" w:rsidRPr="00884552" w:rsidRDefault="001F4391" w:rsidP="001F4391">
            <w:pPr>
              <w:pStyle w:val="BodyCopy"/>
              <w:spacing w:after="0"/>
              <w:rPr>
                <w:rFonts w:ascii="Work Sans" w:hAnsi="Work Sans" w:cs="Arial"/>
                <w:b/>
                <w:bCs/>
                <w:sz w:val="22"/>
                <w:szCs w:val="22"/>
              </w:rPr>
            </w:pPr>
            <w:r w:rsidRPr="00884552">
              <w:rPr>
                <w:rFonts w:ascii="Work Sans" w:hAnsi="Work Sans" w:cs="Arial"/>
                <w:b/>
                <w:bCs/>
                <w:sz w:val="22"/>
                <w:szCs w:val="22"/>
              </w:rPr>
              <w:t xml:space="preserve">Team notes: </w:t>
            </w:r>
          </w:p>
          <w:p w14:paraId="24F9B2DB" w14:textId="77777777" w:rsidR="001F4391" w:rsidRPr="00884552" w:rsidRDefault="001F4391" w:rsidP="001F4391">
            <w:pPr>
              <w:pStyle w:val="BodyCopy"/>
              <w:numPr>
                <w:ilvl w:val="0"/>
                <w:numId w:val="21"/>
              </w:numPr>
              <w:spacing w:after="0"/>
              <w:rPr>
                <w:rFonts w:ascii="Work Sans" w:hAnsi="Work Sans" w:cs="Arial"/>
                <w:sz w:val="22"/>
                <w:szCs w:val="22"/>
              </w:rPr>
            </w:pPr>
            <w:r w:rsidRPr="00884552">
              <w:rPr>
                <w:rFonts w:ascii="Work Sans" w:hAnsi="Work Sans" w:cs="Arial"/>
                <w:sz w:val="22"/>
                <w:szCs w:val="22"/>
              </w:rPr>
              <w:t xml:space="preserve"> </w:t>
            </w:r>
          </w:p>
          <w:p w14:paraId="1A4F5121" w14:textId="77777777" w:rsidR="001F4391" w:rsidRPr="00884552" w:rsidRDefault="001F4391" w:rsidP="001F4391">
            <w:pPr>
              <w:pStyle w:val="BodyCopy"/>
              <w:numPr>
                <w:ilvl w:val="0"/>
                <w:numId w:val="21"/>
              </w:numPr>
              <w:spacing w:after="0"/>
              <w:rPr>
                <w:rFonts w:ascii="Work Sans" w:hAnsi="Work Sans" w:cs="Arial"/>
                <w:sz w:val="22"/>
                <w:szCs w:val="22"/>
              </w:rPr>
            </w:pPr>
            <w:r w:rsidRPr="00884552">
              <w:rPr>
                <w:rFonts w:ascii="Work Sans" w:hAnsi="Work Sans" w:cs="Arial"/>
                <w:sz w:val="22"/>
                <w:szCs w:val="22"/>
              </w:rPr>
              <w:t xml:space="preserve"> </w:t>
            </w:r>
          </w:p>
          <w:p w14:paraId="09DC6EB1" w14:textId="77777777" w:rsidR="001F4391" w:rsidRPr="00884552" w:rsidRDefault="001F4391" w:rsidP="001F4391">
            <w:pPr>
              <w:pStyle w:val="BodyCopy"/>
              <w:rPr>
                <w:rFonts w:ascii="Work Sans" w:hAnsi="Work Sans" w:cs="Arial"/>
                <w:i/>
                <w:iCs/>
                <w:sz w:val="22"/>
                <w:szCs w:val="22"/>
              </w:rPr>
            </w:pPr>
          </w:p>
        </w:tc>
      </w:tr>
      <w:tr w:rsidR="001F4391" w:rsidRPr="00884552" w14:paraId="04C07BEC" w14:textId="77777777" w:rsidTr="00884552">
        <w:tc>
          <w:tcPr>
            <w:tcW w:w="14030" w:type="dxa"/>
            <w:gridSpan w:val="5"/>
            <w:shd w:val="clear" w:color="auto" w:fill="E7E6E6" w:themeFill="background2"/>
          </w:tcPr>
          <w:p w14:paraId="5AF504A8" w14:textId="7AF269A2" w:rsidR="001F4391" w:rsidRPr="00884552" w:rsidRDefault="001F4391" w:rsidP="001F4391">
            <w:pPr>
              <w:pStyle w:val="BodyCopy"/>
              <w:numPr>
                <w:ilvl w:val="0"/>
                <w:numId w:val="45"/>
              </w:numPr>
              <w:spacing w:after="0"/>
              <w:rPr>
                <w:rFonts w:ascii="Work Sans" w:hAnsi="Work Sans" w:cs="Calibri"/>
                <w:b/>
                <w:bCs/>
                <w:color w:val="1F4E79" w:themeColor="accent1" w:themeShade="80"/>
                <w:sz w:val="22"/>
                <w:szCs w:val="22"/>
              </w:rPr>
            </w:pPr>
            <w:r w:rsidRPr="00884552">
              <w:rPr>
                <w:rFonts w:ascii="Work Sans" w:hAnsi="Work Sans" w:cs="Calibri"/>
                <w:b/>
                <w:bCs/>
                <w:color w:val="1F4E79" w:themeColor="accent1" w:themeShade="80"/>
                <w:sz w:val="22"/>
                <w:szCs w:val="22"/>
              </w:rPr>
              <w:t xml:space="preserve">Integrated Services and Patient and Family-Centeredness </w:t>
            </w:r>
            <w:r w:rsidRPr="00884552">
              <w:rPr>
                <w:rFonts w:ascii="Work Sans" w:hAnsi="Work Sans" w:cs="Calibri"/>
                <w:color w:val="1F4E79" w:themeColor="accent1" w:themeShade="80"/>
                <w:sz w:val="22"/>
                <w:szCs w:val="22"/>
              </w:rPr>
              <w:t>(select 1 number for each characteristic)</w:t>
            </w:r>
          </w:p>
        </w:tc>
      </w:tr>
      <w:tr w:rsidR="00211B5F" w:rsidRPr="00884552" w14:paraId="4B71BA30" w14:textId="77777777" w:rsidTr="00884552">
        <w:tc>
          <w:tcPr>
            <w:tcW w:w="2816" w:type="dxa"/>
            <w:shd w:val="clear" w:color="auto" w:fill="F2F2F2" w:themeFill="background1" w:themeFillShade="F2"/>
          </w:tcPr>
          <w:p w14:paraId="675ECCDF" w14:textId="77777777" w:rsidR="001F4391" w:rsidRPr="00884552" w:rsidRDefault="001F4391" w:rsidP="00D51EEA">
            <w:pPr>
              <w:pStyle w:val="BodyCopy"/>
              <w:spacing w:after="0"/>
              <w:rPr>
                <w:rFonts w:ascii="Work Sans" w:hAnsi="Work Sans" w:cs="Calibri"/>
                <w:color w:val="1F4E79" w:themeColor="accent1" w:themeShade="80"/>
                <w:sz w:val="22"/>
                <w:szCs w:val="22"/>
              </w:rPr>
            </w:pPr>
            <w:r w:rsidRPr="00884552">
              <w:rPr>
                <w:rFonts w:ascii="Work Sans" w:hAnsi="Work Sans" w:cs="Calibri"/>
                <w:color w:val="1F4E79" w:themeColor="accent1" w:themeShade="80"/>
                <w:sz w:val="22"/>
                <w:szCs w:val="22"/>
              </w:rPr>
              <w:t>Select one</w:t>
            </w:r>
          </w:p>
        </w:tc>
        <w:tc>
          <w:tcPr>
            <w:tcW w:w="2429" w:type="dxa"/>
            <w:shd w:val="clear" w:color="auto" w:fill="F2F2F2" w:themeFill="background1" w:themeFillShade="F2"/>
          </w:tcPr>
          <w:p w14:paraId="3AE6736F" w14:textId="77777777" w:rsidR="001F4391" w:rsidRPr="00884552" w:rsidRDefault="001F4391" w:rsidP="00D51EEA">
            <w:pPr>
              <w:pStyle w:val="BodyCopy"/>
              <w:spacing w:after="0"/>
              <w:rPr>
                <w:rFonts w:ascii="Work Sans" w:hAnsi="Work Sans" w:cs="Calibri"/>
                <w:color w:val="1F4E79" w:themeColor="accent1" w:themeShade="80"/>
                <w:sz w:val="22"/>
                <w:szCs w:val="22"/>
              </w:rPr>
            </w:pPr>
            <w:r w:rsidRPr="00884552">
              <w:rPr>
                <w:rFonts w:ascii="Work Sans" w:hAnsi="Work Sans" w:cs="Calibri"/>
                <w:color w:val="1F4E79" w:themeColor="accent1" w:themeShade="80"/>
                <w:sz w:val="22"/>
                <w:szCs w:val="22"/>
              </w:rPr>
              <w:t>1</w:t>
            </w:r>
          </w:p>
        </w:tc>
        <w:tc>
          <w:tcPr>
            <w:tcW w:w="2771" w:type="dxa"/>
            <w:shd w:val="clear" w:color="auto" w:fill="F2F2F2" w:themeFill="background1" w:themeFillShade="F2"/>
          </w:tcPr>
          <w:p w14:paraId="35E73CCC" w14:textId="77777777" w:rsidR="001F4391" w:rsidRPr="00884552" w:rsidRDefault="001F4391" w:rsidP="00D51EEA">
            <w:pPr>
              <w:pStyle w:val="BodyCopy"/>
              <w:spacing w:after="0"/>
              <w:rPr>
                <w:rFonts w:ascii="Work Sans" w:hAnsi="Work Sans" w:cs="Calibri"/>
                <w:color w:val="1F4E79" w:themeColor="accent1" w:themeShade="80"/>
                <w:sz w:val="22"/>
                <w:szCs w:val="22"/>
              </w:rPr>
            </w:pPr>
            <w:r w:rsidRPr="00884552">
              <w:rPr>
                <w:rFonts w:ascii="Work Sans" w:hAnsi="Work Sans" w:cs="Calibri"/>
                <w:color w:val="1F4E79" w:themeColor="accent1" w:themeShade="80"/>
                <w:sz w:val="22"/>
                <w:szCs w:val="22"/>
              </w:rPr>
              <w:t>2</w:t>
            </w:r>
          </w:p>
        </w:tc>
        <w:tc>
          <w:tcPr>
            <w:tcW w:w="2861" w:type="dxa"/>
            <w:shd w:val="clear" w:color="auto" w:fill="F2F2F2" w:themeFill="background1" w:themeFillShade="F2"/>
          </w:tcPr>
          <w:p w14:paraId="03141EED" w14:textId="77777777" w:rsidR="001F4391" w:rsidRPr="00884552" w:rsidRDefault="001F4391" w:rsidP="00D51EEA">
            <w:pPr>
              <w:pStyle w:val="BodyCopy"/>
              <w:spacing w:after="0"/>
              <w:rPr>
                <w:rFonts w:ascii="Work Sans" w:hAnsi="Work Sans" w:cs="Calibri"/>
                <w:color w:val="1F4E79" w:themeColor="accent1" w:themeShade="80"/>
                <w:sz w:val="22"/>
                <w:szCs w:val="22"/>
              </w:rPr>
            </w:pPr>
            <w:r w:rsidRPr="00884552">
              <w:rPr>
                <w:rFonts w:ascii="Work Sans" w:hAnsi="Work Sans" w:cs="Calibri"/>
                <w:color w:val="1F4E79" w:themeColor="accent1" w:themeShade="80"/>
                <w:sz w:val="22"/>
                <w:szCs w:val="22"/>
              </w:rPr>
              <w:t>3</w:t>
            </w:r>
          </w:p>
        </w:tc>
        <w:tc>
          <w:tcPr>
            <w:tcW w:w="3153" w:type="dxa"/>
            <w:shd w:val="clear" w:color="auto" w:fill="F2F2F2" w:themeFill="background1" w:themeFillShade="F2"/>
          </w:tcPr>
          <w:p w14:paraId="35F32225" w14:textId="77777777" w:rsidR="001F4391" w:rsidRPr="00884552" w:rsidRDefault="001F4391" w:rsidP="00D51EEA">
            <w:pPr>
              <w:pStyle w:val="BodyCopy"/>
              <w:spacing w:after="0"/>
              <w:rPr>
                <w:rFonts w:ascii="Work Sans" w:hAnsi="Work Sans" w:cs="Calibri"/>
                <w:color w:val="1F4E79" w:themeColor="accent1" w:themeShade="80"/>
                <w:sz w:val="22"/>
                <w:szCs w:val="22"/>
              </w:rPr>
            </w:pPr>
            <w:r w:rsidRPr="00884552">
              <w:rPr>
                <w:rFonts w:ascii="Work Sans" w:hAnsi="Work Sans" w:cs="Calibri"/>
                <w:color w:val="1F4E79" w:themeColor="accent1" w:themeShade="80"/>
                <w:sz w:val="22"/>
                <w:szCs w:val="22"/>
              </w:rPr>
              <w:t>4</w:t>
            </w:r>
          </w:p>
        </w:tc>
      </w:tr>
      <w:tr w:rsidR="00211B5F" w:rsidRPr="00884552" w14:paraId="5BD1DC21" w14:textId="77777777" w:rsidTr="00884552">
        <w:tc>
          <w:tcPr>
            <w:tcW w:w="2816" w:type="dxa"/>
            <w:shd w:val="clear" w:color="auto" w:fill="FFFFFF" w:themeFill="background1"/>
          </w:tcPr>
          <w:p w14:paraId="522917C7" w14:textId="7E7CFF7C" w:rsidR="001F4391" w:rsidRPr="00884552" w:rsidRDefault="001F4391" w:rsidP="001F4391">
            <w:pPr>
              <w:pStyle w:val="BodyCopy"/>
              <w:rPr>
                <w:rFonts w:ascii="Work Sans" w:hAnsi="Work Sans" w:cs="Arial"/>
                <w:sz w:val="22"/>
                <w:szCs w:val="22"/>
              </w:rPr>
            </w:pPr>
            <w:r w:rsidRPr="00884552">
              <w:rPr>
                <w:rFonts w:ascii="Work Sans" w:hAnsi="Work Sans" w:cs="Arial"/>
                <w:b/>
                <w:bCs/>
                <w:sz w:val="22"/>
                <w:szCs w:val="22"/>
              </w:rPr>
              <w:lastRenderedPageBreak/>
              <w:t>8.</w:t>
            </w:r>
            <w:r w:rsidRPr="00884552">
              <w:rPr>
                <w:rFonts w:ascii="Work Sans" w:hAnsi="Work Sans" w:cs="Arial"/>
                <w:sz w:val="22"/>
                <w:szCs w:val="22"/>
              </w:rPr>
              <w:t xml:space="preserve"> Social support (for patients to</w:t>
            </w:r>
          </w:p>
          <w:p w14:paraId="4FC2FBBF" w14:textId="070A2182" w:rsidR="001F4391" w:rsidRPr="00884552" w:rsidRDefault="001F4391" w:rsidP="001F4391">
            <w:pPr>
              <w:pStyle w:val="BodyCopy"/>
              <w:rPr>
                <w:rFonts w:ascii="Work Sans" w:hAnsi="Work Sans" w:cs="Arial"/>
                <w:sz w:val="22"/>
                <w:szCs w:val="22"/>
              </w:rPr>
            </w:pPr>
            <w:r w:rsidRPr="00884552">
              <w:rPr>
                <w:rFonts w:ascii="Work Sans" w:hAnsi="Work Sans" w:cs="Arial"/>
                <w:sz w:val="22"/>
                <w:szCs w:val="22"/>
              </w:rPr>
              <w:t>Implement recommended</w:t>
            </w:r>
          </w:p>
          <w:p w14:paraId="3E72E8EB" w14:textId="0640BE42" w:rsidR="001F4391" w:rsidRPr="00884552" w:rsidRDefault="001F4391" w:rsidP="001F4391">
            <w:pPr>
              <w:pStyle w:val="BodyCopy"/>
              <w:rPr>
                <w:rFonts w:ascii="Work Sans" w:hAnsi="Work Sans" w:cs="Arial"/>
                <w:sz w:val="22"/>
                <w:szCs w:val="22"/>
              </w:rPr>
            </w:pPr>
            <w:r w:rsidRPr="00884552">
              <w:rPr>
                <w:rFonts w:ascii="Work Sans" w:hAnsi="Work Sans" w:cs="Arial"/>
                <w:sz w:val="22"/>
                <w:szCs w:val="22"/>
              </w:rPr>
              <w:t>treatment)</w:t>
            </w:r>
          </w:p>
        </w:tc>
        <w:tc>
          <w:tcPr>
            <w:tcW w:w="2429" w:type="dxa"/>
            <w:shd w:val="clear" w:color="auto" w:fill="FFFFFF" w:themeFill="background1"/>
          </w:tcPr>
          <w:p w14:paraId="5B7663F3" w14:textId="26D4353D" w:rsidR="001F4391" w:rsidRPr="00884552" w:rsidRDefault="001F4391" w:rsidP="001F4391">
            <w:pPr>
              <w:pStyle w:val="BodyCopy"/>
              <w:rPr>
                <w:rFonts w:ascii="Work Sans" w:hAnsi="Work Sans" w:cs="Arial"/>
                <w:sz w:val="22"/>
                <w:szCs w:val="22"/>
              </w:rPr>
            </w:pPr>
            <w:r w:rsidRPr="00884552">
              <w:rPr>
                <w:rFonts w:ascii="Work Sans" w:hAnsi="Work Sans" w:cs="Arial"/>
                <w:sz w:val="22"/>
                <w:szCs w:val="22"/>
              </w:rPr>
              <w:t>. . . is not addressed</w:t>
            </w:r>
          </w:p>
        </w:tc>
        <w:tc>
          <w:tcPr>
            <w:tcW w:w="2771" w:type="dxa"/>
            <w:shd w:val="clear" w:color="auto" w:fill="FFFFFF" w:themeFill="background1"/>
          </w:tcPr>
          <w:p w14:paraId="3A6F6E24" w14:textId="77777777" w:rsidR="001F4391" w:rsidRPr="00884552" w:rsidRDefault="001F4391" w:rsidP="001F4391">
            <w:pPr>
              <w:pStyle w:val="BodyCopy"/>
              <w:rPr>
                <w:rFonts w:ascii="Work Sans" w:hAnsi="Work Sans" w:cs="Arial"/>
                <w:sz w:val="22"/>
                <w:szCs w:val="22"/>
              </w:rPr>
            </w:pPr>
            <w:r w:rsidRPr="00884552">
              <w:rPr>
                <w:rFonts w:ascii="Work Sans" w:hAnsi="Work Sans" w:cs="Arial"/>
                <w:sz w:val="22"/>
                <w:szCs w:val="22"/>
              </w:rPr>
              <w:t>. . . is discussed</w:t>
            </w:r>
          </w:p>
          <w:p w14:paraId="5FE13C42" w14:textId="77777777" w:rsidR="001F4391" w:rsidRPr="00884552" w:rsidRDefault="001F4391" w:rsidP="001F4391">
            <w:pPr>
              <w:pStyle w:val="BodyCopy"/>
              <w:rPr>
                <w:rFonts w:ascii="Work Sans" w:hAnsi="Work Sans" w:cs="Arial"/>
                <w:sz w:val="22"/>
                <w:szCs w:val="22"/>
              </w:rPr>
            </w:pPr>
            <w:r w:rsidRPr="00884552">
              <w:rPr>
                <w:rFonts w:ascii="Work Sans" w:hAnsi="Work Sans" w:cs="Arial"/>
                <w:sz w:val="22"/>
                <w:szCs w:val="22"/>
              </w:rPr>
              <w:t>in general terms,</w:t>
            </w:r>
          </w:p>
          <w:p w14:paraId="5ED1A05E" w14:textId="77777777" w:rsidR="001F4391" w:rsidRPr="00884552" w:rsidRDefault="001F4391" w:rsidP="001F4391">
            <w:pPr>
              <w:pStyle w:val="BodyCopy"/>
              <w:rPr>
                <w:rFonts w:ascii="Work Sans" w:hAnsi="Work Sans" w:cs="Arial"/>
                <w:sz w:val="22"/>
                <w:szCs w:val="22"/>
              </w:rPr>
            </w:pPr>
            <w:r w:rsidRPr="00884552">
              <w:rPr>
                <w:rFonts w:ascii="Work Sans" w:hAnsi="Work Sans" w:cs="Arial"/>
                <w:sz w:val="22"/>
                <w:szCs w:val="22"/>
              </w:rPr>
              <w:t>not based on an</w:t>
            </w:r>
          </w:p>
          <w:p w14:paraId="2B0221AC" w14:textId="77777777" w:rsidR="001F4391" w:rsidRPr="00884552" w:rsidRDefault="001F4391" w:rsidP="001F4391">
            <w:pPr>
              <w:pStyle w:val="BodyCopy"/>
              <w:rPr>
                <w:rFonts w:ascii="Work Sans" w:hAnsi="Work Sans" w:cs="Arial"/>
                <w:sz w:val="22"/>
                <w:szCs w:val="22"/>
              </w:rPr>
            </w:pPr>
            <w:r w:rsidRPr="00884552">
              <w:rPr>
                <w:rFonts w:ascii="Work Sans" w:hAnsi="Work Sans" w:cs="Arial"/>
                <w:sz w:val="22"/>
                <w:szCs w:val="22"/>
              </w:rPr>
              <w:t>assessment of</w:t>
            </w:r>
          </w:p>
          <w:p w14:paraId="0BD29011" w14:textId="77777777" w:rsidR="001F4391" w:rsidRPr="00884552" w:rsidRDefault="001F4391" w:rsidP="001F4391">
            <w:pPr>
              <w:pStyle w:val="BodyCopy"/>
              <w:rPr>
                <w:rFonts w:ascii="Work Sans" w:hAnsi="Work Sans" w:cs="Arial"/>
                <w:sz w:val="22"/>
                <w:szCs w:val="22"/>
              </w:rPr>
            </w:pPr>
            <w:r w:rsidRPr="00884552">
              <w:rPr>
                <w:rFonts w:ascii="Work Sans" w:hAnsi="Work Sans" w:cs="Arial"/>
                <w:sz w:val="22"/>
                <w:szCs w:val="22"/>
              </w:rPr>
              <w:t>patient’s individual</w:t>
            </w:r>
          </w:p>
          <w:p w14:paraId="31DA427B" w14:textId="27ED81B7" w:rsidR="001F4391" w:rsidRPr="00884552" w:rsidRDefault="001F4391" w:rsidP="001F4391">
            <w:pPr>
              <w:pStyle w:val="BodyCopy"/>
              <w:rPr>
                <w:rFonts w:ascii="Work Sans" w:hAnsi="Work Sans" w:cs="Arial"/>
                <w:sz w:val="22"/>
                <w:szCs w:val="22"/>
              </w:rPr>
            </w:pPr>
            <w:r w:rsidRPr="00884552">
              <w:rPr>
                <w:rFonts w:ascii="Work Sans" w:hAnsi="Work Sans" w:cs="Arial"/>
                <w:sz w:val="22"/>
                <w:szCs w:val="22"/>
              </w:rPr>
              <w:t>needs or resources</w:t>
            </w:r>
          </w:p>
        </w:tc>
        <w:tc>
          <w:tcPr>
            <w:tcW w:w="2861" w:type="dxa"/>
            <w:shd w:val="clear" w:color="auto" w:fill="FFFFFF" w:themeFill="background1"/>
          </w:tcPr>
          <w:p w14:paraId="6F711629" w14:textId="7D876E75" w:rsidR="001F4391" w:rsidRPr="00884552" w:rsidRDefault="001F4391" w:rsidP="001F4391">
            <w:pPr>
              <w:pStyle w:val="BodyCopy"/>
              <w:rPr>
                <w:rFonts w:ascii="Work Sans" w:hAnsi="Work Sans" w:cs="Arial"/>
                <w:sz w:val="22"/>
                <w:szCs w:val="22"/>
              </w:rPr>
            </w:pPr>
            <w:r w:rsidRPr="00884552">
              <w:rPr>
                <w:rFonts w:ascii="Work Sans" w:hAnsi="Work Sans" w:cs="Arial"/>
                <w:sz w:val="22"/>
                <w:szCs w:val="22"/>
              </w:rPr>
              <w:t>. . . is encouraged through collaborative exploration of resources available (e.g., significant others, education</w:t>
            </w:r>
          </w:p>
          <w:p w14:paraId="0B5B96C2" w14:textId="0CF347CE" w:rsidR="001F4391" w:rsidRPr="00884552" w:rsidRDefault="001F4391" w:rsidP="001F4391">
            <w:pPr>
              <w:pStyle w:val="BodyCopy"/>
              <w:rPr>
                <w:rFonts w:ascii="Work Sans" w:hAnsi="Work Sans" w:cs="Arial"/>
                <w:sz w:val="22"/>
                <w:szCs w:val="22"/>
              </w:rPr>
            </w:pPr>
            <w:r w:rsidRPr="00884552">
              <w:rPr>
                <w:rFonts w:ascii="Work Sans" w:hAnsi="Work Sans" w:cs="Arial"/>
                <w:sz w:val="22"/>
                <w:szCs w:val="22"/>
              </w:rPr>
              <w:t>groups, support groups) to meet individual needs</w:t>
            </w:r>
          </w:p>
        </w:tc>
        <w:tc>
          <w:tcPr>
            <w:tcW w:w="3153" w:type="dxa"/>
            <w:shd w:val="clear" w:color="auto" w:fill="FFFFFF" w:themeFill="background1"/>
          </w:tcPr>
          <w:p w14:paraId="1DB60B29" w14:textId="1FC7071F" w:rsidR="001F4391" w:rsidRPr="00884552" w:rsidRDefault="001F4391" w:rsidP="00D51EEA">
            <w:pPr>
              <w:pStyle w:val="BodyCopy"/>
              <w:rPr>
                <w:rFonts w:ascii="Work Sans" w:hAnsi="Work Sans" w:cs="Arial"/>
                <w:sz w:val="22"/>
                <w:szCs w:val="22"/>
              </w:rPr>
            </w:pPr>
            <w:r w:rsidRPr="00884552">
              <w:rPr>
                <w:rFonts w:ascii="Work Sans" w:hAnsi="Work Sans" w:cs="Arial"/>
                <w:sz w:val="22"/>
                <w:szCs w:val="22"/>
              </w:rPr>
              <w:t>. . . is done by a systematic process that includes monitoring</w:t>
            </w:r>
          </w:p>
          <w:p w14:paraId="30BCF363" w14:textId="2FC1C659" w:rsidR="001F4391" w:rsidRPr="00884552" w:rsidRDefault="001F4391" w:rsidP="00D51EEA">
            <w:pPr>
              <w:pStyle w:val="BodyCopy"/>
              <w:rPr>
                <w:rFonts w:ascii="Work Sans" w:hAnsi="Work Sans" w:cs="Arial"/>
                <w:sz w:val="22"/>
                <w:szCs w:val="22"/>
              </w:rPr>
            </w:pPr>
            <w:r w:rsidRPr="00884552">
              <w:rPr>
                <w:rFonts w:ascii="Work Sans" w:hAnsi="Work Sans" w:cs="Arial"/>
                <w:sz w:val="22"/>
                <w:szCs w:val="22"/>
              </w:rPr>
              <w:t>patient utilization; includes interpretation of assessments/ lab tests for all patients; is customized to patients’ needs, using varied methods; is proactive in outreach to patients who miss appointments</w:t>
            </w:r>
          </w:p>
        </w:tc>
      </w:tr>
      <w:tr w:rsidR="001F4391" w:rsidRPr="00884552" w14:paraId="32C2059E" w14:textId="77777777" w:rsidTr="00884552">
        <w:tc>
          <w:tcPr>
            <w:tcW w:w="2816" w:type="dxa"/>
            <w:shd w:val="clear" w:color="auto" w:fill="FFFFFF" w:themeFill="background1"/>
          </w:tcPr>
          <w:p w14:paraId="01EBCFF2" w14:textId="7FBECFE1" w:rsidR="001F4391" w:rsidRPr="00884552" w:rsidRDefault="001F4391" w:rsidP="001F4391">
            <w:pPr>
              <w:pStyle w:val="BodyCopy"/>
              <w:rPr>
                <w:rFonts w:ascii="Work Sans" w:hAnsi="Work Sans" w:cs="Arial"/>
                <w:b/>
                <w:bCs/>
                <w:sz w:val="22"/>
                <w:szCs w:val="22"/>
              </w:rPr>
            </w:pPr>
            <w:r w:rsidRPr="00884552">
              <w:rPr>
                <w:rFonts w:ascii="Work Sans" w:hAnsi="Work Sans" w:cs="Arial"/>
                <w:i/>
                <w:iCs/>
                <w:sz w:val="22"/>
                <w:szCs w:val="22"/>
              </w:rPr>
              <w:t>Example:</w:t>
            </w:r>
          </w:p>
        </w:tc>
        <w:tc>
          <w:tcPr>
            <w:tcW w:w="2429" w:type="dxa"/>
            <w:shd w:val="clear" w:color="auto" w:fill="FFFFFF" w:themeFill="background1"/>
          </w:tcPr>
          <w:p w14:paraId="4E951CC1" w14:textId="77777777" w:rsidR="001F4391" w:rsidRPr="00884552" w:rsidRDefault="001F4391" w:rsidP="001F4391">
            <w:pPr>
              <w:pStyle w:val="BodyCopy"/>
              <w:rPr>
                <w:rFonts w:ascii="Work Sans" w:hAnsi="Work Sans" w:cs="Arial"/>
                <w:sz w:val="22"/>
                <w:szCs w:val="22"/>
              </w:rPr>
            </w:pPr>
          </w:p>
        </w:tc>
        <w:tc>
          <w:tcPr>
            <w:tcW w:w="2771" w:type="dxa"/>
            <w:shd w:val="clear" w:color="auto" w:fill="FFFFFF" w:themeFill="background1"/>
          </w:tcPr>
          <w:p w14:paraId="2F54E6AB" w14:textId="0AB0DD83" w:rsidR="001F4391" w:rsidRPr="00884552" w:rsidRDefault="001F4391" w:rsidP="001F4391">
            <w:pPr>
              <w:pStyle w:val="BodyCopy"/>
              <w:rPr>
                <w:rFonts w:ascii="Work Sans" w:hAnsi="Work Sans" w:cs="Arial"/>
                <w:i/>
                <w:iCs/>
                <w:sz w:val="22"/>
                <w:szCs w:val="22"/>
              </w:rPr>
            </w:pPr>
            <w:r w:rsidRPr="00884552">
              <w:rPr>
                <w:rFonts w:ascii="Work Sans" w:hAnsi="Work Sans" w:cs="Arial"/>
                <w:i/>
                <w:iCs/>
                <w:sz w:val="22"/>
                <w:szCs w:val="22"/>
              </w:rPr>
              <w:t>Using social supports and support groups are sometimes discussed as a way to improve the patient’s well-being,</w:t>
            </w:r>
          </w:p>
          <w:p w14:paraId="497CE78A" w14:textId="67220603" w:rsidR="001F4391" w:rsidRPr="00884552" w:rsidRDefault="001F4391" w:rsidP="001F4391">
            <w:pPr>
              <w:pStyle w:val="BodyCopy"/>
              <w:rPr>
                <w:rFonts w:ascii="Work Sans" w:hAnsi="Work Sans" w:cs="Arial"/>
                <w:i/>
                <w:iCs/>
                <w:sz w:val="22"/>
                <w:szCs w:val="22"/>
              </w:rPr>
            </w:pPr>
            <w:r w:rsidRPr="00884552">
              <w:rPr>
                <w:rFonts w:ascii="Work Sans" w:hAnsi="Work Sans" w:cs="Arial"/>
                <w:i/>
                <w:iCs/>
                <w:sz w:val="22"/>
                <w:szCs w:val="22"/>
              </w:rPr>
              <w:t>e.g., when a patient has been newly diagnosed with depression and type 2 diabetes.</w:t>
            </w:r>
          </w:p>
        </w:tc>
        <w:tc>
          <w:tcPr>
            <w:tcW w:w="2861" w:type="dxa"/>
            <w:shd w:val="clear" w:color="auto" w:fill="FFFFFF" w:themeFill="background1"/>
          </w:tcPr>
          <w:p w14:paraId="4102093F" w14:textId="77777777" w:rsidR="001F4391" w:rsidRPr="00884552" w:rsidRDefault="001F4391" w:rsidP="001F4391">
            <w:pPr>
              <w:pStyle w:val="BodyCopy"/>
              <w:rPr>
                <w:rFonts w:ascii="Work Sans" w:hAnsi="Work Sans" w:cs="Arial"/>
                <w:i/>
                <w:iCs/>
                <w:sz w:val="22"/>
                <w:szCs w:val="22"/>
              </w:rPr>
            </w:pPr>
            <w:r w:rsidRPr="00884552">
              <w:rPr>
                <w:rFonts w:ascii="Work Sans" w:hAnsi="Work Sans" w:cs="Arial"/>
                <w:i/>
                <w:iCs/>
                <w:sz w:val="22"/>
                <w:szCs w:val="22"/>
              </w:rPr>
              <w:t>Someone from the care team usually asks the patient if they have anyone to support their treatment goals, e.g.,</w:t>
            </w:r>
          </w:p>
          <w:p w14:paraId="57CB784A" w14:textId="1D142AF3" w:rsidR="001F4391" w:rsidRPr="00884552" w:rsidRDefault="001F4391" w:rsidP="001F4391">
            <w:pPr>
              <w:pStyle w:val="BodyCopy"/>
              <w:rPr>
                <w:rFonts w:ascii="Work Sans" w:hAnsi="Work Sans" w:cs="Arial"/>
                <w:i/>
                <w:iCs/>
                <w:sz w:val="22"/>
                <w:szCs w:val="22"/>
              </w:rPr>
            </w:pPr>
            <w:r w:rsidRPr="00884552">
              <w:rPr>
                <w:rFonts w:ascii="Work Sans" w:hAnsi="Work Sans" w:cs="Arial"/>
                <w:i/>
                <w:iCs/>
                <w:sz w:val="22"/>
                <w:szCs w:val="22"/>
              </w:rPr>
              <w:t>when a patient has been newly diagnosed with depression and type 2 diabetes. The patient would then be provided with information about diabetes management support and education groups.</w:t>
            </w:r>
          </w:p>
        </w:tc>
        <w:tc>
          <w:tcPr>
            <w:tcW w:w="3153" w:type="dxa"/>
            <w:shd w:val="clear" w:color="auto" w:fill="FFFFFF" w:themeFill="background1"/>
          </w:tcPr>
          <w:p w14:paraId="339548A8" w14:textId="77777777" w:rsidR="001F4391" w:rsidRPr="00884552" w:rsidRDefault="001F4391" w:rsidP="001F4391">
            <w:pPr>
              <w:pStyle w:val="BodyCopy"/>
              <w:rPr>
                <w:rFonts w:ascii="Work Sans" w:hAnsi="Work Sans" w:cs="Arial"/>
                <w:i/>
                <w:iCs/>
                <w:sz w:val="22"/>
                <w:szCs w:val="22"/>
              </w:rPr>
            </w:pPr>
            <w:r w:rsidRPr="00884552">
              <w:rPr>
                <w:rFonts w:ascii="Work Sans" w:hAnsi="Work Sans" w:cs="Arial"/>
                <w:i/>
                <w:iCs/>
                <w:sz w:val="22"/>
                <w:szCs w:val="22"/>
              </w:rPr>
              <w:t>There is a system in place to ensure that each patient’s social and emotional needs are assessed. When indicated</w:t>
            </w:r>
          </w:p>
          <w:p w14:paraId="33D2A2F3" w14:textId="54E7DC42" w:rsidR="001F4391" w:rsidRPr="00884552" w:rsidRDefault="001F4391" w:rsidP="001F4391">
            <w:pPr>
              <w:pStyle w:val="BodyCopy"/>
              <w:rPr>
                <w:rFonts w:ascii="Work Sans" w:hAnsi="Work Sans" w:cs="Arial"/>
                <w:i/>
                <w:iCs/>
                <w:sz w:val="22"/>
                <w:szCs w:val="22"/>
              </w:rPr>
            </w:pPr>
            <w:r w:rsidRPr="00884552">
              <w:rPr>
                <w:rFonts w:ascii="Work Sans" w:hAnsi="Work Sans" w:cs="Arial"/>
                <w:i/>
                <w:iCs/>
                <w:sz w:val="22"/>
                <w:szCs w:val="22"/>
              </w:rPr>
              <w:t>a plan for support is created with the patient, and someone from the care team follows up with the patient on progress toward goals. For example, if a patient is newly diagnosed with depression and type 2 diabetes, a plan is created for the patient and a friend to walk for 30 minutes two times a week, and the patient is assisted in enrolling in a diabetes education group at a community center that is easily accessible to them.</w:t>
            </w:r>
          </w:p>
        </w:tc>
      </w:tr>
      <w:tr w:rsidR="00943FDF" w:rsidRPr="00884552" w14:paraId="17D03930" w14:textId="77777777" w:rsidTr="00884552">
        <w:tc>
          <w:tcPr>
            <w:tcW w:w="14030" w:type="dxa"/>
            <w:gridSpan w:val="5"/>
            <w:shd w:val="clear" w:color="auto" w:fill="FFFFFF" w:themeFill="background1"/>
          </w:tcPr>
          <w:p w14:paraId="398F9E73" w14:textId="77777777" w:rsidR="00943FDF" w:rsidRPr="00884552" w:rsidRDefault="00943FDF" w:rsidP="00943FDF">
            <w:pPr>
              <w:pStyle w:val="BodyCopy"/>
              <w:spacing w:after="0"/>
              <w:rPr>
                <w:rFonts w:ascii="Work Sans" w:hAnsi="Work Sans" w:cs="Arial"/>
                <w:b/>
                <w:bCs/>
                <w:sz w:val="22"/>
                <w:szCs w:val="22"/>
              </w:rPr>
            </w:pPr>
            <w:r w:rsidRPr="00884552">
              <w:rPr>
                <w:rFonts w:ascii="Work Sans" w:hAnsi="Work Sans" w:cs="Arial"/>
                <w:b/>
                <w:bCs/>
                <w:sz w:val="22"/>
                <w:szCs w:val="22"/>
              </w:rPr>
              <w:lastRenderedPageBreak/>
              <w:t xml:space="preserve">Team notes: </w:t>
            </w:r>
          </w:p>
          <w:p w14:paraId="55BE81D6" w14:textId="77777777" w:rsidR="00943FDF" w:rsidRPr="00884552" w:rsidRDefault="00943FDF" w:rsidP="00943FDF">
            <w:pPr>
              <w:pStyle w:val="BodyCopy"/>
              <w:numPr>
                <w:ilvl w:val="0"/>
                <w:numId w:val="21"/>
              </w:numPr>
              <w:spacing w:after="0"/>
              <w:rPr>
                <w:rFonts w:ascii="Work Sans" w:hAnsi="Work Sans" w:cs="Arial"/>
                <w:sz w:val="22"/>
                <w:szCs w:val="22"/>
              </w:rPr>
            </w:pPr>
            <w:r w:rsidRPr="00884552">
              <w:rPr>
                <w:rFonts w:ascii="Work Sans" w:hAnsi="Work Sans" w:cs="Arial"/>
                <w:sz w:val="22"/>
                <w:szCs w:val="22"/>
              </w:rPr>
              <w:t xml:space="preserve"> </w:t>
            </w:r>
          </w:p>
          <w:p w14:paraId="0887C357" w14:textId="77777777" w:rsidR="00943FDF" w:rsidRPr="00884552" w:rsidRDefault="00943FDF" w:rsidP="00943FDF">
            <w:pPr>
              <w:pStyle w:val="BodyCopy"/>
              <w:numPr>
                <w:ilvl w:val="0"/>
                <w:numId w:val="21"/>
              </w:numPr>
              <w:spacing w:after="0"/>
              <w:rPr>
                <w:rFonts w:ascii="Work Sans" w:hAnsi="Work Sans" w:cs="Arial"/>
                <w:sz w:val="22"/>
                <w:szCs w:val="22"/>
              </w:rPr>
            </w:pPr>
            <w:r w:rsidRPr="00884552">
              <w:rPr>
                <w:rFonts w:ascii="Work Sans" w:hAnsi="Work Sans" w:cs="Arial"/>
                <w:sz w:val="22"/>
                <w:szCs w:val="22"/>
              </w:rPr>
              <w:t xml:space="preserve"> </w:t>
            </w:r>
          </w:p>
          <w:p w14:paraId="6E1E347B" w14:textId="77777777" w:rsidR="00943FDF" w:rsidRPr="00884552" w:rsidRDefault="00943FDF" w:rsidP="001F4391">
            <w:pPr>
              <w:pStyle w:val="BodyCopy"/>
              <w:rPr>
                <w:rFonts w:ascii="Work Sans" w:hAnsi="Work Sans" w:cs="Arial"/>
                <w:i/>
                <w:iCs/>
                <w:sz w:val="22"/>
                <w:szCs w:val="22"/>
              </w:rPr>
            </w:pPr>
          </w:p>
        </w:tc>
      </w:tr>
      <w:tr w:rsidR="00943FDF" w:rsidRPr="00884552" w14:paraId="46B670E2" w14:textId="77777777" w:rsidTr="00884552">
        <w:tc>
          <w:tcPr>
            <w:tcW w:w="14030" w:type="dxa"/>
            <w:gridSpan w:val="5"/>
            <w:shd w:val="clear" w:color="auto" w:fill="E7E6E6" w:themeFill="background2"/>
          </w:tcPr>
          <w:p w14:paraId="3E9073C7" w14:textId="1EED5B9A" w:rsidR="00943FDF" w:rsidRPr="00884552" w:rsidRDefault="00943FDF" w:rsidP="00943FDF">
            <w:pPr>
              <w:pStyle w:val="BodyCopy"/>
              <w:numPr>
                <w:ilvl w:val="0"/>
                <w:numId w:val="46"/>
              </w:numPr>
              <w:spacing w:after="0"/>
              <w:rPr>
                <w:rFonts w:ascii="Work Sans" w:hAnsi="Work Sans" w:cs="Calibri"/>
                <w:b/>
                <w:bCs/>
                <w:color w:val="1F4E79" w:themeColor="accent1" w:themeShade="80"/>
                <w:sz w:val="22"/>
                <w:szCs w:val="22"/>
              </w:rPr>
            </w:pPr>
            <w:r w:rsidRPr="00884552">
              <w:rPr>
                <w:rFonts w:ascii="Work Sans" w:hAnsi="Work Sans" w:cs="Calibri"/>
                <w:b/>
                <w:bCs/>
                <w:color w:val="1F4E79" w:themeColor="accent1" w:themeShade="80"/>
                <w:sz w:val="22"/>
                <w:szCs w:val="22"/>
              </w:rPr>
              <w:t xml:space="preserve">Integrated Services and Patient and Family-Centeredness </w:t>
            </w:r>
            <w:r w:rsidRPr="00884552">
              <w:rPr>
                <w:rFonts w:ascii="Work Sans" w:hAnsi="Work Sans" w:cs="Calibri"/>
                <w:color w:val="1F4E79" w:themeColor="accent1" w:themeShade="80"/>
                <w:sz w:val="22"/>
                <w:szCs w:val="22"/>
              </w:rPr>
              <w:t>(select 1 number for each characteristic)</w:t>
            </w:r>
          </w:p>
        </w:tc>
      </w:tr>
      <w:tr w:rsidR="00211B5F" w:rsidRPr="00884552" w14:paraId="4D6B61EF" w14:textId="77777777" w:rsidTr="00884552">
        <w:tc>
          <w:tcPr>
            <w:tcW w:w="2816" w:type="dxa"/>
            <w:shd w:val="clear" w:color="auto" w:fill="F2F2F2" w:themeFill="background1" w:themeFillShade="F2"/>
          </w:tcPr>
          <w:p w14:paraId="601574E7" w14:textId="77777777" w:rsidR="00943FDF" w:rsidRPr="00884552" w:rsidRDefault="00943FDF" w:rsidP="00D51EEA">
            <w:pPr>
              <w:pStyle w:val="BodyCopy"/>
              <w:spacing w:after="0"/>
              <w:rPr>
                <w:rFonts w:ascii="Work Sans" w:hAnsi="Work Sans" w:cs="Calibri"/>
                <w:color w:val="1F4E79" w:themeColor="accent1" w:themeShade="80"/>
                <w:sz w:val="22"/>
                <w:szCs w:val="22"/>
              </w:rPr>
            </w:pPr>
            <w:r w:rsidRPr="00884552">
              <w:rPr>
                <w:rFonts w:ascii="Work Sans" w:hAnsi="Work Sans" w:cs="Calibri"/>
                <w:color w:val="1F4E79" w:themeColor="accent1" w:themeShade="80"/>
                <w:sz w:val="22"/>
                <w:szCs w:val="22"/>
              </w:rPr>
              <w:t>Select one</w:t>
            </w:r>
          </w:p>
        </w:tc>
        <w:tc>
          <w:tcPr>
            <w:tcW w:w="2429" w:type="dxa"/>
            <w:shd w:val="clear" w:color="auto" w:fill="F2F2F2" w:themeFill="background1" w:themeFillShade="F2"/>
          </w:tcPr>
          <w:p w14:paraId="3232A3DA" w14:textId="77777777" w:rsidR="00943FDF" w:rsidRPr="00884552" w:rsidRDefault="00943FDF" w:rsidP="00D51EEA">
            <w:pPr>
              <w:pStyle w:val="BodyCopy"/>
              <w:spacing w:after="0"/>
              <w:rPr>
                <w:rFonts w:ascii="Work Sans" w:hAnsi="Work Sans" w:cs="Calibri"/>
                <w:color w:val="1F4E79" w:themeColor="accent1" w:themeShade="80"/>
                <w:sz w:val="22"/>
                <w:szCs w:val="22"/>
              </w:rPr>
            </w:pPr>
            <w:r w:rsidRPr="00884552">
              <w:rPr>
                <w:rFonts w:ascii="Work Sans" w:hAnsi="Work Sans" w:cs="Calibri"/>
                <w:color w:val="1F4E79" w:themeColor="accent1" w:themeShade="80"/>
                <w:sz w:val="22"/>
                <w:szCs w:val="22"/>
              </w:rPr>
              <w:t>1</w:t>
            </w:r>
          </w:p>
        </w:tc>
        <w:tc>
          <w:tcPr>
            <w:tcW w:w="2771" w:type="dxa"/>
            <w:shd w:val="clear" w:color="auto" w:fill="F2F2F2" w:themeFill="background1" w:themeFillShade="F2"/>
          </w:tcPr>
          <w:p w14:paraId="5BC4A52E" w14:textId="77777777" w:rsidR="00943FDF" w:rsidRPr="00884552" w:rsidRDefault="00943FDF" w:rsidP="00D51EEA">
            <w:pPr>
              <w:pStyle w:val="BodyCopy"/>
              <w:spacing w:after="0"/>
              <w:rPr>
                <w:rFonts w:ascii="Work Sans" w:hAnsi="Work Sans" w:cs="Calibri"/>
                <w:color w:val="1F4E79" w:themeColor="accent1" w:themeShade="80"/>
                <w:sz w:val="22"/>
                <w:szCs w:val="22"/>
              </w:rPr>
            </w:pPr>
            <w:r w:rsidRPr="00884552">
              <w:rPr>
                <w:rFonts w:ascii="Work Sans" w:hAnsi="Work Sans" w:cs="Calibri"/>
                <w:color w:val="1F4E79" w:themeColor="accent1" w:themeShade="80"/>
                <w:sz w:val="22"/>
                <w:szCs w:val="22"/>
              </w:rPr>
              <w:t>2</w:t>
            </w:r>
          </w:p>
        </w:tc>
        <w:tc>
          <w:tcPr>
            <w:tcW w:w="2861" w:type="dxa"/>
            <w:shd w:val="clear" w:color="auto" w:fill="F2F2F2" w:themeFill="background1" w:themeFillShade="F2"/>
          </w:tcPr>
          <w:p w14:paraId="2201BE63" w14:textId="77777777" w:rsidR="00943FDF" w:rsidRPr="00884552" w:rsidRDefault="00943FDF" w:rsidP="00D51EEA">
            <w:pPr>
              <w:pStyle w:val="BodyCopy"/>
              <w:spacing w:after="0"/>
              <w:rPr>
                <w:rFonts w:ascii="Work Sans" w:hAnsi="Work Sans" w:cs="Calibri"/>
                <w:color w:val="1F4E79" w:themeColor="accent1" w:themeShade="80"/>
                <w:sz w:val="22"/>
                <w:szCs w:val="22"/>
              </w:rPr>
            </w:pPr>
            <w:r w:rsidRPr="00884552">
              <w:rPr>
                <w:rFonts w:ascii="Work Sans" w:hAnsi="Work Sans" w:cs="Calibri"/>
                <w:color w:val="1F4E79" w:themeColor="accent1" w:themeShade="80"/>
                <w:sz w:val="22"/>
                <w:szCs w:val="22"/>
              </w:rPr>
              <w:t>3</w:t>
            </w:r>
          </w:p>
        </w:tc>
        <w:tc>
          <w:tcPr>
            <w:tcW w:w="3153" w:type="dxa"/>
            <w:shd w:val="clear" w:color="auto" w:fill="F2F2F2" w:themeFill="background1" w:themeFillShade="F2"/>
          </w:tcPr>
          <w:p w14:paraId="37F1AC4A" w14:textId="77777777" w:rsidR="00943FDF" w:rsidRPr="00884552" w:rsidRDefault="00943FDF" w:rsidP="00D51EEA">
            <w:pPr>
              <w:pStyle w:val="BodyCopy"/>
              <w:spacing w:after="0"/>
              <w:rPr>
                <w:rFonts w:ascii="Work Sans" w:hAnsi="Work Sans" w:cs="Calibri"/>
                <w:color w:val="1F4E79" w:themeColor="accent1" w:themeShade="80"/>
                <w:sz w:val="22"/>
                <w:szCs w:val="22"/>
              </w:rPr>
            </w:pPr>
            <w:r w:rsidRPr="00884552">
              <w:rPr>
                <w:rFonts w:ascii="Work Sans" w:hAnsi="Work Sans" w:cs="Calibri"/>
                <w:color w:val="1F4E79" w:themeColor="accent1" w:themeShade="80"/>
                <w:sz w:val="22"/>
                <w:szCs w:val="22"/>
              </w:rPr>
              <w:t>4</w:t>
            </w:r>
          </w:p>
        </w:tc>
      </w:tr>
      <w:tr w:rsidR="00211B5F" w:rsidRPr="00884552" w14:paraId="532CB721" w14:textId="77777777" w:rsidTr="00884552">
        <w:tc>
          <w:tcPr>
            <w:tcW w:w="2816" w:type="dxa"/>
            <w:shd w:val="clear" w:color="auto" w:fill="FFFFFF" w:themeFill="background1"/>
          </w:tcPr>
          <w:p w14:paraId="1A6CB62E" w14:textId="4F2BCDC7" w:rsidR="00943FDF" w:rsidRPr="00884552" w:rsidRDefault="00943FDF" w:rsidP="00943FDF">
            <w:pPr>
              <w:pStyle w:val="BodyCopy"/>
              <w:rPr>
                <w:rFonts w:ascii="Work Sans" w:hAnsi="Work Sans" w:cs="Arial"/>
                <w:sz w:val="22"/>
                <w:szCs w:val="22"/>
              </w:rPr>
            </w:pPr>
            <w:r w:rsidRPr="00884552">
              <w:rPr>
                <w:rFonts w:ascii="Work Sans" w:hAnsi="Work Sans" w:cs="Arial"/>
                <w:b/>
                <w:bCs/>
                <w:sz w:val="22"/>
                <w:szCs w:val="22"/>
              </w:rPr>
              <w:t xml:space="preserve">9. </w:t>
            </w:r>
            <w:r w:rsidRPr="00884552">
              <w:rPr>
                <w:rFonts w:ascii="Work Sans" w:hAnsi="Work Sans" w:cs="Arial"/>
                <w:sz w:val="22"/>
                <w:szCs w:val="22"/>
              </w:rPr>
              <w:t>Linking to Community</w:t>
            </w:r>
          </w:p>
        </w:tc>
        <w:tc>
          <w:tcPr>
            <w:tcW w:w="2429" w:type="dxa"/>
            <w:shd w:val="clear" w:color="auto" w:fill="FFFFFF" w:themeFill="background1"/>
          </w:tcPr>
          <w:p w14:paraId="5795D2CF" w14:textId="322AEE31" w:rsidR="00943FDF" w:rsidRPr="00884552" w:rsidRDefault="00943FDF" w:rsidP="00943FDF">
            <w:pPr>
              <w:pStyle w:val="BodyCopy"/>
              <w:rPr>
                <w:rFonts w:ascii="Work Sans" w:hAnsi="Work Sans" w:cs="Arial"/>
                <w:sz w:val="22"/>
                <w:szCs w:val="22"/>
              </w:rPr>
            </w:pPr>
            <w:r w:rsidRPr="00884552">
              <w:rPr>
                <w:rFonts w:ascii="Work Sans" w:hAnsi="Work Sans" w:cs="Arial"/>
                <w:sz w:val="22"/>
                <w:szCs w:val="22"/>
              </w:rPr>
              <w:t>. . . does not occur</w:t>
            </w:r>
          </w:p>
        </w:tc>
        <w:tc>
          <w:tcPr>
            <w:tcW w:w="2771" w:type="dxa"/>
            <w:shd w:val="clear" w:color="auto" w:fill="FFFFFF" w:themeFill="background1"/>
          </w:tcPr>
          <w:p w14:paraId="0B7CEB6F" w14:textId="77777777" w:rsidR="00943FDF" w:rsidRPr="00884552" w:rsidRDefault="00943FDF" w:rsidP="00943FDF">
            <w:pPr>
              <w:pStyle w:val="BodyCopy"/>
              <w:rPr>
                <w:rFonts w:ascii="Work Sans" w:hAnsi="Work Sans" w:cs="Arial"/>
                <w:sz w:val="22"/>
                <w:szCs w:val="22"/>
              </w:rPr>
            </w:pPr>
            <w:r w:rsidRPr="00884552">
              <w:rPr>
                <w:rFonts w:ascii="Work Sans" w:hAnsi="Work Sans" w:cs="Arial"/>
                <w:sz w:val="22"/>
                <w:szCs w:val="22"/>
              </w:rPr>
              <w:t>. . . is limited to a</w:t>
            </w:r>
          </w:p>
          <w:p w14:paraId="5260C6C8" w14:textId="77777777" w:rsidR="00943FDF" w:rsidRPr="00884552" w:rsidRDefault="00943FDF" w:rsidP="00943FDF">
            <w:pPr>
              <w:pStyle w:val="BodyCopy"/>
              <w:rPr>
                <w:rFonts w:ascii="Work Sans" w:hAnsi="Work Sans" w:cs="Arial"/>
                <w:sz w:val="22"/>
                <w:szCs w:val="22"/>
              </w:rPr>
            </w:pPr>
            <w:r w:rsidRPr="00884552">
              <w:rPr>
                <w:rFonts w:ascii="Work Sans" w:hAnsi="Work Sans" w:cs="Arial"/>
                <w:sz w:val="22"/>
                <w:szCs w:val="22"/>
              </w:rPr>
              <w:t>list or pamphlet of</w:t>
            </w:r>
          </w:p>
          <w:p w14:paraId="6D5F8DEF" w14:textId="53C80614" w:rsidR="00943FDF" w:rsidRPr="00884552" w:rsidRDefault="00943FDF" w:rsidP="00943FDF">
            <w:pPr>
              <w:pStyle w:val="BodyCopy"/>
              <w:rPr>
                <w:rFonts w:ascii="Work Sans" w:hAnsi="Work Sans" w:cs="Arial"/>
                <w:sz w:val="22"/>
                <w:szCs w:val="22"/>
              </w:rPr>
            </w:pPr>
            <w:r w:rsidRPr="00884552">
              <w:rPr>
                <w:rFonts w:ascii="Work Sans" w:hAnsi="Work Sans" w:cs="Arial"/>
                <w:sz w:val="22"/>
                <w:szCs w:val="22"/>
              </w:rPr>
              <w:t>contact information for relevant resources</w:t>
            </w:r>
          </w:p>
        </w:tc>
        <w:tc>
          <w:tcPr>
            <w:tcW w:w="2861" w:type="dxa"/>
            <w:shd w:val="clear" w:color="auto" w:fill="FFFFFF" w:themeFill="background1"/>
          </w:tcPr>
          <w:p w14:paraId="7FCA30B9" w14:textId="77777777" w:rsidR="00943FDF" w:rsidRPr="00884552" w:rsidRDefault="00943FDF" w:rsidP="00943FDF">
            <w:pPr>
              <w:pStyle w:val="BodyCopy"/>
              <w:rPr>
                <w:rFonts w:ascii="Work Sans" w:hAnsi="Work Sans" w:cs="Arial"/>
                <w:sz w:val="22"/>
                <w:szCs w:val="22"/>
              </w:rPr>
            </w:pPr>
            <w:r w:rsidRPr="00884552">
              <w:rPr>
                <w:rFonts w:ascii="Work Sans" w:hAnsi="Work Sans" w:cs="Arial"/>
                <w:sz w:val="22"/>
                <w:szCs w:val="22"/>
              </w:rPr>
              <w:t>. . . occurs through a</w:t>
            </w:r>
          </w:p>
          <w:p w14:paraId="0ABC17E1" w14:textId="77777777" w:rsidR="00943FDF" w:rsidRPr="00884552" w:rsidRDefault="00943FDF" w:rsidP="00943FDF">
            <w:pPr>
              <w:pStyle w:val="BodyCopy"/>
              <w:rPr>
                <w:rFonts w:ascii="Work Sans" w:hAnsi="Work Sans" w:cs="Arial"/>
                <w:sz w:val="22"/>
                <w:szCs w:val="22"/>
              </w:rPr>
            </w:pPr>
            <w:r w:rsidRPr="00884552">
              <w:rPr>
                <w:rFonts w:ascii="Work Sans" w:hAnsi="Work Sans" w:cs="Arial"/>
                <w:sz w:val="22"/>
                <w:szCs w:val="22"/>
              </w:rPr>
              <w:t>referral system; staff</w:t>
            </w:r>
          </w:p>
          <w:p w14:paraId="563C9F54" w14:textId="5725F3F8" w:rsidR="00943FDF" w:rsidRPr="00884552" w:rsidRDefault="00943FDF" w:rsidP="00943FDF">
            <w:pPr>
              <w:pStyle w:val="BodyCopy"/>
              <w:rPr>
                <w:rFonts w:ascii="Work Sans" w:hAnsi="Work Sans" w:cs="Arial"/>
                <w:sz w:val="22"/>
                <w:szCs w:val="22"/>
              </w:rPr>
            </w:pPr>
            <w:r w:rsidRPr="00884552">
              <w:rPr>
                <w:rFonts w:ascii="Work Sans" w:hAnsi="Work Sans" w:cs="Arial"/>
                <w:sz w:val="22"/>
                <w:szCs w:val="22"/>
              </w:rPr>
              <w:t>member discusses patient needs, barriers, and appropriate resources before making referral</w:t>
            </w:r>
          </w:p>
        </w:tc>
        <w:tc>
          <w:tcPr>
            <w:tcW w:w="3153" w:type="dxa"/>
            <w:shd w:val="clear" w:color="auto" w:fill="FFFFFF" w:themeFill="background1"/>
          </w:tcPr>
          <w:p w14:paraId="2064051E" w14:textId="7028A132" w:rsidR="00943FDF" w:rsidRPr="00884552" w:rsidRDefault="00943FDF" w:rsidP="00943FDF">
            <w:pPr>
              <w:pStyle w:val="BodyCopy"/>
              <w:rPr>
                <w:rFonts w:ascii="Work Sans" w:hAnsi="Work Sans" w:cs="Arial"/>
                <w:sz w:val="22"/>
                <w:szCs w:val="22"/>
              </w:rPr>
            </w:pPr>
            <w:r w:rsidRPr="00884552">
              <w:rPr>
                <w:rFonts w:ascii="Work Sans" w:hAnsi="Work Sans" w:cs="Arial"/>
                <w:sz w:val="22"/>
                <w:szCs w:val="22"/>
              </w:rPr>
              <w:t>. . . is based on an in-place system for coordinated referrals, referral follow- up</w:t>
            </w:r>
          </w:p>
          <w:p w14:paraId="03AB15C0" w14:textId="4D36E56E" w:rsidR="00943FDF" w:rsidRPr="00884552" w:rsidRDefault="00943FDF" w:rsidP="00943FDF">
            <w:pPr>
              <w:pStyle w:val="BodyCopy"/>
              <w:rPr>
                <w:rFonts w:ascii="Work Sans" w:hAnsi="Work Sans" w:cs="Arial"/>
                <w:sz w:val="22"/>
                <w:szCs w:val="22"/>
              </w:rPr>
            </w:pPr>
            <w:r w:rsidRPr="00884552">
              <w:rPr>
                <w:rFonts w:ascii="Work Sans" w:hAnsi="Work Sans" w:cs="Arial"/>
                <w:sz w:val="22"/>
                <w:szCs w:val="22"/>
              </w:rPr>
              <w:t>and communication among sites, community resource</w:t>
            </w:r>
          </w:p>
          <w:p w14:paraId="51AC1EF6" w14:textId="556E25C4" w:rsidR="00943FDF" w:rsidRPr="00884552" w:rsidRDefault="00943FDF" w:rsidP="00943FDF">
            <w:pPr>
              <w:pStyle w:val="BodyCopy"/>
              <w:rPr>
                <w:rFonts w:ascii="Work Sans" w:hAnsi="Work Sans" w:cs="Arial"/>
                <w:sz w:val="22"/>
                <w:szCs w:val="22"/>
              </w:rPr>
            </w:pPr>
            <w:r w:rsidRPr="00884552">
              <w:rPr>
                <w:rFonts w:ascii="Work Sans" w:hAnsi="Work Sans" w:cs="Arial"/>
                <w:sz w:val="22"/>
                <w:szCs w:val="22"/>
              </w:rPr>
              <w:t>organizations, and patients</w:t>
            </w:r>
          </w:p>
        </w:tc>
      </w:tr>
      <w:tr w:rsidR="00943FDF" w:rsidRPr="00884552" w14:paraId="798228FC" w14:textId="77777777" w:rsidTr="00884552">
        <w:tc>
          <w:tcPr>
            <w:tcW w:w="2816" w:type="dxa"/>
            <w:shd w:val="clear" w:color="auto" w:fill="FFFFFF" w:themeFill="background1"/>
          </w:tcPr>
          <w:p w14:paraId="7DD52C86" w14:textId="6A66D1FA" w:rsidR="00943FDF" w:rsidRPr="00884552" w:rsidRDefault="00943FDF" w:rsidP="00943FDF">
            <w:pPr>
              <w:pStyle w:val="BodyCopy"/>
              <w:rPr>
                <w:rFonts w:ascii="Work Sans" w:hAnsi="Work Sans" w:cs="Arial"/>
                <w:b/>
                <w:bCs/>
                <w:sz w:val="22"/>
                <w:szCs w:val="22"/>
              </w:rPr>
            </w:pPr>
            <w:r w:rsidRPr="00884552">
              <w:rPr>
                <w:rFonts w:ascii="Work Sans" w:hAnsi="Work Sans" w:cs="Arial"/>
                <w:i/>
                <w:iCs/>
                <w:sz w:val="22"/>
                <w:szCs w:val="22"/>
              </w:rPr>
              <w:t>Example:</w:t>
            </w:r>
          </w:p>
        </w:tc>
        <w:tc>
          <w:tcPr>
            <w:tcW w:w="2429" w:type="dxa"/>
            <w:shd w:val="clear" w:color="auto" w:fill="FFFFFF" w:themeFill="background1"/>
          </w:tcPr>
          <w:p w14:paraId="761A11A1" w14:textId="77777777" w:rsidR="00943FDF" w:rsidRPr="00884552" w:rsidRDefault="00943FDF" w:rsidP="00943FDF">
            <w:pPr>
              <w:pStyle w:val="BodyCopy"/>
              <w:rPr>
                <w:rFonts w:ascii="Work Sans" w:hAnsi="Work Sans" w:cs="Arial"/>
                <w:sz w:val="22"/>
                <w:szCs w:val="22"/>
              </w:rPr>
            </w:pPr>
          </w:p>
        </w:tc>
        <w:tc>
          <w:tcPr>
            <w:tcW w:w="2771" w:type="dxa"/>
            <w:shd w:val="clear" w:color="auto" w:fill="FFFFFF" w:themeFill="background1"/>
          </w:tcPr>
          <w:p w14:paraId="7106989A" w14:textId="7B9D88BD" w:rsidR="00943FDF" w:rsidRPr="00884552" w:rsidRDefault="00943FDF" w:rsidP="00943FDF">
            <w:pPr>
              <w:pStyle w:val="BodyCopy"/>
              <w:rPr>
                <w:rFonts w:ascii="Work Sans" w:hAnsi="Work Sans" w:cs="Arial"/>
                <w:i/>
                <w:iCs/>
                <w:sz w:val="22"/>
                <w:szCs w:val="22"/>
              </w:rPr>
            </w:pPr>
            <w:r w:rsidRPr="00884552">
              <w:rPr>
                <w:rFonts w:ascii="Work Sans" w:hAnsi="Work Sans" w:cs="Arial"/>
                <w:i/>
                <w:iCs/>
                <w:sz w:val="22"/>
                <w:szCs w:val="22"/>
              </w:rPr>
              <w:t>If a patient expresses a need for a community resource, staff provide the patient with a list of resources. However,</w:t>
            </w:r>
          </w:p>
          <w:p w14:paraId="61233E8E" w14:textId="2519427C" w:rsidR="00943FDF" w:rsidRPr="00884552" w:rsidRDefault="00943FDF" w:rsidP="00943FDF">
            <w:pPr>
              <w:pStyle w:val="BodyCopy"/>
              <w:rPr>
                <w:rFonts w:ascii="Work Sans" w:hAnsi="Work Sans" w:cs="Arial"/>
                <w:i/>
                <w:iCs/>
                <w:sz w:val="22"/>
                <w:szCs w:val="22"/>
              </w:rPr>
            </w:pPr>
            <w:r w:rsidRPr="00884552">
              <w:rPr>
                <w:rFonts w:ascii="Work Sans" w:hAnsi="Work Sans" w:cs="Arial"/>
                <w:i/>
                <w:iCs/>
                <w:sz w:val="22"/>
                <w:szCs w:val="22"/>
              </w:rPr>
              <w:t>staff do not provide any direct linkage or assistance in connecting with the resources.</w:t>
            </w:r>
          </w:p>
        </w:tc>
        <w:tc>
          <w:tcPr>
            <w:tcW w:w="2861" w:type="dxa"/>
            <w:shd w:val="clear" w:color="auto" w:fill="FFFFFF" w:themeFill="background1"/>
          </w:tcPr>
          <w:p w14:paraId="2023AB2C" w14:textId="6D1E9CEE" w:rsidR="00943FDF" w:rsidRPr="00884552" w:rsidRDefault="00943FDF" w:rsidP="00943FDF">
            <w:pPr>
              <w:pStyle w:val="BodyCopy"/>
              <w:rPr>
                <w:rFonts w:ascii="Work Sans" w:hAnsi="Work Sans" w:cs="Arial"/>
                <w:i/>
                <w:iCs/>
                <w:sz w:val="22"/>
                <w:szCs w:val="22"/>
              </w:rPr>
            </w:pPr>
            <w:r w:rsidRPr="00884552">
              <w:rPr>
                <w:rFonts w:ascii="Work Sans" w:hAnsi="Work Sans" w:cs="Arial"/>
                <w:i/>
                <w:iCs/>
                <w:sz w:val="22"/>
                <w:szCs w:val="22"/>
              </w:rPr>
              <w:t>If a patient states that they cannot afford to buy groceries on a regular basis, a staff member works with the patient to discuss resource options and together they create a plan for the patient to go to the food bank.</w:t>
            </w:r>
          </w:p>
        </w:tc>
        <w:tc>
          <w:tcPr>
            <w:tcW w:w="3153" w:type="dxa"/>
            <w:shd w:val="clear" w:color="auto" w:fill="FFFFFF" w:themeFill="background1"/>
          </w:tcPr>
          <w:p w14:paraId="136A8BCE" w14:textId="4C630DCF" w:rsidR="00943FDF" w:rsidRPr="00884552" w:rsidRDefault="00943FDF" w:rsidP="00943FDF">
            <w:pPr>
              <w:pStyle w:val="BodyCopy"/>
              <w:rPr>
                <w:rFonts w:ascii="Work Sans" w:hAnsi="Work Sans" w:cs="Arial"/>
                <w:i/>
                <w:iCs/>
                <w:sz w:val="22"/>
                <w:szCs w:val="22"/>
              </w:rPr>
            </w:pPr>
            <w:r w:rsidRPr="00884552">
              <w:rPr>
                <w:rFonts w:ascii="Work Sans" w:hAnsi="Work Sans" w:cs="Arial"/>
                <w:i/>
                <w:iCs/>
                <w:sz w:val="22"/>
                <w:szCs w:val="22"/>
              </w:rPr>
              <w:t xml:space="preserve">Patients are routinely assessed for basic resource needs. For example, if a patient reports that they cannot afford to provide enough food for their family, staff work with the patient to create a plan to ensure the patient is able to obtain food. Staff may work with the food bank to arrange a time for the patient to go the food bank and provide assistance to ensure the patient has transportation to and from the food bank. Staff may then follow up with the patient either via </w:t>
            </w:r>
            <w:r w:rsidRPr="00884552">
              <w:rPr>
                <w:rFonts w:ascii="Work Sans" w:hAnsi="Work Sans" w:cs="Arial"/>
                <w:i/>
                <w:iCs/>
                <w:sz w:val="22"/>
                <w:szCs w:val="22"/>
              </w:rPr>
              <w:lastRenderedPageBreak/>
              <w:t>phone call or at the next visit.</w:t>
            </w:r>
          </w:p>
        </w:tc>
      </w:tr>
      <w:tr w:rsidR="00943FDF" w:rsidRPr="00884552" w14:paraId="654114E9" w14:textId="77777777" w:rsidTr="00884552">
        <w:tc>
          <w:tcPr>
            <w:tcW w:w="14030" w:type="dxa"/>
            <w:gridSpan w:val="5"/>
            <w:shd w:val="clear" w:color="auto" w:fill="FFFFFF" w:themeFill="background1"/>
          </w:tcPr>
          <w:p w14:paraId="26F81EE6" w14:textId="77777777" w:rsidR="00943FDF" w:rsidRPr="00884552" w:rsidRDefault="00943FDF" w:rsidP="00943FDF">
            <w:pPr>
              <w:pStyle w:val="BodyCopy"/>
              <w:spacing w:after="0"/>
              <w:rPr>
                <w:rFonts w:ascii="Work Sans" w:hAnsi="Work Sans" w:cs="Arial"/>
                <w:b/>
                <w:bCs/>
                <w:sz w:val="22"/>
                <w:szCs w:val="22"/>
              </w:rPr>
            </w:pPr>
            <w:r w:rsidRPr="00884552">
              <w:rPr>
                <w:rFonts w:ascii="Work Sans" w:hAnsi="Work Sans" w:cs="Arial"/>
                <w:b/>
                <w:bCs/>
                <w:sz w:val="22"/>
                <w:szCs w:val="22"/>
              </w:rPr>
              <w:lastRenderedPageBreak/>
              <w:t xml:space="preserve">Team notes: </w:t>
            </w:r>
          </w:p>
          <w:p w14:paraId="17C61587" w14:textId="77777777" w:rsidR="00943FDF" w:rsidRPr="00884552" w:rsidRDefault="00943FDF" w:rsidP="00943FDF">
            <w:pPr>
              <w:pStyle w:val="BodyCopy"/>
              <w:numPr>
                <w:ilvl w:val="0"/>
                <w:numId w:val="21"/>
              </w:numPr>
              <w:spacing w:after="0"/>
              <w:rPr>
                <w:rFonts w:ascii="Work Sans" w:hAnsi="Work Sans" w:cs="Arial"/>
                <w:sz w:val="22"/>
                <w:szCs w:val="22"/>
              </w:rPr>
            </w:pPr>
            <w:r w:rsidRPr="00884552">
              <w:rPr>
                <w:rFonts w:ascii="Work Sans" w:hAnsi="Work Sans" w:cs="Arial"/>
                <w:sz w:val="22"/>
                <w:szCs w:val="22"/>
              </w:rPr>
              <w:t xml:space="preserve"> </w:t>
            </w:r>
          </w:p>
          <w:p w14:paraId="2534A9D2" w14:textId="77777777" w:rsidR="00943FDF" w:rsidRPr="00884552" w:rsidRDefault="00943FDF" w:rsidP="00943FDF">
            <w:pPr>
              <w:pStyle w:val="BodyCopy"/>
              <w:numPr>
                <w:ilvl w:val="0"/>
                <w:numId w:val="21"/>
              </w:numPr>
              <w:spacing w:after="0"/>
              <w:rPr>
                <w:rFonts w:ascii="Work Sans" w:hAnsi="Work Sans" w:cs="Arial"/>
                <w:sz w:val="22"/>
                <w:szCs w:val="22"/>
              </w:rPr>
            </w:pPr>
            <w:r w:rsidRPr="00884552">
              <w:rPr>
                <w:rFonts w:ascii="Work Sans" w:hAnsi="Work Sans" w:cs="Arial"/>
                <w:sz w:val="22"/>
                <w:szCs w:val="22"/>
              </w:rPr>
              <w:t xml:space="preserve"> </w:t>
            </w:r>
          </w:p>
          <w:p w14:paraId="437B1E2A" w14:textId="77777777" w:rsidR="00943FDF" w:rsidRPr="00884552" w:rsidRDefault="00943FDF" w:rsidP="00943FDF">
            <w:pPr>
              <w:pStyle w:val="BodyCopy"/>
              <w:rPr>
                <w:rFonts w:ascii="Work Sans" w:hAnsi="Work Sans" w:cs="Arial"/>
                <w:i/>
                <w:iCs/>
                <w:sz w:val="22"/>
                <w:szCs w:val="22"/>
              </w:rPr>
            </w:pPr>
          </w:p>
        </w:tc>
      </w:tr>
      <w:tr w:rsidR="00943FDF" w:rsidRPr="00884552" w14:paraId="0174D9E2" w14:textId="77777777" w:rsidTr="00884552">
        <w:tc>
          <w:tcPr>
            <w:tcW w:w="14030" w:type="dxa"/>
            <w:gridSpan w:val="5"/>
            <w:shd w:val="clear" w:color="auto" w:fill="E7E6E6" w:themeFill="background2"/>
          </w:tcPr>
          <w:p w14:paraId="1A065EF0" w14:textId="3FA8087A" w:rsidR="00943FDF" w:rsidRPr="00884552" w:rsidRDefault="00943FDF" w:rsidP="00943FDF">
            <w:pPr>
              <w:pStyle w:val="BodyCopy"/>
              <w:numPr>
                <w:ilvl w:val="0"/>
                <w:numId w:val="47"/>
              </w:numPr>
              <w:spacing w:after="0"/>
              <w:rPr>
                <w:rFonts w:ascii="Work Sans" w:hAnsi="Work Sans" w:cs="Calibri"/>
                <w:b/>
                <w:bCs/>
                <w:color w:val="1F4E79" w:themeColor="accent1" w:themeShade="80"/>
                <w:sz w:val="22"/>
                <w:szCs w:val="22"/>
              </w:rPr>
            </w:pPr>
            <w:r w:rsidRPr="00884552">
              <w:rPr>
                <w:rFonts w:ascii="Work Sans" w:hAnsi="Work Sans" w:cs="Calibri"/>
                <w:b/>
                <w:bCs/>
                <w:color w:val="1F4E79" w:themeColor="accent1" w:themeShade="80"/>
                <w:sz w:val="22"/>
                <w:szCs w:val="22"/>
              </w:rPr>
              <w:t xml:space="preserve">Integrated Services and Patient and Family-Centeredness </w:t>
            </w:r>
            <w:r w:rsidRPr="00884552">
              <w:rPr>
                <w:rFonts w:ascii="Work Sans" w:hAnsi="Work Sans" w:cs="Calibri"/>
                <w:color w:val="1F4E79" w:themeColor="accent1" w:themeShade="80"/>
                <w:sz w:val="22"/>
                <w:szCs w:val="22"/>
              </w:rPr>
              <w:t>(select 1 number for each characteristic)</w:t>
            </w:r>
          </w:p>
        </w:tc>
      </w:tr>
      <w:tr w:rsidR="00211B5F" w:rsidRPr="00884552" w14:paraId="38F81B12" w14:textId="77777777" w:rsidTr="00884552">
        <w:tc>
          <w:tcPr>
            <w:tcW w:w="2816" w:type="dxa"/>
            <w:shd w:val="clear" w:color="auto" w:fill="F2F2F2" w:themeFill="background1" w:themeFillShade="F2"/>
          </w:tcPr>
          <w:p w14:paraId="7AD76B85" w14:textId="77777777" w:rsidR="00943FDF" w:rsidRPr="00884552" w:rsidRDefault="00943FDF" w:rsidP="00D51EEA">
            <w:pPr>
              <w:pStyle w:val="BodyCopy"/>
              <w:spacing w:after="0"/>
              <w:rPr>
                <w:rFonts w:ascii="Work Sans" w:hAnsi="Work Sans" w:cs="Calibri"/>
                <w:color w:val="1F4E79" w:themeColor="accent1" w:themeShade="80"/>
                <w:sz w:val="22"/>
                <w:szCs w:val="22"/>
              </w:rPr>
            </w:pPr>
            <w:r w:rsidRPr="00884552">
              <w:rPr>
                <w:rFonts w:ascii="Work Sans" w:hAnsi="Work Sans" w:cs="Calibri"/>
                <w:color w:val="1F4E79" w:themeColor="accent1" w:themeShade="80"/>
                <w:sz w:val="22"/>
                <w:szCs w:val="22"/>
              </w:rPr>
              <w:t>Select one</w:t>
            </w:r>
          </w:p>
        </w:tc>
        <w:tc>
          <w:tcPr>
            <w:tcW w:w="2429" w:type="dxa"/>
            <w:shd w:val="clear" w:color="auto" w:fill="F2F2F2" w:themeFill="background1" w:themeFillShade="F2"/>
          </w:tcPr>
          <w:p w14:paraId="3544C4E7" w14:textId="77777777" w:rsidR="00943FDF" w:rsidRPr="00884552" w:rsidRDefault="00943FDF" w:rsidP="00D51EEA">
            <w:pPr>
              <w:pStyle w:val="BodyCopy"/>
              <w:spacing w:after="0"/>
              <w:rPr>
                <w:rFonts w:ascii="Work Sans" w:hAnsi="Work Sans" w:cs="Calibri"/>
                <w:color w:val="1F4E79" w:themeColor="accent1" w:themeShade="80"/>
                <w:sz w:val="22"/>
                <w:szCs w:val="22"/>
              </w:rPr>
            </w:pPr>
            <w:r w:rsidRPr="00884552">
              <w:rPr>
                <w:rFonts w:ascii="Work Sans" w:hAnsi="Work Sans" w:cs="Calibri"/>
                <w:color w:val="1F4E79" w:themeColor="accent1" w:themeShade="80"/>
                <w:sz w:val="22"/>
                <w:szCs w:val="22"/>
              </w:rPr>
              <w:t>1</w:t>
            </w:r>
          </w:p>
        </w:tc>
        <w:tc>
          <w:tcPr>
            <w:tcW w:w="2771" w:type="dxa"/>
            <w:shd w:val="clear" w:color="auto" w:fill="F2F2F2" w:themeFill="background1" w:themeFillShade="F2"/>
          </w:tcPr>
          <w:p w14:paraId="2A42B367" w14:textId="77777777" w:rsidR="00943FDF" w:rsidRPr="00884552" w:rsidRDefault="00943FDF" w:rsidP="00D51EEA">
            <w:pPr>
              <w:pStyle w:val="BodyCopy"/>
              <w:spacing w:after="0"/>
              <w:rPr>
                <w:rFonts w:ascii="Work Sans" w:hAnsi="Work Sans" w:cs="Calibri"/>
                <w:color w:val="1F4E79" w:themeColor="accent1" w:themeShade="80"/>
                <w:sz w:val="22"/>
                <w:szCs w:val="22"/>
              </w:rPr>
            </w:pPr>
            <w:r w:rsidRPr="00884552">
              <w:rPr>
                <w:rFonts w:ascii="Work Sans" w:hAnsi="Work Sans" w:cs="Calibri"/>
                <w:color w:val="1F4E79" w:themeColor="accent1" w:themeShade="80"/>
                <w:sz w:val="22"/>
                <w:szCs w:val="22"/>
              </w:rPr>
              <w:t>2</w:t>
            </w:r>
          </w:p>
        </w:tc>
        <w:tc>
          <w:tcPr>
            <w:tcW w:w="2861" w:type="dxa"/>
            <w:shd w:val="clear" w:color="auto" w:fill="F2F2F2" w:themeFill="background1" w:themeFillShade="F2"/>
          </w:tcPr>
          <w:p w14:paraId="5BE935F5" w14:textId="77777777" w:rsidR="00943FDF" w:rsidRPr="00884552" w:rsidRDefault="00943FDF" w:rsidP="00D51EEA">
            <w:pPr>
              <w:pStyle w:val="BodyCopy"/>
              <w:spacing w:after="0"/>
              <w:rPr>
                <w:rFonts w:ascii="Work Sans" w:hAnsi="Work Sans" w:cs="Calibri"/>
                <w:color w:val="1F4E79" w:themeColor="accent1" w:themeShade="80"/>
                <w:sz w:val="22"/>
                <w:szCs w:val="22"/>
              </w:rPr>
            </w:pPr>
            <w:r w:rsidRPr="00884552">
              <w:rPr>
                <w:rFonts w:ascii="Work Sans" w:hAnsi="Work Sans" w:cs="Calibri"/>
                <w:color w:val="1F4E79" w:themeColor="accent1" w:themeShade="80"/>
                <w:sz w:val="22"/>
                <w:szCs w:val="22"/>
              </w:rPr>
              <w:t>3</w:t>
            </w:r>
          </w:p>
        </w:tc>
        <w:tc>
          <w:tcPr>
            <w:tcW w:w="3153" w:type="dxa"/>
            <w:shd w:val="clear" w:color="auto" w:fill="F2F2F2" w:themeFill="background1" w:themeFillShade="F2"/>
          </w:tcPr>
          <w:p w14:paraId="1CC7D30B" w14:textId="77777777" w:rsidR="00943FDF" w:rsidRPr="00884552" w:rsidRDefault="00943FDF" w:rsidP="00D51EEA">
            <w:pPr>
              <w:pStyle w:val="BodyCopy"/>
              <w:spacing w:after="0"/>
              <w:rPr>
                <w:rFonts w:ascii="Work Sans" w:hAnsi="Work Sans" w:cs="Calibri"/>
                <w:color w:val="1F4E79" w:themeColor="accent1" w:themeShade="80"/>
                <w:sz w:val="22"/>
                <w:szCs w:val="22"/>
              </w:rPr>
            </w:pPr>
            <w:r w:rsidRPr="00884552">
              <w:rPr>
                <w:rFonts w:ascii="Work Sans" w:hAnsi="Work Sans" w:cs="Calibri"/>
                <w:color w:val="1F4E79" w:themeColor="accent1" w:themeShade="80"/>
                <w:sz w:val="22"/>
                <w:szCs w:val="22"/>
              </w:rPr>
              <w:t>4</w:t>
            </w:r>
          </w:p>
        </w:tc>
      </w:tr>
      <w:tr w:rsidR="00211B5F" w:rsidRPr="00884552" w14:paraId="1122878E" w14:textId="77777777" w:rsidTr="00884552">
        <w:tc>
          <w:tcPr>
            <w:tcW w:w="2816" w:type="dxa"/>
            <w:shd w:val="clear" w:color="auto" w:fill="FFFFFF" w:themeFill="background1"/>
          </w:tcPr>
          <w:p w14:paraId="65135DAF" w14:textId="78D02989" w:rsidR="00943FDF" w:rsidRPr="00884552" w:rsidRDefault="00943FDF" w:rsidP="00943FDF">
            <w:pPr>
              <w:pStyle w:val="BodyCopy"/>
              <w:rPr>
                <w:rFonts w:ascii="Work Sans" w:hAnsi="Work Sans" w:cs="Arial"/>
                <w:sz w:val="22"/>
                <w:szCs w:val="22"/>
              </w:rPr>
            </w:pPr>
            <w:r w:rsidRPr="00884552">
              <w:rPr>
                <w:rFonts w:ascii="Work Sans" w:hAnsi="Work Sans" w:cs="Arial"/>
                <w:b/>
                <w:bCs/>
                <w:sz w:val="22"/>
                <w:szCs w:val="22"/>
              </w:rPr>
              <w:t xml:space="preserve">10. </w:t>
            </w:r>
            <w:r w:rsidRPr="00884552">
              <w:rPr>
                <w:rFonts w:ascii="Work Sans" w:hAnsi="Work Sans" w:cs="Arial"/>
                <w:sz w:val="22"/>
                <w:szCs w:val="22"/>
              </w:rPr>
              <w:t>Patient care that is based on (or</w:t>
            </w:r>
          </w:p>
          <w:p w14:paraId="1BD73417" w14:textId="769DA28E" w:rsidR="00943FDF" w:rsidRPr="00884552" w:rsidRDefault="00943FDF" w:rsidP="00943FDF">
            <w:pPr>
              <w:pStyle w:val="BodyCopy"/>
              <w:rPr>
                <w:rFonts w:ascii="Work Sans" w:hAnsi="Work Sans" w:cs="Arial"/>
                <w:sz w:val="22"/>
                <w:szCs w:val="22"/>
              </w:rPr>
            </w:pPr>
            <w:r w:rsidRPr="00884552">
              <w:rPr>
                <w:rFonts w:ascii="Work Sans" w:hAnsi="Work Sans" w:cs="Arial"/>
                <w:sz w:val="22"/>
                <w:szCs w:val="22"/>
              </w:rPr>
              <w:t>informed by) best practice evidence for</w:t>
            </w:r>
          </w:p>
          <w:p w14:paraId="61E37F85" w14:textId="6A7EF70C" w:rsidR="00943FDF" w:rsidRPr="00884552" w:rsidRDefault="00943FDF" w:rsidP="00943FDF">
            <w:pPr>
              <w:pStyle w:val="BodyCopy"/>
              <w:rPr>
                <w:rFonts w:ascii="Work Sans" w:hAnsi="Work Sans" w:cs="Arial"/>
                <w:sz w:val="22"/>
                <w:szCs w:val="22"/>
              </w:rPr>
            </w:pPr>
            <w:r w:rsidRPr="00884552">
              <w:rPr>
                <w:rFonts w:ascii="Work Sans" w:hAnsi="Work Sans" w:cs="Arial"/>
                <w:sz w:val="22"/>
                <w:szCs w:val="22"/>
              </w:rPr>
              <w:t>prescribing of psychotropic</w:t>
            </w:r>
          </w:p>
          <w:p w14:paraId="76645D00" w14:textId="6F9FF6EB" w:rsidR="00943FDF" w:rsidRPr="00884552" w:rsidRDefault="00943FDF" w:rsidP="00943FDF">
            <w:pPr>
              <w:pStyle w:val="BodyCopy"/>
              <w:rPr>
                <w:rFonts w:ascii="Work Sans" w:hAnsi="Work Sans" w:cs="Arial"/>
                <w:sz w:val="22"/>
                <w:szCs w:val="22"/>
              </w:rPr>
            </w:pPr>
            <w:r w:rsidRPr="00884552">
              <w:rPr>
                <w:rFonts w:ascii="Work Sans" w:hAnsi="Work Sans" w:cs="Arial"/>
                <w:sz w:val="22"/>
                <w:szCs w:val="22"/>
              </w:rPr>
              <w:t>medications</w:t>
            </w:r>
          </w:p>
        </w:tc>
        <w:tc>
          <w:tcPr>
            <w:tcW w:w="2429" w:type="dxa"/>
            <w:shd w:val="clear" w:color="auto" w:fill="FFFFFF" w:themeFill="background1"/>
          </w:tcPr>
          <w:p w14:paraId="6DA201BE" w14:textId="2A4B21A1" w:rsidR="00943FDF" w:rsidRPr="00884552" w:rsidRDefault="00943FDF" w:rsidP="00943FDF">
            <w:pPr>
              <w:pStyle w:val="BodyCopy"/>
              <w:rPr>
                <w:rFonts w:ascii="Work Sans" w:hAnsi="Work Sans" w:cs="Arial"/>
                <w:sz w:val="22"/>
                <w:szCs w:val="22"/>
              </w:rPr>
            </w:pPr>
            <w:r w:rsidRPr="00884552">
              <w:rPr>
                <w:rFonts w:ascii="Work Sans" w:hAnsi="Work Sans" w:cs="Arial"/>
                <w:sz w:val="22"/>
                <w:szCs w:val="22"/>
              </w:rPr>
              <w:t>… does not exist in a systematic</w:t>
            </w:r>
          </w:p>
          <w:p w14:paraId="0350D066" w14:textId="7B29D181" w:rsidR="00943FDF" w:rsidRPr="00884552" w:rsidRDefault="00943FDF" w:rsidP="00943FDF">
            <w:pPr>
              <w:pStyle w:val="BodyCopy"/>
              <w:rPr>
                <w:rFonts w:ascii="Work Sans" w:hAnsi="Work Sans" w:cs="Arial"/>
                <w:sz w:val="22"/>
                <w:szCs w:val="22"/>
              </w:rPr>
            </w:pPr>
            <w:r w:rsidRPr="00884552">
              <w:rPr>
                <w:rFonts w:ascii="Work Sans" w:hAnsi="Work Sans" w:cs="Arial"/>
                <w:sz w:val="22"/>
                <w:szCs w:val="22"/>
              </w:rPr>
              <w:t>way</w:t>
            </w:r>
          </w:p>
        </w:tc>
        <w:tc>
          <w:tcPr>
            <w:tcW w:w="2771" w:type="dxa"/>
            <w:shd w:val="clear" w:color="auto" w:fill="FFFFFF" w:themeFill="background1"/>
          </w:tcPr>
          <w:p w14:paraId="71AF3A85" w14:textId="77777777" w:rsidR="00943FDF" w:rsidRPr="00884552" w:rsidRDefault="00943FDF" w:rsidP="00943FDF">
            <w:pPr>
              <w:pStyle w:val="BodyCopy"/>
              <w:rPr>
                <w:rFonts w:ascii="Work Sans" w:hAnsi="Work Sans" w:cs="Arial"/>
                <w:sz w:val="22"/>
                <w:szCs w:val="22"/>
              </w:rPr>
            </w:pPr>
            <w:r w:rsidRPr="00884552">
              <w:rPr>
                <w:rFonts w:ascii="Work Sans" w:hAnsi="Work Sans" w:cs="Arial"/>
                <w:sz w:val="22"/>
                <w:szCs w:val="22"/>
              </w:rPr>
              <w:t>. . . depends on</w:t>
            </w:r>
          </w:p>
          <w:p w14:paraId="6A64F1B8" w14:textId="77777777" w:rsidR="00943FDF" w:rsidRPr="00884552" w:rsidRDefault="00943FDF" w:rsidP="00943FDF">
            <w:pPr>
              <w:pStyle w:val="BodyCopy"/>
              <w:rPr>
                <w:rFonts w:ascii="Work Sans" w:hAnsi="Work Sans" w:cs="Arial"/>
                <w:sz w:val="22"/>
                <w:szCs w:val="22"/>
              </w:rPr>
            </w:pPr>
            <w:r w:rsidRPr="00884552">
              <w:rPr>
                <w:rFonts w:ascii="Work Sans" w:hAnsi="Work Sans" w:cs="Arial"/>
                <w:sz w:val="22"/>
                <w:szCs w:val="22"/>
              </w:rPr>
              <w:t>each provider’s</w:t>
            </w:r>
          </w:p>
          <w:p w14:paraId="10E6082F" w14:textId="02777079" w:rsidR="00943FDF" w:rsidRPr="00884552" w:rsidRDefault="00943FDF" w:rsidP="00943FDF">
            <w:pPr>
              <w:pStyle w:val="BodyCopy"/>
              <w:rPr>
                <w:rFonts w:ascii="Work Sans" w:hAnsi="Work Sans" w:cs="Arial"/>
                <w:sz w:val="22"/>
                <w:szCs w:val="22"/>
              </w:rPr>
            </w:pPr>
            <w:r w:rsidRPr="00884552">
              <w:rPr>
                <w:rFonts w:ascii="Work Sans" w:hAnsi="Work Sans" w:cs="Arial"/>
                <w:sz w:val="22"/>
                <w:szCs w:val="22"/>
              </w:rPr>
              <w:t>own use of the evidence; some shared evidence-based approaches occur in individual</w:t>
            </w:r>
          </w:p>
          <w:p w14:paraId="74B25DF9" w14:textId="63D4BB14" w:rsidR="00943FDF" w:rsidRPr="00884552" w:rsidRDefault="00943FDF" w:rsidP="00943FDF">
            <w:pPr>
              <w:pStyle w:val="BodyCopy"/>
              <w:rPr>
                <w:rFonts w:ascii="Work Sans" w:hAnsi="Work Sans" w:cs="Arial"/>
                <w:sz w:val="22"/>
                <w:szCs w:val="22"/>
              </w:rPr>
            </w:pPr>
            <w:r w:rsidRPr="00884552">
              <w:rPr>
                <w:rFonts w:ascii="Work Sans" w:hAnsi="Work Sans" w:cs="Arial"/>
                <w:sz w:val="22"/>
                <w:szCs w:val="22"/>
              </w:rPr>
              <w:t>cases</w:t>
            </w:r>
          </w:p>
        </w:tc>
        <w:tc>
          <w:tcPr>
            <w:tcW w:w="2861" w:type="dxa"/>
            <w:shd w:val="clear" w:color="auto" w:fill="FFFFFF" w:themeFill="background1"/>
          </w:tcPr>
          <w:p w14:paraId="4D9B1009" w14:textId="77777777" w:rsidR="00943FDF" w:rsidRPr="00884552" w:rsidRDefault="00943FDF" w:rsidP="00943FDF">
            <w:pPr>
              <w:pStyle w:val="BodyCopy"/>
              <w:rPr>
                <w:rFonts w:ascii="Work Sans" w:hAnsi="Work Sans" w:cs="Arial"/>
                <w:sz w:val="22"/>
                <w:szCs w:val="22"/>
              </w:rPr>
            </w:pPr>
            <w:r w:rsidRPr="00884552">
              <w:rPr>
                <w:rFonts w:ascii="Work Sans" w:hAnsi="Work Sans" w:cs="Arial"/>
                <w:sz w:val="22"/>
                <w:szCs w:val="22"/>
              </w:rPr>
              <w:t>. . .evidence-based</w:t>
            </w:r>
          </w:p>
          <w:p w14:paraId="50C2FE2A" w14:textId="77777777" w:rsidR="00943FDF" w:rsidRPr="00884552" w:rsidRDefault="00943FDF" w:rsidP="00943FDF">
            <w:pPr>
              <w:pStyle w:val="BodyCopy"/>
              <w:rPr>
                <w:rFonts w:ascii="Work Sans" w:hAnsi="Work Sans" w:cs="Arial"/>
                <w:sz w:val="22"/>
                <w:szCs w:val="22"/>
              </w:rPr>
            </w:pPr>
            <w:r w:rsidRPr="00884552">
              <w:rPr>
                <w:rFonts w:ascii="Work Sans" w:hAnsi="Work Sans" w:cs="Arial"/>
                <w:sz w:val="22"/>
                <w:szCs w:val="22"/>
              </w:rPr>
              <w:t>guidelines available,</w:t>
            </w:r>
          </w:p>
          <w:p w14:paraId="639D6361" w14:textId="12569F0B" w:rsidR="00943FDF" w:rsidRPr="00884552" w:rsidRDefault="00943FDF" w:rsidP="00943FDF">
            <w:pPr>
              <w:pStyle w:val="BodyCopy"/>
              <w:rPr>
                <w:rFonts w:ascii="Work Sans" w:hAnsi="Work Sans" w:cs="Arial"/>
                <w:sz w:val="22"/>
                <w:szCs w:val="22"/>
              </w:rPr>
            </w:pPr>
            <w:r w:rsidRPr="00884552">
              <w:rPr>
                <w:rFonts w:ascii="Work Sans" w:hAnsi="Work Sans" w:cs="Arial"/>
                <w:sz w:val="22"/>
                <w:szCs w:val="22"/>
              </w:rPr>
              <w:t>but not systematically</w:t>
            </w:r>
          </w:p>
          <w:p w14:paraId="61D29634" w14:textId="7D6DF732" w:rsidR="00943FDF" w:rsidRPr="00884552" w:rsidRDefault="00943FDF" w:rsidP="00943FDF">
            <w:pPr>
              <w:pStyle w:val="BodyCopy"/>
              <w:rPr>
                <w:rFonts w:ascii="Work Sans" w:hAnsi="Work Sans" w:cs="Arial"/>
                <w:sz w:val="22"/>
                <w:szCs w:val="22"/>
              </w:rPr>
            </w:pPr>
            <w:r w:rsidRPr="00884552">
              <w:rPr>
                <w:rFonts w:ascii="Work Sans" w:hAnsi="Work Sans" w:cs="Arial"/>
                <w:sz w:val="22"/>
                <w:szCs w:val="22"/>
              </w:rPr>
              <w:t>integrated into care delivery; use of evidence-based</w:t>
            </w:r>
          </w:p>
          <w:p w14:paraId="66D92619" w14:textId="77777777" w:rsidR="00943FDF" w:rsidRPr="00884552" w:rsidRDefault="00943FDF" w:rsidP="00943FDF">
            <w:pPr>
              <w:pStyle w:val="BodyCopy"/>
              <w:rPr>
                <w:rFonts w:ascii="Work Sans" w:hAnsi="Work Sans" w:cs="Arial"/>
                <w:sz w:val="22"/>
                <w:szCs w:val="22"/>
              </w:rPr>
            </w:pPr>
            <w:r w:rsidRPr="00884552">
              <w:rPr>
                <w:rFonts w:ascii="Work Sans" w:hAnsi="Work Sans" w:cs="Arial"/>
                <w:sz w:val="22"/>
                <w:szCs w:val="22"/>
              </w:rPr>
              <w:t>treatment depends</w:t>
            </w:r>
          </w:p>
          <w:p w14:paraId="33978BC9" w14:textId="77777777" w:rsidR="00943FDF" w:rsidRPr="00884552" w:rsidRDefault="00943FDF" w:rsidP="00943FDF">
            <w:pPr>
              <w:pStyle w:val="BodyCopy"/>
              <w:rPr>
                <w:rFonts w:ascii="Work Sans" w:hAnsi="Work Sans" w:cs="Arial"/>
                <w:sz w:val="22"/>
                <w:szCs w:val="22"/>
              </w:rPr>
            </w:pPr>
            <w:r w:rsidRPr="00884552">
              <w:rPr>
                <w:rFonts w:ascii="Work Sans" w:hAnsi="Work Sans" w:cs="Arial"/>
                <w:sz w:val="22"/>
                <w:szCs w:val="22"/>
              </w:rPr>
              <w:t>on preferences of</w:t>
            </w:r>
          </w:p>
          <w:p w14:paraId="7EEA4E40" w14:textId="57DA7DC7" w:rsidR="00943FDF" w:rsidRPr="00884552" w:rsidRDefault="00943FDF" w:rsidP="00943FDF">
            <w:pPr>
              <w:pStyle w:val="BodyCopy"/>
              <w:rPr>
                <w:rFonts w:ascii="Work Sans" w:hAnsi="Work Sans" w:cs="Arial"/>
                <w:sz w:val="22"/>
                <w:szCs w:val="22"/>
              </w:rPr>
            </w:pPr>
            <w:r w:rsidRPr="00884552">
              <w:rPr>
                <w:rFonts w:ascii="Work Sans" w:hAnsi="Work Sans" w:cs="Arial"/>
                <w:sz w:val="22"/>
                <w:szCs w:val="22"/>
              </w:rPr>
              <w:t>individual providers</w:t>
            </w:r>
          </w:p>
        </w:tc>
        <w:tc>
          <w:tcPr>
            <w:tcW w:w="3153" w:type="dxa"/>
            <w:shd w:val="clear" w:color="auto" w:fill="FFFFFF" w:themeFill="background1"/>
          </w:tcPr>
          <w:p w14:paraId="21DF9B8B" w14:textId="2580EF8D" w:rsidR="00943FDF" w:rsidRPr="00884552" w:rsidRDefault="00943FDF" w:rsidP="00943FDF">
            <w:pPr>
              <w:pStyle w:val="BodyCopy"/>
              <w:rPr>
                <w:rFonts w:ascii="Work Sans" w:hAnsi="Work Sans" w:cs="Arial"/>
                <w:sz w:val="22"/>
                <w:szCs w:val="22"/>
              </w:rPr>
            </w:pPr>
            <w:r w:rsidRPr="00884552">
              <w:rPr>
                <w:rFonts w:ascii="Work Sans" w:hAnsi="Work Sans" w:cs="Arial"/>
                <w:sz w:val="22"/>
                <w:szCs w:val="22"/>
              </w:rPr>
              <w:t>. . . follow evidence-based guidelines for treatment and practices; is supported</w:t>
            </w:r>
          </w:p>
          <w:p w14:paraId="4843A843" w14:textId="22434532" w:rsidR="00943FDF" w:rsidRPr="00884552" w:rsidRDefault="00943FDF" w:rsidP="00943FDF">
            <w:pPr>
              <w:pStyle w:val="BodyCopy"/>
              <w:rPr>
                <w:rFonts w:ascii="Work Sans" w:hAnsi="Work Sans" w:cs="Arial"/>
                <w:sz w:val="22"/>
                <w:szCs w:val="22"/>
              </w:rPr>
            </w:pPr>
            <w:r w:rsidRPr="00884552">
              <w:rPr>
                <w:rFonts w:ascii="Work Sans" w:hAnsi="Work Sans" w:cs="Arial"/>
                <w:sz w:val="22"/>
                <w:szCs w:val="22"/>
              </w:rPr>
              <w:t>through provider education and reminders; is applied</w:t>
            </w:r>
          </w:p>
          <w:p w14:paraId="5DFC4E0F" w14:textId="0165C6FF" w:rsidR="00943FDF" w:rsidRPr="00884552" w:rsidRDefault="00943FDF" w:rsidP="00943FDF">
            <w:pPr>
              <w:pStyle w:val="BodyCopy"/>
              <w:rPr>
                <w:rFonts w:ascii="Work Sans" w:hAnsi="Work Sans" w:cs="Arial"/>
                <w:sz w:val="22"/>
                <w:szCs w:val="22"/>
              </w:rPr>
            </w:pPr>
            <w:r w:rsidRPr="00884552">
              <w:rPr>
                <w:rFonts w:ascii="Work Sans" w:hAnsi="Work Sans" w:cs="Arial"/>
                <w:sz w:val="22"/>
                <w:szCs w:val="22"/>
              </w:rPr>
              <w:t>appropriately and consistently; support provided by consulting</w:t>
            </w:r>
          </w:p>
          <w:p w14:paraId="12E25D50" w14:textId="0617935B" w:rsidR="00943FDF" w:rsidRPr="00884552" w:rsidRDefault="00943FDF" w:rsidP="00943FDF">
            <w:pPr>
              <w:pStyle w:val="BodyCopy"/>
              <w:rPr>
                <w:rFonts w:ascii="Work Sans" w:hAnsi="Work Sans" w:cs="Arial"/>
                <w:sz w:val="22"/>
                <w:szCs w:val="22"/>
              </w:rPr>
            </w:pPr>
            <w:r w:rsidRPr="00884552">
              <w:rPr>
                <w:rFonts w:ascii="Work Sans" w:hAnsi="Work Sans" w:cs="Arial"/>
                <w:sz w:val="22"/>
                <w:szCs w:val="22"/>
              </w:rPr>
              <w:t>psychiatrist or comparable expert</w:t>
            </w:r>
          </w:p>
        </w:tc>
      </w:tr>
      <w:tr w:rsidR="00943FDF" w:rsidRPr="00884552" w14:paraId="5516963E" w14:textId="77777777" w:rsidTr="00884552">
        <w:tc>
          <w:tcPr>
            <w:tcW w:w="2816" w:type="dxa"/>
            <w:shd w:val="clear" w:color="auto" w:fill="FFFFFF" w:themeFill="background1"/>
          </w:tcPr>
          <w:p w14:paraId="0039A552" w14:textId="6F0B7FEF" w:rsidR="00943FDF" w:rsidRPr="00884552" w:rsidRDefault="00943FDF" w:rsidP="00943FDF">
            <w:pPr>
              <w:pStyle w:val="BodyCopy"/>
              <w:rPr>
                <w:rFonts w:ascii="Work Sans" w:hAnsi="Work Sans" w:cs="Arial"/>
                <w:b/>
                <w:bCs/>
                <w:sz w:val="22"/>
                <w:szCs w:val="22"/>
              </w:rPr>
            </w:pPr>
            <w:r w:rsidRPr="00884552">
              <w:rPr>
                <w:rFonts w:ascii="Work Sans" w:hAnsi="Work Sans" w:cs="Arial"/>
                <w:i/>
                <w:iCs/>
                <w:sz w:val="22"/>
                <w:szCs w:val="22"/>
              </w:rPr>
              <w:t>Example:</w:t>
            </w:r>
          </w:p>
        </w:tc>
        <w:tc>
          <w:tcPr>
            <w:tcW w:w="2429" w:type="dxa"/>
            <w:shd w:val="clear" w:color="auto" w:fill="FFFFFF" w:themeFill="background1"/>
          </w:tcPr>
          <w:p w14:paraId="3E87DCCF" w14:textId="77777777" w:rsidR="00943FDF" w:rsidRPr="00884552" w:rsidRDefault="00943FDF" w:rsidP="00943FDF">
            <w:pPr>
              <w:pStyle w:val="BodyCopy"/>
              <w:rPr>
                <w:rFonts w:ascii="Work Sans" w:hAnsi="Work Sans" w:cs="Arial"/>
                <w:sz w:val="22"/>
                <w:szCs w:val="22"/>
              </w:rPr>
            </w:pPr>
          </w:p>
        </w:tc>
        <w:tc>
          <w:tcPr>
            <w:tcW w:w="2771" w:type="dxa"/>
            <w:shd w:val="clear" w:color="auto" w:fill="FFFFFF" w:themeFill="background1"/>
          </w:tcPr>
          <w:p w14:paraId="7D2EB682" w14:textId="4E2557B4" w:rsidR="00943FDF" w:rsidRPr="00884552" w:rsidRDefault="00943FDF" w:rsidP="00943FDF">
            <w:pPr>
              <w:pStyle w:val="BodyCopy"/>
              <w:rPr>
                <w:rFonts w:ascii="Work Sans" w:hAnsi="Work Sans" w:cs="Arial"/>
                <w:i/>
                <w:iCs/>
                <w:sz w:val="22"/>
                <w:szCs w:val="22"/>
              </w:rPr>
            </w:pPr>
            <w:r w:rsidRPr="00884552">
              <w:rPr>
                <w:rFonts w:ascii="Work Sans" w:hAnsi="Work Sans" w:cs="Arial"/>
                <w:i/>
                <w:iCs/>
                <w:sz w:val="22"/>
                <w:szCs w:val="22"/>
              </w:rPr>
              <w:t>The prescriber does use evidence-based practices in some instances of prescribing, e.g. using medications for specific conditions/populations as indicated by label. The clinic does not have standardized prescribing practice guidelines.</w:t>
            </w:r>
          </w:p>
        </w:tc>
        <w:tc>
          <w:tcPr>
            <w:tcW w:w="2861" w:type="dxa"/>
            <w:shd w:val="clear" w:color="auto" w:fill="FFFFFF" w:themeFill="background1"/>
          </w:tcPr>
          <w:p w14:paraId="2ABFA337" w14:textId="5826CF1C" w:rsidR="00943FDF" w:rsidRPr="00884552" w:rsidRDefault="00943FDF" w:rsidP="00943FDF">
            <w:pPr>
              <w:pStyle w:val="BodyCopy"/>
              <w:rPr>
                <w:rFonts w:ascii="Work Sans" w:hAnsi="Work Sans" w:cs="Arial"/>
                <w:i/>
                <w:iCs/>
                <w:sz w:val="22"/>
                <w:szCs w:val="22"/>
              </w:rPr>
            </w:pPr>
            <w:r w:rsidRPr="00884552">
              <w:rPr>
                <w:rFonts w:ascii="Work Sans" w:hAnsi="Work Sans" w:cs="Arial"/>
                <w:i/>
                <w:iCs/>
                <w:sz w:val="22"/>
                <w:szCs w:val="22"/>
              </w:rPr>
              <w:t>The clinic has a set of practice guidelines accessible to prescribers. These guidelines may be used, but treatment is based on provider preferences.</w:t>
            </w:r>
          </w:p>
          <w:p w14:paraId="041C8221" w14:textId="7B5298DF" w:rsidR="00943FDF" w:rsidRPr="00884552" w:rsidRDefault="00943FDF" w:rsidP="00943FDF">
            <w:pPr>
              <w:ind w:firstLine="720"/>
              <w:rPr>
                <w:i/>
                <w:iCs/>
              </w:rPr>
            </w:pPr>
          </w:p>
        </w:tc>
        <w:tc>
          <w:tcPr>
            <w:tcW w:w="3153" w:type="dxa"/>
            <w:shd w:val="clear" w:color="auto" w:fill="FFFFFF" w:themeFill="background1"/>
          </w:tcPr>
          <w:p w14:paraId="21A79CFF" w14:textId="77777777" w:rsidR="00943FDF" w:rsidRPr="00884552" w:rsidRDefault="00943FDF" w:rsidP="00943FDF">
            <w:pPr>
              <w:pStyle w:val="BodyCopy"/>
              <w:rPr>
                <w:rFonts w:ascii="Work Sans" w:hAnsi="Work Sans" w:cs="Arial"/>
                <w:i/>
                <w:iCs/>
                <w:sz w:val="22"/>
                <w:szCs w:val="22"/>
              </w:rPr>
            </w:pPr>
            <w:r w:rsidRPr="00884552">
              <w:rPr>
                <w:rFonts w:ascii="Work Sans" w:hAnsi="Work Sans" w:cs="Arial"/>
                <w:i/>
                <w:iCs/>
                <w:sz w:val="22"/>
                <w:szCs w:val="22"/>
              </w:rPr>
              <w:t>Providers always use set guidelines (e.g., FDA) when prescribing and review medications and side effects with the</w:t>
            </w:r>
          </w:p>
          <w:p w14:paraId="363E9A02" w14:textId="77777777" w:rsidR="00943FDF" w:rsidRPr="00884552" w:rsidRDefault="00943FDF" w:rsidP="00943FDF">
            <w:pPr>
              <w:pStyle w:val="BodyCopy"/>
              <w:rPr>
                <w:rFonts w:ascii="Work Sans" w:hAnsi="Work Sans" w:cs="Arial"/>
                <w:i/>
                <w:iCs/>
                <w:sz w:val="22"/>
                <w:szCs w:val="22"/>
              </w:rPr>
            </w:pPr>
            <w:r w:rsidRPr="00884552">
              <w:rPr>
                <w:rFonts w:ascii="Work Sans" w:hAnsi="Work Sans" w:cs="Arial"/>
                <w:i/>
                <w:iCs/>
                <w:sz w:val="22"/>
                <w:szCs w:val="22"/>
              </w:rPr>
              <w:t>patient. These may include guidelines on titrating medications at a specific interval due to patient demographics, other health care</w:t>
            </w:r>
          </w:p>
          <w:p w14:paraId="1AA7217C" w14:textId="77777777" w:rsidR="00943FDF" w:rsidRPr="00884552" w:rsidRDefault="00943FDF" w:rsidP="00943FDF">
            <w:pPr>
              <w:pStyle w:val="BodyCopy"/>
              <w:rPr>
                <w:rFonts w:ascii="Work Sans" w:hAnsi="Work Sans" w:cs="Arial"/>
                <w:i/>
                <w:iCs/>
                <w:sz w:val="22"/>
                <w:szCs w:val="22"/>
              </w:rPr>
            </w:pPr>
            <w:r w:rsidRPr="00884552">
              <w:rPr>
                <w:rFonts w:ascii="Work Sans" w:hAnsi="Work Sans" w:cs="Arial"/>
                <w:i/>
                <w:iCs/>
                <w:sz w:val="22"/>
                <w:szCs w:val="22"/>
              </w:rPr>
              <w:t xml:space="preserve">conditions, and other medications they may be </w:t>
            </w:r>
            <w:r w:rsidRPr="00884552">
              <w:rPr>
                <w:rFonts w:ascii="Work Sans" w:hAnsi="Work Sans" w:cs="Arial"/>
                <w:i/>
                <w:iCs/>
                <w:sz w:val="22"/>
                <w:szCs w:val="22"/>
              </w:rPr>
              <w:lastRenderedPageBreak/>
              <w:t>taking, or a follow-up protocol for starting a new medication or changing dosage of a</w:t>
            </w:r>
          </w:p>
          <w:p w14:paraId="18BC54F6" w14:textId="37464C40" w:rsidR="00943FDF" w:rsidRPr="00884552" w:rsidRDefault="00943FDF" w:rsidP="00943FDF">
            <w:pPr>
              <w:pStyle w:val="BodyCopy"/>
              <w:rPr>
                <w:rFonts w:ascii="Work Sans" w:hAnsi="Work Sans" w:cs="Arial"/>
                <w:i/>
                <w:iCs/>
                <w:sz w:val="22"/>
                <w:szCs w:val="22"/>
              </w:rPr>
            </w:pPr>
            <w:r w:rsidRPr="00884552">
              <w:rPr>
                <w:rFonts w:ascii="Work Sans" w:hAnsi="Work Sans" w:cs="Arial"/>
                <w:i/>
                <w:iCs/>
                <w:sz w:val="22"/>
                <w:szCs w:val="22"/>
              </w:rPr>
              <w:t>current medication. Providers receive ongoing education on prescribing best practices. Prescribers can consult with providers who</w:t>
            </w:r>
          </w:p>
          <w:p w14:paraId="54B8EADA" w14:textId="0C141CB7" w:rsidR="00943FDF" w:rsidRPr="00884552" w:rsidRDefault="00943FDF" w:rsidP="00943FDF">
            <w:pPr>
              <w:pStyle w:val="BodyCopy"/>
              <w:rPr>
                <w:rFonts w:ascii="Work Sans" w:hAnsi="Work Sans" w:cs="Arial"/>
                <w:i/>
                <w:iCs/>
                <w:sz w:val="22"/>
                <w:szCs w:val="22"/>
              </w:rPr>
            </w:pPr>
            <w:r w:rsidRPr="00884552">
              <w:rPr>
                <w:rFonts w:ascii="Work Sans" w:hAnsi="Work Sans" w:cs="Arial"/>
                <w:i/>
                <w:iCs/>
                <w:sz w:val="22"/>
                <w:szCs w:val="22"/>
              </w:rPr>
              <w:t>have expertise in prescribing best practices.</w:t>
            </w:r>
          </w:p>
        </w:tc>
      </w:tr>
      <w:tr w:rsidR="00943FDF" w:rsidRPr="00884552" w14:paraId="4CF2C8D3" w14:textId="77777777" w:rsidTr="00884552">
        <w:tc>
          <w:tcPr>
            <w:tcW w:w="14030" w:type="dxa"/>
            <w:gridSpan w:val="5"/>
            <w:shd w:val="clear" w:color="auto" w:fill="FFFFFF" w:themeFill="background1"/>
          </w:tcPr>
          <w:p w14:paraId="6CBDA20D" w14:textId="77777777" w:rsidR="00943FDF" w:rsidRPr="00884552" w:rsidRDefault="00943FDF" w:rsidP="00943FDF">
            <w:pPr>
              <w:pStyle w:val="BodyCopy"/>
              <w:spacing w:after="0"/>
              <w:rPr>
                <w:rFonts w:ascii="Work Sans" w:hAnsi="Work Sans" w:cs="Arial"/>
                <w:b/>
                <w:bCs/>
                <w:sz w:val="22"/>
                <w:szCs w:val="22"/>
              </w:rPr>
            </w:pPr>
            <w:r w:rsidRPr="00884552">
              <w:rPr>
                <w:rFonts w:ascii="Work Sans" w:hAnsi="Work Sans" w:cs="Arial"/>
                <w:b/>
                <w:bCs/>
                <w:sz w:val="22"/>
                <w:szCs w:val="22"/>
              </w:rPr>
              <w:lastRenderedPageBreak/>
              <w:t xml:space="preserve">Team notes: </w:t>
            </w:r>
          </w:p>
          <w:p w14:paraId="41FEAE6E" w14:textId="77777777" w:rsidR="00943FDF" w:rsidRPr="00884552" w:rsidRDefault="00943FDF" w:rsidP="00943FDF">
            <w:pPr>
              <w:pStyle w:val="BodyCopy"/>
              <w:numPr>
                <w:ilvl w:val="0"/>
                <w:numId w:val="21"/>
              </w:numPr>
              <w:spacing w:after="0"/>
              <w:rPr>
                <w:rFonts w:ascii="Work Sans" w:hAnsi="Work Sans" w:cs="Arial"/>
                <w:sz w:val="22"/>
                <w:szCs w:val="22"/>
              </w:rPr>
            </w:pPr>
            <w:r w:rsidRPr="00884552">
              <w:rPr>
                <w:rFonts w:ascii="Work Sans" w:hAnsi="Work Sans" w:cs="Arial"/>
                <w:sz w:val="22"/>
                <w:szCs w:val="22"/>
              </w:rPr>
              <w:t xml:space="preserve"> </w:t>
            </w:r>
          </w:p>
          <w:p w14:paraId="28B543B2" w14:textId="04E1D8D4" w:rsidR="00943FDF" w:rsidRPr="00884552" w:rsidRDefault="00943FDF" w:rsidP="00943FDF">
            <w:pPr>
              <w:pStyle w:val="BodyCopy"/>
              <w:numPr>
                <w:ilvl w:val="0"/>
                <w:numId w:val="21"/>
              </w:numPr>
              <w:spacing w:after="0"/>
              <w:rPr>
                <w:rFonts w:ascii="Work Sans" w:hAnsi="Work Sans" w:cs="Arial"/>
                <w:sz w:val="22"/>
                <w:szCs w:val="22"/>
              </w:rPr>
            </w:pPr>
            <w:r w:rsidRPr="00884552">
              <w:rPr>
                <w:rFonts w:ascii="Work Sans" w:hAnsi="Work Sans" w:cs="Arial"/>
                <w:sz w:val="22"/>
                <w:szCs w:val="22"/>
              </w:rPr>
              <w:t xml:space="preserve"> </w:t>
            </w:r>
          </w:p>
        </w:tc>
      </w:tr>
      <w:tr w:rsidR="00943FDF" w:rsidRPr="00884552" w14:paraId="3615C512" w14:textId="77777777" w:rsidTr="00884552">
        <w:tc>
          <w:tcPr>
            <w:tcW w:w="14030" w:type="dxa"/>
            <w:gridSpan w:val="5"/>
            <w:shd w:val="clear" w:color="auto" w:fill="E7E6E6" w:themeFill="background2"/>
          </w:tcPr>
          <w:p w14:paraId="4C7EC343" w14:textId="4FC17F55" w:rsidR="00943FDF" w:rsidRPr="00884552" w:rsidRDefault="00943FDF" w:rsidP="00943FDF">
            <w:pPr>
              <w:pStyle w:val="BodyCopy"/>
              <w:numPr>
                <w:ilvl w:val="0"/>
                <w:numId w:val="48"/>
              </w:numPr>
              <w:spacing w:after="0"/>
              <w:rPr>
                <w:rFonts w:ascii="Work Sans" w:hAnsi="Work Sans" w:cs="Calibri"/>
                <w:b/>
                <w:bCs/>
                <w:color w:val="1F4E79" w:themeColor="accent1" w:themeShade="80"/>
                <w:sz w:val="22"/>
                <w:szCs w:val="22"/>
              </w:rPr>
            </w:pPr>
            <w:r w:rsidRPr="00884552">
              <w:rPr>
                <w:rFonts w:ascii="Work Sans" w:hAnsi="Work Sans" w:cs="Calibri"/>
                <w:b/>
                <w:bCs/>
                <w:color w:val="1F4E79" w:themeColor="accent1" w:themeShade="80"/>
                <w:sz w:val="22"/>
                <w:szCs w:val="22"/>
              </w:rPr>
              <w:t xml:space="preserve">Integrated Services and Patient and Family-Centeredness </w:t>
            </w:r>
            <w:r w:rsidRPr="00884552">
              <w:rPr>
                <w:rFonts w:ascii="Work Sans" w:hAnsi="Work Sans" w:cs="Calibri"/>
                <w:color w:val="1F4E79" w:themeColor="accent1" w:themeShade="80"/>
                <w:sz w:val="22"/>
                <w:szCs w:val="22"/>
              </w:rPr>
              <w:t>(select 1 number for each characteristic)</w:t>
            </w:r>
          </w:p>
        </w:tc>
      </w:tr>
      <w:tr w:rsidR="00943FDF" w:rsidRPr="00884552" w14:paraId="7CED1FCA" w14:textId="77777777" w:rsidTr="00884552">
        <w:tc>
          <w:tcPr>
            <w:tcW w:w="2816" w:type="dxa"/>
            <w:shd w:val="clear" w:color="auto" w:fill="F2F2F2" w:themeFill="background1" w:themeFillShade="F2"/>
          </w:tcPr>
          <w:p w14:paraId="7C36144F" w14:textId="77777777" w:rsidR="00943FDF" w:rsidRPr="00884552" w:rsidRDefault="00943FDF" w:rsidP="00D51EEA">
            <w:pPr>
              <w:pStyle w:val="BodyCopy"/>
              <w:spacing w:after="0"/>
              <w:rPr>
                <w:rFonts w:ascii="Work Sans" w:hAnsi="Work Sans" w:cs="Calibri"/>
                <w:color w:val="1F4E79" w:themeColor="accent1" w:themeShade="80"/>
                <w:sz w:val="22"/>
                <w:szCs w:val="22"/>
              </w:rPr>
            </w:pPr>
            <w:r w:rsidRPr="00884552">
              <w:rPr>
                <w:rFonts w:ascii="Work Sans" w:hAnsi="Work Sans" w:cs="Calibri"/>
                <w:color w:val="1F4E79" w:themeColor="accent1" w:themeShade="80"/>
                <w:sz w:val="22"/>
                <w:szCs w:val="22"/>
              </w:rPr>
              <w:t>Select one</w:t>
            </w:r>
          </w:p>
        </w:tc>
        <w:tc>
          <w:tcPr>
            <w:tcW w:w="2429" w:type="dxa"/>
            <w:shd w:val="clear" w:color="auto" w:fill="F2F2F2" w:themeFill="background1" w:themeFillShade="F2"/>
          </w:tcPr>
          <w:p w14:paraId="41B6138F" w14:textId="77777777" w:rsidR="00943FDF" w:rsidRPr="00884552" w:rsidRDefault="00943FDF" w:rsidP="00D51EEA">
            <w:pPr>
              <w:pStyle w:val="BodyCopy"/>
              <w:spacing w:after="0"/>
              <w:rPr>
                <w:rFonts w:ascii="Work Sans" w:hAnsi="Work Sans" w:cs="Calibri"/>
                <w:color w:val="1F4E79" w:themeColor="accent1" w:themeShade="80"/>
                <w:sz w:val="22"/>
                <w:szCs w:val="22"/>
              </w:rPr>
            </w:pPr>
            <w:r w:rsidRPr="00884552">
              <w:rPr>
                <w:rFonts w:ascii="Work Sans" w:hAnsi="Work Sans" w:cs="Calibri"/>
                <w:color w:val="1F4E79" w:themeColor="accent1" w:themeShade="80"/>
                <w:sz w:val="22"/>
                <w:szCs w:val="22"/>
              </w:rPr>
              <w:t>1</w:t>
            </w:r>
          </w:p>
        </w:tc>
        <w:tc>
          <w:tcPr>
            <w:tcW w:w="2771" w:type="dxa"/>
            <w:shd w:val="clear" w:color="auto" w:fill="F2F2F2" w:themeFill="background1" w:themeFillShade="F2"/>
          </w:tcPr>
          <w:p w14:paraId="01192E58" w14:textId="77777777" w:rsidR="00943FDF" w:rsidRPr="00884552" w:rsidRDefault="00943FDF" w:rsidP="00D51EEA">
            <w:pPr>
              <w:pStyle w:val="BodyCopy"/>
              <w:spacing w:after="0"/>
              <w:rPr>
                <w:rFonts w:ascii="Work Sans" w:hAnsi="Work Sans" w:cs="Calibri"/>
                <w:color w:val="1F4E79" w:themeColor="accent1" w:themeShade="80"/>
                <w:sz w:val="22"/>
                <w:szCs w:val="22"/>
              </w:rPr>
            </w:pPr>
            <w:r w:rsidRPr="00884552">
              <w:rPr>
                <w:rFonts w:ascii="Work Sans" w:hAnsi="Work Sans" w:cs="Calibri"/>
                <w:color w:val="1F4E79" w:themeColor="accent1" w:themeShade="80"/>
                <w:sz w:val="22"/>
                <w:szCs w:val="22"/>
              </w:rPr>
              <w:t>2</w:t>
            </w:r>
          </w:p>
        </w:tc>
        <w:tc>
          <w:tcPr>
            <w:tcW w:w="2861" w:type="dxa"/>
            <w:shd w:val="clear" w:color="auto" w:fill="F2F2F2" w:themeFill="background1" w:themeFillShade="F2"/>
          </w:tcPr>
          <w:p w14:paraId="3E138DD5" w14:textId="77777777" w:rsidR="00943FDF" w:rsidRPr="00884552" w:rsidRDefault="00943FDF" w:rsidP="00D51EEA">
            <w:pPr>
              <w:pStyle w:val="BodyCopy"/>
              <w:spacing w:after="0"/>
              <w:rPr>
                <w:rFonts w:ascii="Work Sans" w:hAnsi="Work Sans" w:cs="Calibri"/>
                <w:color w:val="1F4E79" w:themeColor="accent1" w:themeShade="80"/>
                <w:sz w:val="22"/>
                <w:szCs w:val="22"/>
              </w:rPr>
            </w:pPr>
            <w:r w:rsidRPr="00884552">
              <w:rPr>
                <w:rFonts w:ascii="Work Sans" w:hAnsi="Work Sans" w:cs="Calibri"/>
                <w:color w:val="1F4E79" w:themeColor="accent1" w:themeShade="80"/>
                <w:sz w:val="22"/>
                <w:szCs w:val="22"/>
              </w:rPr>
              <w:t>3</w:t>
            </w:r>
          </w:p>
        </w:tc>
        <w:tc>
          <w:tcPr>
            <w:tcW w:w="3153" w:type="dxa"/>
            <w:shd w:val="clear" w:color="auto" w:fill="F2F2F2" w:themeFill="background1" w:themeFillShade="F2"/>
          </w:tcPr>
          <w:p w14:paraId="0F34F023" w14:textId="77777777" w:rsidR="00943FDF" w:rsidRPr="00884552" w:rsidRDefault="00943FDF" w:rsidP="00D51EEA">
            <w:pPr>
              <w:pStyle w:val="BodyCopy"/>
              <w:spacing w:after="0"/>
              <w:rPr>
                <w:rFonts w:ascii="Work Sans" w:hAnsi="Work Sans" w:cs="Calibri"/>
                <w:color w:val="1F4E79" w:themeColor="accent1" w:themeShade="80"/>
                <w:sz w:val="22"/>
                <w:szCs w:val="22"/>
              </w:rPr>
            </w:pPr>
            <w:r w:rsidRPr="00884552">
              <w:rPr>
                <w:rFonts w:ascii="Work Sans" w:hAnsi="Work Sans" w:cs="Calibri"/>
                <w:color w:val="1F4E79" w:themeColor="accent1" w:themeShade="80"/>
                <w:sz w:val="22"/>
                <w:szCs w:val="22"/>
              </w:rPr>
              <w:t>4</w:t>
            </w:r>
          </w:p>
        </w:tc>
      </w:tr>
      <w:tr w:rsidR="00943FDF" w:rsidRPr="00884552" w14:paraId="20EEA194" w14:textId="77777777" w:rsidTr="00884552">
        <w:tc>
          <w:tcPr>
            <w:tcW w:w="2816" w:type="dxa"/>
            <w:shd w:val="clear" w:color="auto" w:fill="FFFFFF" w:themeFill="background1"/>
          </w:tcPr>
          <w:p w14:paraId="15FC209E" w14:textId="3B4B77CB" w:rsidR="00943FDF" w:rsidRPr="00884552" w:rsidRDefault="00943FDF" w:rsidP="00943FDF">
            <w:pPr>
              <w:pStyle w:val="BodyCopy"/>
              <w:rPr>
                <w:rFonts w:ascii="Work Sans" w:hAnsi="Work Sans" w:cs="Arial"/>
                <w:sz w:val="22"/>
                <w:szCs w:val="22"/>
              </w:rPr>
            </w:pPr>
            <w:bookmarkStart w:id="9" w:name="_Hlk82782943"/>
            <w:r w:rsidRPr="00884552">
              <w:rPr>
                <w:rFonts w:ascii="Work Sans" w:hAnsi="Work Sans" w:cs="Arial"/>
                <w:b/>
                <w:bCs/>
                <w:sz w:val="22"/>
                <w:szCs w:val="22"/>
              </w:rPr>
              <w:t xml:space="preserve">11. </w:t>
            </w:r>
            <w:r w:rsidRPr="00884552">
              <w:rPr>
                <w:rFonts w:ascii="Work Sans" w:hAnsi="Work Sans" w:cs="Arial"/>
                <w:sz w:val="22"/>
                <w:szCs w:val="22"/>
              </w:rPr>
              <w:t xml:space="preserve">Tracking of vulnerable patient groups that require </w:t>
            </w:r>
          </w:p>
          <w:p w14:paraId="288FF121" w14:textId="71F5E607" w:rsidR="00943FDF" w:rsidRPr="00884552" w:rsidRDefault="00943FDF" w:rsidP="00943FDF">
            <w:pPr>
              <w:pStyle w:val="BodyCopy"/>
              <w:rPr>
                <w:rFonts w:ascii="Work Sans" w:hAnsi="Work Sans" w:cs="Arial"/>
                <w:sz w:val="22"/>
                <w:szCs w:val="22"/>
              </w:rPr>
            </w:pPr>
            <w:r w:rsidRPr="00884552">
              <w:rPr>
                <w:rFonts w:ascii="Work Sans" w:hAnsi="Work Sans" w:cs="Arial"/>
                <w:sz w:val="22"/>
                <w:szCs w:val="22"/>
              </w:rPr>
              <w:t>additional monitoring and</w:t>
            </w:r>
          </w:p>
          <w:p w14:paraId="6BCBFEE1" w14:textId="3522468C" w:rsidR="00943FDF" w:rsidRPr="00884552" w:rsidRDefault="00943FDF" w:rsidP="00943FDF">
            <w:pPr>
              <w:pStyle w:val="BodyCopy"/>
              <w:rPr>
                <w:rFonts w:ascii="Work Sans" w:hAnsi="Work Sans" w:cs="Arial"/>
                <w:sz w:val="22"/>
                <w:szCs w:val="22"/>
              </w:rPr>
            </w:pPr>
            <w:r w:rsidRPr="00884552">
              <w:rPr>
                <w:rFonts w:ascii="Work Sans" w:hAnsi="Work Sans" w:cs="Arial"/>
                <w:sz w:val="22"/>
                <w:szCs w:val="22"/>
              </w:rPr>
              <w:t>intervention</w:t>
            </w:r>
          </w:p>
        </w:tc>
        <w:tc>
          <w:tcPr>
            <w:tcW w:w="2429" w:type="dxa"/>
            <w:shd w:val="clear" w:color="auto" w:fill="FFFFFF" w:themeFill="background1"/>
          </w:tcPr>
          <w:p w14:paraId="26CDBD49" w14:textId="29A7CDB2" w:rsidR="00943FDF" w:rsidRPr="00884552" w:rsidRDefault="00943FDF" w:rsidP="00943FDF">
            <w:pPr>
              <w:pStyle w:val="BodyCopy"/>
              <w:rPr>
                <w:rFonts w:ascii="Work Sans" w:hAnsi="Work Sans" w:cs="Arial"/>
                <w:sz w:val="22"/>
                <w:szCs w:val="22"/>
              </w:rPr>
            </w:pPr>
            <w:r w:rsidRPr="00884552">
              <w:rPr>
                <w:rFonts w:ascii="Work Sans" w:hAnsi="Work Sans" w:cs="Arial"/>
                <w:sz w:val="22"/>
                <w:szCs w:val="22"/>
              </w:rPr>
              <w:t>… does not occur</w:t>
            </w:r>
          </w:p>
        </w:tc>
        <w:tc>
          <w:tcPr>
            <w:tcW w:w="2771" w:type="dxa"/>
            <w:shd w:val="clear" w:color="auto" w:fill="FFFFFF" w:themeFill="background1"/>
          </w:tcPr>
          <w:p w14:paraId="008BC2ED" w14:textId="77777777" w:rsidR="00943FDF" w:rsidRPr="00884552" w:rsidRDefault="00943FDF" w:rsidP="00943FDF">
            <w:pPr>
              <w:pStyle w:val="BodyCopy"/>
              <w:rPr>
                <w:rFonts w:ascii="Work Sans" w:hAnsi="Work Sans" w:cs="Arial"/>
                <w:sz w:val="22"/>
                <w:szCs w:val="22"/>
              </w:rPr>
            </w:pPr>
            <w:r w:rsidRPr="00884552">
              <w:rPr>
                <w:rFonts w:ascii="Work Sans" w:hAnsi="Work Sans" w:cs="Arial"/>
                <w:sz w:val="22"/>
                <w:szCs w:val="22"/>
              </w:rPr>
              <w:t>… is passive;</w:t>
            </w:r>
          </w:p>
          <w:p w14:paraId="6D2D213E" w14:textId="1F64A0D3" w:rsidR="00943FDF" w:rsidRPr="00884552" w:rsidRDefault="00943FDF" w:rsidP="00943FDF">
            <w:pPr>
              <w:pStyle w:val="BodyCopy"/>
              <w:rPr>
                <w:rFonts w:ascii="Work Sans" w:hAnsi="Work Sans" w:cs="Arial"/>
                <w:sz w:val="22"/>
                <w:szCs w:val="22"/>
              </w:rPr>
            </w:pPr>
            <w:r w:rsidRPr="00884552">
              <w:rPr>
                <w:rFonts w:ascii="Work Sans" w:hAnsi="Work Sans" w:cs="Arial"/>
                <w:sz w:val="22"/>
                <w:szCs w:val="22"/>
              </w:rPr>
              <w:t>provider may track individual</w:t>
            </w:r>
            <w:r w:rsidR="00211B5F" w:rsidRPr="00884552">
              <w:rPr>
                <w:rFonts w:ascii="Work Sans" w:hAnsi="Work Sans" w:cs="Arial"/>
                <w:sz w:val="22"/>
                <w:szCs w:val="22"/>
              </w:rPr>
              <w:t xml:space="preserve"> </w:t>
            </w:r>
            <w:r w:rsidRPr="00884552">
              <w:rPr>
                <w:rFonts w:ascii="Work Sans" w:hAnsi="Work Sans" w:cs="Arial"/>
                <w:sz w:val="22"/>
                <w:szCs w:val="22"/>
              </w:rPr>
              <w:t>patients based on</w:t>
            </w:r>
            <w:r w:rsidR="00211B5F" w:rsidRPr="00884552">
              <w:rPr>
                <w:rFonts w:ascii="Work Sans" w:hAnsi="Work Sans" w:cs="Arial"/>
                <w:sz w:val="22"/>
                <w:szCs w:val="22"/>
              </w:rPr>
              <w:t xml:space="preserve"> </w:t>
            </w:r>
            <w:r w:rsidRPr="00884552">
              <w:rPr>
                <w:rFonts w:ascii="Work Sans" w:hAnsi="Work Sans" w:cs="Arial"/>
                <w:sz w:val="22"/>
                <w:szCs w:val="22"/>
              </w:rPr>
              <w:t>circumstances</w:t>
            </w:r>
          </w:p>
        </w:tc>
        <w:tc>
          <w:tcPr>
            <w:tcW w:w="2861" w:type="dxa"/>
            <w:shd w:val="clear" w:color="auto" w:fill="FFFFFF" w:themeFill="background1"/>
          </w:tcPr>
          <w:p w14:paraId="2765AF7C" w14:textId="0972BCA4" w:rsidR="00211B5F" w:rsidRPr="00884552" w:rsidRDefault="00211B5F" w:rsidP="00211B5F">
            <w:pPr>
              <w:pStyle w:val="BodyCopy"/>
              <w:rPr>
                <w:rFonts w:ascii="Work Sans" w:hAnsi="Work Sans" w:cs="Arial"/>
                <w:sz w:val="22"/>
                <w:szCs w:val="22"/>
              </w:rPr>
            </w:pPr>
            <w:r w:rsidRPr="00884552">
              <w:rPr>
                <w:rFonts w:ascii="Work Sans" w:hAnsi="Work Sans" w:cs="Arial"/>
                <w:sz w:val="22"/>
                <w:szCs w:val="22"/>
              </w:rPr>
              <w:t>… patient lists exist and individual providers/ care managers have</w:t>
            </w:r>
          </w:p>
          <w:p w14:paraId="0309ECD6" w14:textId="77777777" w:rsidR="00211B5F" w:rsidRPr="00884552" w:rsidRDefault="00211B5F" w:rsidP="00211B5F">
            <w:pPr>
              <w:pStyle w:val="BodyCopy"/>
              <w:rPr>
                <w:rFonts w:ascii="Work Sans" w:hAnsi="Work Sans" w:cs="Arial"/>
                <w:sz w:val="22"/>
                <w:szCs w:val="22"/>
              </w:rPr>
            </w:pPr>
            <w:r w:rsidRPr="00884552">
              <w:rPr>
                <w:rFonts w:ascii="Work Sans" w:hAnsi="Work Sans" w:cs="Arial"/>
                <w:sz w:val="22"/>
                <w:szCs w:val="22"/>
              </w:rPr>
              <w:t>varying approaches</w:t>
            </w:r>
          </w:p>
          <w:p w14:paraId="2ECF777B" w14:textId="77777777" w:rsidR="00211B5F" w:rsidRPr="00884552" w:rsidRDefault="00211B5F" w:rsidP="00211B5F">
            <w:pPr>
              <w:pStyle w:val="BodyCopy"/>
              <w:rPr>
                <w:rFonts w:ascii="Work Sans" w:hAnsi="Work Sans" w:cs="Arial"/>
                <w:sz w:val="22"/>
                <w:szCs w:val="22"/>
              </w:rPr>
            </w:pPr>
            <w:r w:rsidRPr="00884552">
              <w:rPr>
                <w:rFonts w:ascii="Work Sans" w:hAnsi="Work Sans" w:cs="Arial"/>
                <w:sz w:val="22"/>
                <w:szCs w:val="22"/>
              </w:rPr>
              <w:t>to outreach with no</w:t>
            </w:r>
          </w:p>
          <w:p w14:paraId="682763D4" w14:textId="77777777" w:rsidR="00211B5F" w:rsidRPr="00884552" w:rsidRDefault="00211B5F" w:rsidP="00211B5F">
            <w:pPr>
              <w:pStyle w:val="BodyCopy"/>
              <w:rPr>
                <w:rFonts w:ascii="Work Sans" w:hAnsi="Work Sans" w:cs="Arial"/>
                <w:sz w:val="22"/>
                <w:szCs w:val="22"/>
              </w:rPr>
            </w:pPr>
            <w:r w:rsidRPr="00884552">
              <w:rPr>
                <w:rFonts w:ascii="Work Sans" w:hAnsi="Work Sans" w:cs="Arial"/>
                <w:sz w:val="22"/>
                <w:szCs w:val="22"/>
              </w:rPr>
              <w:t>guiding protocols or</w:t>
            </w:r>
          </w:p>
          <w:p w14:paraId="02A6A79B" w14:textId="4A2DAB0F" w:rsidR="00943FDF" w:rsidRPr="00884552" w:rsidRDefault="00211B5F" w:rsidP="00211B5F">
            <w:pPr>
              <w:pStyle w:val="BodyCopy"/>
              <w:rPr>
                <w:rFonts w:ascii="Work Sans" w:hAnsi="Work Sans" w:cs="Arial"/>
                <w:sz w:val="22"/>
                <w:szCs w:val="22"/>
              </w:rPr>
            </w:pPr>
            <w:r w:rsidRPr="00884552">
              <w:rPr>
                <w:rFonts w:ascii="Work Sans" w:hAnsi="Work Sans" w:cs="Arial"/>
                <w:sz w:val="22"/>
                <w:szCs w:val="22"/>
              </w:rPr>
              <w:t>systematic tracking</w:t>
            </w:r>
          </w:p>
        </w:tc>
        <w:tc>
          <w:tcPr>
            <w:tcW w:w="3153" w:type="dxa"/>
            <w:shd w:val="clear" w:color="auto" w:fill="FFFFFF" w:themeFill="background1"/>
          </w:tcPr>
          <w:p w14:paraId="0372F99D" w14:textId="526C3870" w:rsidR="00211B5F" w:rsidRPr="00884552" w:rsidRDefault="00211B5F" w:rsidP="00211B5F">
            <w:pPr>
              <w:pStyle w:val="BodyCopy"/>
              <w:rPr>
                <w:rFonts w:ascii="Work Sans" w:hAnsi="Work Sans" w:cs="Arial"/>
                <w:sz w:val="22"/>
                <w:szCs w:val="22"/>
              </w:rPr>
            </w:pPr>
            <w:r w:rsidRPr="00884552">
              <w:rPr>
                <w:rFonts w:ascii="Work Sans" w:hAnsi="Work Sans" w:cs="Arial"/>
                <w:sz w:val="22"/>
                <w:szCs w:val="22"/>
              </w:rPr>
              <w:t>… patient lists (registries) with</w:t>
            </w:r>
          </w:p>
          <w:p w14:paraId="7DFD04C3" w14:textId="394D53B1" w:rsidR="00211B5F" w:rsidRPr="00884552" w:rsidRDefault="00211B5F" w:rsidP="00211B5F">
            <w:pPr>
              <w:pStyle w:val="BodyCopy"/>
              <w:rPr>
                <w:rFonts w:ascii="Work Sans" w:hAnsi="Work Sans" w:cs="Arial"/>
                <w:sz w:val="22"/>
                <w:szCs w:val="22"/>
              </w:rPr>
            </w:pPr>
            <w:r w:rsidRPr="00884552">
              <w:rPr>
                <w:rFonts w:ascii="Work Sans" w:hAnsi="Work Sans" w:cs="Arial"/>
                <w:sz w:val="22"/>
                <w:szCs w:val="22"/>
              </w:rPr>
              <w:t>specified criteria and outreach protocols are monitored on a regular basis and outreach is performed consistently with information flowing back to the</w:t>
            </w:r>
          </w:p>
          <w:p w14:paraId="5D2CF638" w14:textId="6EACA2ED" w:rsidR="00943FDF" w:rsidRPr="00884552" w:rsidRDefault="00211B5F" w:rsidP="00211B5F">
            <w:pPr>
              <w:pStyle w:val="BodyCopy"/>
              <w:rPr>
                <w:rFonts w:ascii="Work Sans" w:hAnsi="Work Sans" w:cs="Arial"/>
                <w:sz w:val="22"/>
                <w:szCs w:val="22"/>
              </w:rPr>
            </w:pPr>
            <w:r w:rsidRPr="00884552">
              <w:rPr>
                <w:rFonts w:ascii="Work Sans" w:hAnsi="Work Sans" w:cs="Arial"/>
                <w:sz w:val="22"/>
                <w:szCs w:val="22"/>
              </w:rPr>
              <w:t>care team</w:t>
            </w:r>
          </w:p>
        </w:tc>
      </w:tr>
      <w:bookmarkEnd w:id="9"/>
      <w:tr w:rsidR="00211B5F" w:rsidRPr="00884552" w14:paraId="24986402" w14:textId="77777777" w:rsidTr="00884552">
        <w:tc>
          <w:tcPr>
            <w:tcW w:w="2816" w:type="dxa"/>
            <w:shd w:val="clear" w:color="auto" w:fill="FFFFFF" w:themeFill="background1"/>
          </w:tcPr>
          <w:p w14:paraId="4FE801D2" w14:textId="2519DF17" w:rsidR="00211B5F" w:rsidRPr="00884552" w:rsidRDefault="00211B5F" w:rsidP="00943FDF">
            <w:pPr>
              <w:pStyle w:val="BodyCopy"/>
              <w:rPr>
                <w:rFonts w:ascii="Work Sans" w:hAnsi="Work Sans" w:cs="Arial"/>
                <w:b/>
                <w:bCs/>
                <w:sz w:val="22"/>
                <w:szCs w:val="22"/>
              </w:rPr>
            </w:pPr>
            <w:r w:rsidRPr="00884552">
              <w:rPr>
                <w:rFonts w:ascii="Work Sans" w:hAnsi="Work Sans" w:cs="Arial"/>
                <w:i/>
                <w:iCs/>
                <w:sz w:val="22"/>
                <w:szCs w:val="22"/>
              </w:rPr>
              <w:t>Example:</w:t>
            </w:r>
          </w:p>
        </w:tc>
        <w:tc>
          <w:tcPr>
            <w:tcW w:w="2429" w:type="dxa"/>
            <w:shd w:val="clear" w:color="auto" w:fill="FFFFFF" w:themeFill="background1"/>
          </w:tcPr>
          <w:p w14:paraId="129AC383" w14:textId="77777777" w:rsidR="00211B5F" w:rsidRPr="00884552" w:rsidRDefault="00211B5F" w:rsidP="00943FDF">
            <w:pPr>
              <w:pStyle w:val="BodyCopy"/>
              <w:rPr>
                <w:rFonts w:ascii="Work Sans" w:hAnsi="Work Sans" w:cs="Arial"/>
                <w:sz w:val="22"/>
                <w:szCs w:val="22"/>
              </w:rPr>
            </w:pPr>
          </w:p>
        </w:tc>
        <w:tc>
          <w:tcPr>
            <w:tcW w:w="2771" w:type="dxa"/>
            <w:shd w:val="clear" w:color="auto" w:fill="FFFFFF" w:themeFill="background1"/>
          </w:tcPr>
          <w:p w14:paraId="564B337C" w14:textId="73F68878" w:rsidR="00211B5F" w:rsidRPr="00884552" w:rsidRDefault="00211B5F" w:rsidP="00943FDF">
            <w:pPr>
              <w:pStyle w:val="BodyCopy"/>
              <w:rPr>
                <w:rFonts w:ascii="Work Sans" w:hAnsi="Work Sans" w:cs="Arial"/>
                <w:i/>
                <w:iCs/>
                <w:sz w:val="22"/>
                <w:szCs w:val="22"/>
              </w:rPr>
            </w:pPr>
            <w:r w:rsidRPr="00884552">
              <w:rPr>
                <w:rFonts w:ascii="Work Sans" w:hAnsi="Work Sans" w:cs="Arial"/>
                <w:i/>
                <w:iCs/>
                <w:sz w:val="22"/>
                <w:szCs w:val="22"/>
              </w:rPr>
              <w:t>Staff know their patients and are generally aware of which patients have high-risk issues.</w:t>
            </w:r>
          </w:p>
        </w:tc>
        <w:tc>
          <w:tcPr>
            <w:tcW w:w="2861" w:type="dxa"/>
            <w:shd w:val="clear" w:color="auto" w:fill="FFFFFF" w:themeFill="background1"/>
          </w:tcPr>
          <w:p w14:paraId="1E02ED0C" w14:textId="1AD1E4BA" w:rsidR="00211B5F" w:rsidRPr="00884552" w:rsidRDefault="00211B5F" w:rsidP="00211B5F">
            <w:pPr>
              <w:pStyle w:val="BodyCopy"/>
              <w:rPr>
                <w:rFonts w:ascii="Work Sans" w:hAnsi="Work Sans" w:cs="Arial"/>
                <w:i/>
                <w:iCs/>
                <w:sz w:val="22"/>
                <w:szCs w:val="22"/>
              </w:rPr>
            </w:pPr>
            <w:r w:rsidRPr="00884552">
              <w:rPr>
                <w:rFonts w:ascii="Work Sans" w:hAnsi="Work Sans" w:cs="Arial"/>
                <w:i/>
                <w:iCs/>
                <w:sz w:val="22"/>
                <w:szCs w:val="22"/>
              </w:rPr>
              <w:t xml:space="preserve">Staff from specific care teams keep a list of patients identified as potentially high risk, e.g., whose PHQ-9 score was greater than 10, who has an HbA1c level </w:t>
            </w:r>
            <w:r w:rsidRPr="00884552">
              <w:rPr>
                <w:rFonts w:ascii="Work Sans" w:hAnsi="Work Sans" w:cs="Arial"/>
                <w:i/>
                <w:iCs/>
                <w:sz w:val="22"/>
                <w:szCs w:val="22"/>
              </w:rPr>
              <w:lastRenderedPageBreak/>
              <w:t>greater than 9 and/or who have high emergency department usage.</w:t>
            </w:r>
          </w:p>
        </w:tc>
        <w:tc>
          <w:tcPr>
            <w:tcW w:w="3153" w:type="dxa"/>
            <w:shd w:val="clear" w:color="auto" w:fill="FFFFFF" w:themeFill="background1"/>
          </w:tcPr>
          <w:p w14:paraId="62ED40C6" w14:textId="77777777" w:rsidR="00211B5F" w:rsidRPr="00884552" w:rsidRDefault="00211B5F" w:rsidP="00211B5F">
            <w:pPr>
              <w:pStyle w:val="BodyCopy"/>
              <w:rPr>
                <w:rFonts w:ascii="Work Sans" w:hAnsi="Work Sans" w:cs="Arial"/>
                <w:i/>
                <w:iCs/>
                <w:sz w:val="22"/>
                <w:szCs w:val="22"/>
              </w:rPr>
            </w:pPr>
            <w:r w:rsidRPr="00884552">
              <w:rPr>
                <w:rFonts w:ascii="Work Sans" w:hAnsi="Work Sans" w:cs="Arial"/>
                <w:i/>
                <w:iCs/>
                <w:sz w:val="22"/>
                <w:szCs w:val="22"/>
              </w:rPr>
              <w:lastRenderedPageBreak/>
              <w:t>The clinic has created and regularly updates a list/registry of patients who have a PHQ-9 score greater than 10 and</w:t>
            </w:r>
          </w:p>
          <w:p w14:paraId="714CA665" w14:textId="21926871" w:rsidR="00211B5F" w:rsidRPr="00884552" w:rsidRDefault="00211B5F" w:rsidP="00211B5F">
            <w:pPr>
              <w:pStyle w:val="BodyCopy"/>
              <w:rPr>
                <w:rFonts w:ascii="Work Sans" w:hAnsi="Work Sans" w:cs="Arial"/>
                <w:i/>
                <w:iCs/>
                <w:sz w:val="22"/>
                <w:szCs w:val="22"/>
              </w:rPr>
            </w:pPr>
            <w:r w:rsidRPr="00884552">
              <w:rPr>
                <w:rFonts w:ascii="Work Sans" w:hAnsi="Work Sans" w:cs="Arial"/>
                <w:i/>
                <w:iCs/>
                <w:sz w:val="22"/>
                <w:szCs w:val="22"/>
              </w:rPr>
              <w:t xml:space="preserve">an HbA1c level greater than 9 in order to reach </w:t>
            </w:r>
            <w:r w:rsidRPr="00884552">
              <w:rPr>
                <w:rFonts w:ascii="Work Sans" w:hAnsi="Work Sans" w:cs="Arial"/>
                <w:i/>
                <w:iCs/>
                <w:sz w:val="22"/>
                <w:szCs w:val="22"/>
              </w:rPr>
              <w:lastRenderedPageBreak/>
              <w:t>out to them every few weeks to review their mood and medication use by phone. Staff regularly assess for change in the indicators.</w:t>
            </w:r>
          </w:p>
        </w:tc>
      </w:tr>
      <w:tr w:rsidR="00211B5F" w:rsidRPr="00884552" w14:paraId="57089258" w14:textId="77777777" w:rsidTr="00884552">
        <w:tc>
          <w:tcPr>
            <w:tcW w:w="14030" w:type="dxa"/>
            <w:gridSpan w:val="5"/>
            <w:shd w:val="clear" w:color="auto" w:fill="FFFFFF" w:themeFill="background1"/>
          </w:tcPr>
          <w:p w14:paraId="27368A00" w14:textId="77777777" w:rsidR="00211B5F" w:rsidRPr="00884552" w:rsidRDefault="00211B5F" w:rsidP="00211B5F">
            <w:pPr>
              <w:pStyle w:val="BodyCopy"/>
              <w:spacing w:after="0"/>
              <w:rPr>
                <w:rFonts w:ascii="Work Sans" w:hAnsi="Work Sans" w:cs="Arial"/>
                <w:b/>
                <w:bCs/>
                <w:sz w:val="22"/>
                <w:szCs w:val="22"/>
              </w:rPr>
            </w:pPr>
            <w:r w:rsidRPr="00884552">
              <w:rPr>
                <w:rFonts w:ascii="Work Sans" w:hAnsi="Work Sans" w:cs="Arial"/>
                <w:b/>
                <w:bCs/>
                <w:sz w:val="22"/>
                <w:szCs w:val="22"/>
              </w:rPr>
              <w:lastRenderedPageBreak/>
              <w:t xml:space="preserve">Team notes: </w:t>
            </w:r>
          </w:p>
          <w:p w14:paraId="42DA672B" w14:textId="77777777" w:rsidR="00211B5F" w:rsidRPr="00884552" w:rsidRDefault="00211B5F" w:rsidP="00211B5F">
            <w:pPr>
              <w:pStyle w:val="BodyCopy"/>
              <w:numPr>
                <w:ilvl w:val="0"/>
                <w:numId w:val="21"/>
              </w:numPr>
              <w:spacing w:after="0"/>
              <w:rPr>
                <w:rFonts w:ascii="Work Sans" w:hAnsi="Work Sans" w:cs="Arial"/>
                <w:sz w:val="22"/>
                <w:szCs w:val="22"/>
              </w:rPr>
            </w:pPr>
            <w:r w:rsidRPr="00884552">
              <w:rPr>
                <w:rFonts w:ascii="Work Sans" w:hAnsi="Work Sans" w:cs="Arial"/>
                <w:sz w:val="22"/>
                <w:szCs w:val="22"/>
              </w:rPr>
              <w:t xml:space="preserve"> </w:t>
            </w:r>
          </w:p>
          <w:p w14:paraId="7258F910" w14:textId="2E96DA92" w:rsidR="00211B5F" w:rsidRPr="00884552" w:rsidRDefault="00211B5F" w:rsidP="00211B5F">
            <w:pPr>
              <w:pStyle w:val="BodyCopy"/>
              <w:numPr>
                <w:ilvl w:val="0"/>
                <w:numId w:val="21"/>
              </w:numPr>
              <w:spacing w:after="0"/>
              <w:rPr>
                <w:rFonts w:ascii="Work Sans" w:hAnsi="Work Sans" w:cs="Arial"/>
                <w:sz w:val="22"/>
                <w:szCs w:val="22"/>
              </w:rPr>
            </w:pPr>
            <w:r w:rsidRPr="00884552">
              <w:rPr>
                <w:rFonts w:ascii="Work Sans" w:hAnsi="Work Sans" w:cs="Arial"/>
                <w:sz w:val="22"/>
                <w:szCs w:val="22"/>
              </w:rPr>
              <w:t xml:space="preserve">  </w:t>
            </w:r>
          </w:p>
          <w:p w14:paraId="6C4BD174" w14:textId="77777777" w:rsidR="00211B5F" w:rsidRPr="00884552" w:rsidRDefault="00211B5F" w:rsidP="00211B5F">
            <w:pPr>
              <w:pStyle w:val="BodyCopy"/>
              <w:numPr>
                <w:ilvl w:val="0"/>
                <w:numId w:val="21"/>
              </w:numPr>
              <w:spacing w:after="0"/>
              <w:rPr>
                <w:rFonts w:ascii="Work Sans" w:hAnsi="Work Sans" w:cs="Arial"/>
                <w:sz w:val="22"/>
                <w:szCs w:val="22"/>
              </w:rPr>
            </w:pPr>
          </w:p>
          <w:p w14:paraId="1BC7B21C" w14:textId="77777777" w:rsidR="00211B5F" w:rsidRPr="00884552" w:rsidRDefault="00211B5F" w:rsidP="00211B5F">
            <w:pPr>
              <w:pStyle w:val="BodyCopy"/>
              <w:rPr>
                <w:rFonts w:ascii="Work Sans" w:hAnsi="Work Sans" w:cs="Arial"/>
                <w:i/>
                <w:iCs/>
                <w:sz w:val="22"/>
                <w:szCs w:val="22"/>
              </w:rPr>
            </w:pPr>
          </w:p>
        </w:tc>
      </w:tr>
      <w:tr w:rsidR="00211B5F" w:rsidRPr="00884552" w14:paraId="33EB4CAB" w14:textId="77777777" w:rsidTr="00884552">
        <w:tc>
          <w:tcPr>
            <w:tcW w:w="14030" w:type="dxa"/>
            <w:gridSpan w:val="5"/>
            <w:shd w:val="clear" w:color="auto" w:fill="E7E6E6" w:themeFill="background2"/>
          </w:tcPr>
          <w:p w14:paraId="76083522" w14:textId="09D8CF80" w:rsidR="00211B5F" w:rsidRPr="00884552" w:rsidRDefault="00211B5F" w:rsidP="00211B5F">
            <w:pPr>
              <w:pStyle w:val="BodyCopy"/>
              <w:numPr>
                <w:ilvl w:val="0"/>
                <w:numId w:val="49"/>
              </w:numPr>
              <w:spacing w:after="0"/>
              <w:rPr>
                <w:rFonts w:ascii="Work Sans" w:hAnsi="Work Sans" w:cs="Calibri"/>
                <w:b/>
                <w:bCs/>
                <w:color w:val="1F4E79" w:themeColor="accent1" w:themeShade="80"/>
                <w:sz w:val="22"/>
                <w:szCs w:val="22"/>
              </w:rPr>
            </w:pPr>
            <w:bookmarkStart w:id="10" w:name="_Hlk82783302"/>
            <w:r w:rsidRPr="00884552">
              <w:rPr>
                <w:rFonts w:ascii="Work Sans" w:hAnsi="Work Sans" w:cs="Calibri"/>
                <w:b/>
                <w:bCs/>
                <w:color w:val="1F4E79" w:themeColor="accent1" w:themeShade="80"/>
                <w:sz w:val="22"/>
                <w:szCs w:val="22"/>
              </w:rPr>
              <w:t xml:space="preserve">Integrated Services and Patient and Family-Centeredness </w:t>
            </w:r>
            <w:r w:rsidRPr="00884552">
              <w:rPr>
                <w:rFonts w:ascii="Work Sans" w:hAnsi="Work Sans" w:cs="Calibri"/>
                <w:color w:val="1F4E79" w:themeColor="accent1" w:themeShade="80"/>
                <w:sz w:val="22"/>
                <w:szCs w:val="22"/>
              </w:rPr>
              <w:t>(select 1 number for each characteristic)</w:t>
            </w:r>
          </w:p>
        </w:tc>
      </w:tr>
      <w:tr w:rsidR="00211B5F" w:rsidRPr="00884552" w14:paraId="3BCD4F74" w14:textId="77777777" w:rsidTr="00884552">
        <w:tc>
          <w:tcPr>
            <w:tcW w:w="2816" w:type="dxa"/>
            <w:shd w:val="clear" w:color="auto" w:fill="F2F2F2" w:themeFill="background1" w:themeFillShade="F2"/>
          </w:tcPr>
          <w:p w14:paraId="64E90493" w14:textId="77777777" w:rsidR="00211B5F" w:rsidRPr="00884552" w:rsidRDefault="00211B5F" w:rsidP="00D51EEA">
            <w:pPr>
              <w:pStyle w:val="BodyCopy"/>
              <w:spacing w:after="0"/>
              <w:rPr>
                <w:rFonts w:ascii="Work Sans" w:hAnsi="Work Sans" w:cs="Calibri"/>
                <w:color w:val="1F4E79" w:themeColor="accent1" w:themeShade="80"/>
                <w:sz w:val="22"/>
                <w:szCs w:val="22"/>
              </w:rPr>
            </w:pPr>
            <w:r w:rsidRPr="00884552">
              <w:rPr>
                <w:rFonts w:ascii="Work Sans" w:hAnsi="Work Sans" w:cs="Calibri"/>
                <w:color w:val="1F4E79" w:themeColor="accent1" w:themeShade="80"/>
                <w:sz w:val="22"/>
                <w:szCs w:val="22"/>
              </w:rPr>
              <w:t>Select one</w:t>
            </w:r>
          </w:p>
        </w:tc>
        <w:tc>
          <w:tcPr>
            <w:tcW w:w="2429" w:type="dxa"/>
            <w:shd w:val="clear" w:color="auto" w:fill="F2F2F2" w:themeFill="background1" w:themeFillShade="F2"/>
          </w:tcPr>
          <w:p w14:paraId="5A616E0B" w14:textId="77777777" w:rsidR="00211B5F" w:rsidRPr="00884552" w:rsidRDefault="00211B5F" w:rsidP="00D51EEA">
            <w:pPr>
              <w:pStyle w:val="BodyCopy"/>
              <w:spacing w:after="0"/>
              <w:rPr>
                <w:rFonts w:ascii="Work Sans" w:hAnsi="Work Sans" w:cs="Calibri"/>
                <w:color w:val="1F4E79" w:themeColor="accent1" w:themeShade="80"/>
                <w:sz w:val="22"/>
                <w:szCs w:val="22"/>
              </w:rPr>
            </w:pPr>
            <w:r w:rsidRPr="00884552">
              <w:rPr>
                <w:rFonts w:ascii="Work Sans" w:hAnsi="Work Sans" w:cs="Calibri"/>
                <w:color w:val="1F4E79" w:themeColor="accent1" w:themeShade="80"/>
                <w:sz w:val="22"/>
                <w:szCs w:val="22"/>
              </w:rPr>
              <w:t>1</w:t>
            </w:r>
          </w:p>
        </w:tc>
        <w:tc>
          <w:tcPr>
            <w:tcW w:w="2771" w:type="dxa"/>
            <w:shd w:val="clear" w:color="auto" w:fill="F2F2F2" w:themeFill="background1" w:themeFillShade="F2"/>
          </w:tcPr>
          <w:p w14:paraId="66C77263" w14:textId="77777777" w:rsidR="00211B5F" w:rsidRPr="00884552" w:rsidRDefault="00211B5F" w:rsidP="00D51EEA">
            <w:pPr>
              <w:pStyle w:val="BodyCopy"/>
              <w:spacing w:after="0"/>
              <w:rPr>
                <w:rFonts w:ascii="Work Sans" w:hAnsi="Work Sans" w:cs="Calibri"/>
                <w:color w:val="1F4E79" w:themeColor="accent1" w:themeShade="80"/>
                <w:sz w:val="22"/>
                <w:szCs w:val="22"/>
              </w:rPr>
            </w:pPr>
            <w:r w:rsidRPr="00884552">
              <w:rPr>
                <w:rFonts w:ascii="Work Sans" w:hAnsi="Work Sans" w:cs="Calibri"/>
                <w:color w:val="1F4E79" w:themeColor="accent1" w:themeShade="80"/>
                <w:sz w:val="22"/>
                <w:szCs w:val="22"/>
              </w:rPr>
              <w:t>2</w:t>
            </w:r>
          </w:p>
        </w:tc>
        <w:tc>
          <w:tcPr>
            <w:tcW w:w="2861" w:type="dxa"/>
            <w:shd w:val="clear" w:color="auto" w:fill="F2F2F2" w:themeFill="background1" w:themeFillShade="F2"/>
          </w:tcPr>
          <w:p w14:paraId="0C7C2A5E" w14:textId="77777777" w:rsidR="00211B5F" w:rsidRPr="00884552" w:rsidRDefault="00211B5F" w:rsidP="00D51EEA">
            <w:pPr>
              <w:pStyle w:val="BodyCopy"/>
              <w:spacing w:after="0"/>
              <w:rPr>
                <w:rFonts w:ascii="Work Sans" w:hAnsi="Work Sans" w:cs="Calibri"/>
                <w:color w:val="1F4E79" w:themeColor="accent1" w:themeShade="80"/>
                <w:sz w:val="22"/>
                <w:szCs w:val="22"/>
              </w:rPr>
            </w:pPr>
            <w:r w:rsidRPr="00884552">
              <w:rPr>
                <w:rFonts w:ascii="Work Sans" w:hAnsi="Work Sans" w:cs="Calibri"/>
                <w:color w:val="1F4E79" w:themeColor="accent1" w:themeShade="80"/>
                <w:sz w:val="22"/>
                <w:szCs w:val="22"/>
              </w:rPr>
              <w:t>3</w:t>
            </w:r>
          </w:p>
        </w:tc>
        <w:tc>
          <w:tcPr>
            <w:tcW w:w="3153" w:type="dxa"/>
            <w:shd w:val="clear" w:color="auto" w:fill="F2F2F2" w:themeFill="background1" w:themeFillShade="F2"/>
          </w:tcPr>
          <w:p w14:paraId="127208EE" w14:textId="77777777" w:rsidR="00211B5F" w:rsidRPr="00884552" w:rsidRDefault="00211B5F" w:rsidP="00D51EEA">
            <w:pPr>
              <w:pStyle w:val="BodyCopy"/>
              <w:spacing w:after="0"/>
              <w:rPr>
                <w:rFonts w:ascii="Work Sans" w:hAnsi="Work Sans" w:cs="Calibri"/>
                <w:color w:val="1F4E79" w:themeColor="accent1" w:themeShade="80"/>
                <w:sz w:val="22"/>
                <w:szCs w:val="22"/>
              </w:rPr>
            </w:pPr>
            <w:r w:rsidRPr="00884552">
              <w:rPr>
                <w:rFonts w:ascii="Work Sans" w:hAnsi="Work Sans" w:cs="Calibri"/>
                <w:color w:val="1F4E79" w:themeColor="accent1" w:themeShade="80"/>
                <w:sz w:val="22"/>
                <w:szCs w:val="22"/>
              </w:rPr>
              <w:t>4</w:t>
            </w:r>
          </w:p>
        </w:tc>
      </w:tr>
      <w:tr w:rsidR="00211B5F" w:rsidRPr="00884552" w14:paraId="352406ED" w14:textId="77777777" w:rsidTr="00884552">
        <w:tc>
          <w:tcPr>
            <w:tcW w:w="2816" w:type="dxa"/>
            <w:shd w:val="clear" w:color="auto" w:fill="FFFFFF" w:themeFill="background1"/>
          </w:tcPr>
          <w:p w14:paraId="4C191012" w14:textId="77777777" w:rsidR="00211B5F" w:rsidRPr="00884552" w:rsidRDefault="00211B5F" w:rsidP="00211B5F">
            <w:pPr>
              <w:pStyle w:val="BodyCopy"/>
              <w:rPr>
                <w:rFonts w:ascii="Work Sans" w:hAnsi="Work Sans" w:cs="Arial"/>
                <w:sz w:val="22"/>
                <w:szCs w:val="22"/>
              </w:rPr>
            </w:pPr>
            <w:bookmarkStart w:id="11" w:name="_Hlk82783341"/>
            <w:bookmarkEnd w:id="10"/>
            <w:r w:rsidRPr="00884552">
              <w:rPr>
                <w:rFonts w:ascii="Work Sans" w:hAnsi="Work Sans" w:cs="Arial"/>
                <w:b/>
                <w:bCs/>
                <w:sz w:val="22"/>
                <w:szCs w:val="22"/>
              </w:rPr>
              <w:t xml:space="preserve">12. </w:t>
            </w:r>
            <w:r w:rsidRPr="00884552">
              <w:rPr>
                <w:rFonts w:ascii="Work Sans" w:hAnsi="Work Sans" w:cs="Arial"/>
                <w:sz w:val="22"/>
                <w:szCs w:val="22"/>
              </w:rPr>
              <w:t>Accessibility</w:t>
            </w:r>
          </w:p>
          <w:p w14:paraId="5612F90A" w14:textId="67E88648" w:rsidR="00211B5F" w:rsidRPr="00884552" w:rsidRDefault="00211B5F" w:rsidP="00211B5F">
            <w:pPr>
              <w:pStyle w:val="BodyCopy"/>
              <w:rPr>
                <w:rFonts w:ascii="Work Sans" w:hAnsi="Work Sans" w:cs="Arial"/>
                <w:sz w:val="22"/>
                <w:szCs w:val="22"/>
              </w:rPr>
            </w:pPr>
            <w:r w:rsidRPr="00884552">
              <w:rPr>
                <w:rFonts w:ascii="Work Sans" w:hAnsi="Work Sans" w:cs="Arial"/>
                <w:sz w:val="22"/>
                <w:szCs w:val="22"/>
              </w:rPr>
              <w:t>and efficiency of behavioral health</w:t>
            </w:r>
          </w:p>
          <w:p w14:paraId="0155D58D" w14:textId="30E8CC3A" w:rsidR="00211B5F" w:rsidRPr="00884552" w:rsidRDefault="00211B5F" w:rsidP="00211B5F">
            <w:pPr>
              <w:pStyle w:val="BodyCopy"/>
              <w:rPr>
                <w:rFonts w:ascii="Work Sans" w:hAnsi="Work Sans" w:cs="Arial"/>
                <w:sz w:val="22"/>
                <w:szCs w:val="22"/>
              </w:rPr>
            </w:pPr>
            <w:r w:rsidRPr="00884552">
              <w:rPr>
                <w:rFonts w:ascii="Work Sans" w:hAnsi="Work Sans" w:cs="Arial"/>
                <w:sz w:val="22"/>
                <w:szCs w:val="22"/>
              </w:rPr>
              <w:t>providers</w:t>
            </w:r>
          </w:p>
        </w:tc>
        <w:tc>
          <w:tcPr>
            <w:tcW w:w="2429" w:type="dxa"/>
            <w:shd w:val="clear" w:color="auto" w:fill="FFFFFF" w:themeFill="background1"/>
          </w:tcPr>
          <w:p w14:paraId="5219AAC9" w14:textId="77777777" w:rsidR="00211B5F" w:rsidRPr="00884552" w:rsidRDefault="00211B5F" w:rsidP="00211B5F">
            <w:pPr>
              <w:pStyle w:val="BodyCopy"/>
              <w:rPr>
                <w:rFonts w:ascii="Work Sans" w:hAnsi="Work Sans" w:cs="Arial"/>
                <w:sz w:val="22"/>
                <w:szCs w:val="22"/>
              </w:rPr>
            </w:pPr>
            <w:r w:rsidRPr="00884552">
              <w:rPr>
                <w:rFonts w:ascii="Work Sans" w:hAnsi="Work Sans" w:cs="Arial"/>
                <w:sz w:val="22"/>
                <w:szCs w:val="22"/>
              </w:rPr>
              <w:t>… behavioral</w:t>
            </w:r>
          </w:p>
          <w:p w14:paraId="1B4D840F" w14:textId="777325B9" w:rsidR="00211B5F" w:rsidRPr="00884552" w:rsidRDefault="00211B5F" w:rsidP="00211B5F">
            <w:pPr>
              <w:pStyle w:val="BodyCopy"/>
              <w:rPr>
                <w:rFonts w:ascii="Work Sans" w:hAnsi="Work Sans" w:cs="Arial"/>
                <w:sz w:val="22"/>
                <w:szCs w:val="22"/>
              </w:rPr>
            </w:pPr>
            <w:r w:rsidRPr="00884552">
              <w:rPr>
                <w:rFonts w:ascii="Work Sans" w:hAnsi="Work Sans" w:cs="Arial"/>
                <w:sz w:val="22"/>
                <w:szCs w:val="22"/>
              </w:rPr>
              <w:t>health provider(s)</w:t>
            </w:r>
          </w:p>
          <w:p w14:paraId="505EC6CD" w14:textId="66687F29" w:rsidR="00211B5F" w:rsidRPr="00884552" w:rsidRDefault="00211B5F" w:rsidP="00211B5F">
            <w:pPr>
              <w:pStyle w:val="BodyCopy"/>
              <w:rPr>
                <w:rFonts w:ascii="Work Sans" w:hAnsi="Work Sans" w:cs="Arial"/>
                <w:sz w:val="22"/>
                <w:szCs w:val="22"/>
              </w:rPr>
            </w:pPr>
            <w:r w:rsidRPr="00884552">
              <w:rPr>
                <w:rFonts w:ascii="Work Sans" w:hAnsi="Work Sans" w:cs="Arial"/>
                <w:sz w:val="22"/>
                <w:szCs w:val="22"/>
              </w:rPr>
              <w:t>are not readily</w:t>
            </w:r>
          </w:p>
          <w:p w14:paraId="54EE41B0" w14:textId="5EFD7D76" w:rsidR="00211B5F" w:rsidRPr="00884552" w:rsidRDefault="00211B5F" w:rsidP="00211B5F">
            <w:pPr>
              <w:pStyle w:val="BodyCopy"/>
              <w:rPr>
                <w:rFonts w:ascii="Work Sans" w:hAnsi="Work Sans" w:cs="Arial"/>
                <w:sz w:val="22"/>
                <w:szCs w:val="22"/>
              </w:rPr>
            </w:pPr>
            <w:r w:rsidRPr="00884552">
              <w:rPr>
                <w:rFonts w:ascii="Work Sans" w:hAnsi="Work Sans" w:cs="Arial"/>
                <w:sz w:val="22"/>
                <w:szCs w:val="22"/>
              </w:rPr>
              <w:t>available</w:t>
            </w:r>
          </w:p>
        </w:tc>
        <w:tc>
          <w:tcPr>
            <w:tcW w:w="2771" w:type="dxa"/>
            <w:shd w:val="clear" w:color="auto" w:fill="FFFFFF" w:themeFill="background1"/>
          </w:tcPr>
          <w:p w14:paraId="6D5E19B6" w14:textId="491BB7A0" w:rsidR="00211B5F" w:rsidRPr="00884552" w:rsidRDefault="00211B5F" w:rsidP="00211B5F">
            <w:pPr>
              <w:pStyle w:val="BodyCopy"/>
              <w:rPr>
                <w:rFonts w:ascii="Work Sans" w:hAnsi="Work Sans" w:cs="Arial"/>
                <w:sz w:val="22"/>
                <w:szCs w:val="22"/>
              </w:rPr>
            </w:pPr>
            <w:r w:rsidRPr="00884552">
              <w:rPr>
                <w:rFonts w:ascii="Work Sans" w:hAnsi="Work Sans" w:cs="Arial"/>
                <w:sz w:val="22"/>
                <w:szCs w:val="22"/>
              </w:rPr>
              <w:t>… is minimal; access may occur at times but is not defined by protocol or formal agreement; unclear</w:t>
            </w:r>
          </w:p>
          <w:p w14:paraId="5E111763" w14:textId="7B723D6F" w:rsidR="00211B5F" w:rsidRPr="00884552" w:rsidRDefault="00211B5F" w:rsidP="00211B5F">
            <w:pPr>
              <w:pStyle w:val="BodyCopy"/>
              <w:rPr>
                <w:rFonts w:ascii="Work Sans" w:hAnsi="Work Sans" w:cs="Arial"/>
                <w:sz w:val="22"/>
                <w:szCs w:val="22"/>
              </w:rPr>
            </w:pPr>
            <w:r w:rsidRPr="00884552">
              <w:rPr>
                <w:rFonts w:ascii="Work Sans" w:hAnsi="Work Sans" w:cs="Arial"/>
                <w:sz w:val="22"/>
                <w:szCs w:val="22"/>
              </w:rPr>
              <w:t>how much population penetration behavioral health has into primary care population</w:t>
            </w:r>
          </w:p>
        </w:tc>
        <w:tc>
          <w:tcPr>
            <w:tcW w:w="2861" w:type="dxa"/>
            <w:shd w:val="clear" w:color="auto" w:fill="FFFFFF" w:themeFill="background1"/>
          </w:tcPr>
          <w:p w14:paraId="0C58D467" w14:textId="6277C328" w:rsidR="00211B5F" w:rsidRPr="00884552" w:rsidRDefault="00211B5F" w:rsidP="00211B5F">
            <w:pPr>
              <w:pStyle w:val="BodyCopy"/>
              <w:rPr>
                <w:rFonts w:ascii="Work Sans" w:hAnsi="Work Sans" w:cs="Arial"/>
                <w:sz w:val="22"/>
                <w:szCs w:val="22"/>
              </w:rPr>
            </w:pPr>
            <w:r w:rsidRPr="00884552">
              <w:rPr>
                <w:rFonts w:ascii="Work Sans" w:hAnsi="Work Sans" w:cs="Arial"/>
                <w:sz w:val="22"/>
                <w:szCs w:val="22"/>
              </w:rPr>
              <w:t>… is partially present; behavioral health providers</w:t>
            </w:r>
          </w:p>
          <w:p w14:paraId="63858A98" w14:textId="09CCE245" w:rsidR="00211B5F" w:rsidRPr="00884552" w:rsidRDefault="00211B5F" w:rsidP="00211B5F">
            <w:pPr>
              <w:pStyle w:val="BodyCopy"/>
              <w:rPr>
                <w:rFonts w:ascii="Work Sans" w:hAnsi="Work Sans" w:cs="Arial"/>
                <w:sz w:val="22"/>
                <w:szCs w:val="22"/>
              </w:rPr>
            </w:pPr>
            <w:r w:rsidRPr="00884552">
              <w:rPr>
                <w:rFonts w:ascii="Work Sans" w:hAnsi="Work Sans" w:cs="Arial"/>
                <w:sz w:val="22"/>
                <w:szCs w:val="22"/>
              </w:rPr>
              <w:t>may be available for warm handoffs for some of the open clinic hours and may</w:t>
            </w:r>
          </w:p>
          <w:p w14:paraId="731D570C" w14:textId="6E3876BF" w:rsidR="00211B5F" w:rsidRPr="00884552" w:rsidRDefault="00211B5F" w:rsidP="00211B5F">
            <w:pPr>
              <w:pStyle w:val="BodyCopy"/>
              <w:rPr>
                <w:rFonts w:ascii="Work Sans" w:hAnsi="Work Sans" w:cs="Arial"/>
                <w:sz w:val="22"/>
                <w:szCs w:val="22"/>
              </w:rPr>
            </w:pPr>
            <w:r w:rsidRPr="00884552">
              <w:rPr>
                <w:rFonts w:ascii="Work Sans" w:hAnsi="Work Sans" w:cs="Arial"/>
                <w:sz w:val="22"/>
                <w:szCs w:val="22"/>
              </w:rPr>
              <w:t>average less than 6 patients per clinic day per provider</w:t>
            </w:r>
          </w:p>
          <w:p w14:paraId="0776E27A" w14:textId="68BF4D80" w:rsidR="00211B5F" w:rsidRPr="00884552" w:rsidRDefault="00211B5F" w:rsidP="00211B5F">
            <w:pPr>
              <w:pStyle w:val="BodyCopy"/>
              <w:rPr>
                <w:rFonts w:ascii="Work Sans" w:hAnsi="Work Sans" w:cs="Arial"/>
                <w:sz w:val="22"/>
                <w:szCs w:val="22"/>
              </w:rPr>
            </w:pPr>
            <w:r w:rsidRPr="00884552">
              <w:rPr>
                <w:rFonts w:ascii="Work Sans" w:hAnsi="Work Sans" w:cs="Arial"/>
                <w:sz w:val="22"/>
                <w:szCs w:val="22"/>
              </w:rPr>
              <w:t>(or comparable number based on clinic volume)</w:t>
            </w:r>
          </w:p>
        </w:tc>
        <w:tc>
          <w:tcPr>
            <w:tcW w:w="3153" w:type="dxa"/>
            <w:shd w:val="clear" w:color="auto" w:fill="FFFFFF" w:themeFill="background1"/>
          </w:tcPr>
          <w:p w14:paraId="2284665C" w14:textId="77777777" w:rsidR="00211B5F" w:rsidRPr="00884552" w:rsidRDefault="00211B5F" w:rsidP="00211B5F">
            <w:pPr>
              <w:pStyle w:val="BodyCopy"/>
              <w:rPr>
                <w:rFonts w:ascii="Work Sans" w:hAnsi="Work Sans" w:cs="Arial"/>
                <w:sz w:val="22"/>
                <w:szCs w:val="22"/>
              </w:rPr>
            </w:pPr>
            <w:r w:rsidRPr="00884552">
              <w:rPr>
                <w:rFonts w:ascii="Work Sans" w:hAnsi="Work Sans" w:cs="Arial"/>
                <w:sz w:val="22"/>
                <w:szCs w:val="22"/>
              </w:rPr>
              <w:t>… is fully present;</w:t>
            </w:r>
          </w:p>
          <w:p w14:paraId="4C57A6B2" w14:textId="77777777" w:rsidR="00211B5F" w:rsidRPr="00884552" w:rsidRDefault="00211B5F" w:rsidP="00211B5F">
            <w:pPr>
              <w:pStyle w:val="BodyCopy"/>
              <w:rPr>
                <w:rFonts w:ascii="Work Sans" w:hAnsi="Work Sans" w:cs="Arial"/>
                <w:sz w:val="22"/>
                <w:szCs w:val="22"/>
              </w:rPr>
            </w:pPr>
            <w:r w:rsidRPr="00884552">
              <w:rPr>
                <w:rFonts w:ascii="Work Sans" w:hAnsi="Work Sans" w:cs="Arial"/>
                <w:sz w:val="22"/>
                <w:szCs w:val="22"/>
              </w:rPr>
              <w:t>behavioral health</w:t>
            </w:r>
          </w:p>
          <w:p w14:paraId="59A2DB3F" w14:textId="77777777" w:rsidR="00211B5F" w:rsidRPr="00884552" w:rsidRDefault="00211B5F" w:rsidP="00211B5F">
            <w:pPr>
              <w:pStyle w:val="BodyCopy"/>
              <w:rPr>
                <w:rFonts w:ascii="Work Sans" w:hAnsi="Work Sans" w:cs="Arial"/>
                <w:sz w:val="22"/>
                <w:szCs w:val="22"/>
              </w:rPr>
            </w:pPr>
            <w:r w:rsidRPr="00884552">
              <w:rPr>
                <w:rFonts w:ascii="Work Sans" w:hAnsi="Work Sans" w:cs="Arial"/>
                <w:sz w:val="22"/>
                <w:szCs w:val="22"/>
              </w:rPr>
              <w:t>providers are available</w:t>
            </w:r>
          </w:p>
          <w:p w14:paraId="57C1DEE5" w14:textId="77777777" w:rsidR="00211B5F" w:rsidRPr="00884552" w:rsidRDefault="00211B5F" w:rsidP="00211B5F">
            <w:pPr>
              <w:pStyle w:val="BodyCopy"/>
              <w:rPr>
                <w:rFonts w:ascii="Work Sans" w:hAnsi="Work Sans" w:cs="Arial"/>
                <w:sz w:val="22"/>
                <w:szCs w:val="22"/>
              </w:rPr>
            </w:pPr>
            <w:r w:rsidRPr="00884552">
              <w:rPr>
                <w:rFonts w:ascii="Work Sans" w:hAnsi="Work Sans" w:cs="Arial"/>
                <w:sz w:val="22"/>
                <w:szCs w:val="22"/>
              </w:rPr>
              <w:t>for warm handoffs at</w:t>
            </w:r>
          </w:p>
          <w:p w14:paraId="4390DD52" w14:textId="77777777" w:rsidR="00211B5F" w:rsidRPr="00884552" w:rsidRDefault="00211B5F" w:rsidP="00211B5F">
            <w:pPr>
              <w:pStyle w:val="BodyCopy"/>
              <w:rPr>
                <w:rFonts w:ascii="Work Sans" w:hAnsi="Work Sans" w:cs="Arial"/>
                <w:sz w:val="22"/>
                <w:szCs w:val="22"/>
              </w:rPr>
            </w:pPr>
            <w:r w:rsidRPr="00884552">
              <w:rPr>
                <w:rFonts w:ascii="Work Sans" w:hAnsi="Work Sans" w:cs="Arial"/>
                <w:sz w:val="22"/>
                <w:szCs w:val="22"/>
              </w:rPr>
              <w:t>all open clinic hours</w:t>
            </w:r>
          </w:p>
          <w:p w14:paraId="27875C5F" w14:textId="77777777" w:rsidR="00211B5F" w:rsidRPr="00884552" w:rsidRDefault="00211B5F" w:rsidP="00211B5F">
            <w:pPr>
              <w:pStyle w:val="BodyCopy"/>
              <w:rPr>
                <w:rFonts w:ascii="Work Sans" w:hAnsi="Work Sans" w:cs="Arial"/>
                <w:sz w:val="22"/>
                <w:szCs w:val="22"/>
              </w:rPr>
            </w:pPr>
            <w:r w:rsidRPr="00884552">
              <w:rPr>
                <w:rFonts w:ascii="Work Sans" w:hAnsi="Work Sans" w:cs="Arial"/>
                <w:sz w:val="22"/>
                <w:szCs w:val="22"/>
              </w:rPr>
              <w:t>and average over 6</w:t>
            </w:r>
          </w:p>
          <w:p w14:paraId="0EEF6A3A" w14:textId="77777777" w:rsidR="00211B5F" w:rsidRPr="00884552" w:rsidRDefault="00211B5F" w:rsidP="00211B5F">
            <w:pPr>
              <w:pStyle w:val="BodyCopy"/>
              <w:rPr>
                <w:rFonts w:ascii="Work Sans" w:hAnsi="Work Sans" w:cs="Arial"/>
                <w:sz w:val="22"/>
                <w:szCs w:val="22"/>
              </w:rPr>
            </w:pPr>
            <w:r w:rsidRPr="00884552">
              <w:rPr>
                <w:rFonts w:ascii="Work Sans" w:hAnsi="Work Sans" w:cs="Arial"/>
                <w:sz w:val="22"/>
                <w:szCs w:val="22"/>
              </w:rPr>
              <w:t>patients per clinic</w:t>
            </w:r>
          </w:p>
          <w:p w14:paraId="11CAF203" w14:textId="77777777" w:rsidR="00211B5F" w:rsidRPr="00884552" w:rsidRDefault="00211B5F" w:rsidP="00211B5F">
            <w:pPr>
              <w:pStyle w:val="BodyCopy"/>
              <w:rPr>
                <w:rFonts w:ascii="Work Sans" w:hAnsi="Work Sans" w:cs="Arial"/>
                <w:sz w:val="22"/>
                <w:szCs w:val="22"/>
              </w:rPr>
            </w:pPr>
            <w:r w:rsidRPr="00884552">
              <w:rPr>
                <w:rFonts w:ascii="Work Sans" w:hAnsi="Work Sans" w:cs="Arial"/>
                <w:sz w:val="22"/>
                <w:szCs w:val="22"/>
              </w:rPr>
              <w:t>day per provider (or</w:t>
            </w:r>
          </w:p>
          <w:p w14:paraId="31B326BF" w14:textId="77777777" w:rsidR="00211B5F" w:rsidRPr="00884552" w:rsidRDefault="00211B5F" w:rsidP="00211B5F">
            <w:pPr>
              <w:pStyle w:val="BodyCopy"/>
              <w:rPr>
                <w:rFonts w:ascii="Work Sans" w:hAnsi="Work Sans" w:cs="Arial"/>
                <w:sz w:val="22"/>
                <w:szCs w:val="22"/>
              </w:rPr>
            </w:pPr>
            <w:r w:rsidRPr="00884552">
              <w:rPr>
                <w:rFonts w:ascii="Work Sans" w:hAnsi="Work Sans" w:cs="Arial"/>
                <w:sz w:val="22"/>
                <w:szCs w:val="22"/>
              </w:rPr>
              <w:t>comparable number</w:t>
            </w:r>
          </w:p>
          <w:p w14:paraId="247B9C33" w14:textId="40E23611" w:rsidR="00211B5F" w:rsidRPr="00884552" w:rsidRDefault="00211B5F" w:rsidP="00211B5F">
            <w:pPr>
              <w:pStyle w:val="BodyCopy"/>
              <w:rPr>
                <w:rFonts w:ascii="Work Sans" w:hAnsi="Work Sans" w:cs="Arial"/>
                <w:sz w:val="22"/>
                <w:szCs w:val="22"/>
              </w:rPr>
            </w:pPr>
            <w:r w:rsidRPr="00884552">
              <w:rPr>
                <w:rFonts w:ascii="Work Sans" w:hAnsi="Work Sans" w:cs="Arial"/>
                <w:sz w:val="22"/>
                <w:szCs w:val="22"/>
              </w:rPr>
              <w:t>based on clinic volume)</w:t>
            </w:r>
          </w:p>
        </w:tc>
      </w:tr>
      <w:bookmarkEnd w:id="11"/>
      <w:tr w:rsidR="00211B5F" w:rsidRPr="00884552" w14:paraId="6A99E09D" w14:textId="77777777" w:rsidTr="00884552">
        <w:tc>
          <w:tcPr>
            <w:tcW w:w="2816" w:type="dxa"/>
            <w:shd w:val="clear" w:color="auto" w:fill="FFFFFF" w:themeFill="background1"/>
          </w:tcPr>
          <w:p w14:paraId="6BA16F85" w14:textId="0A0C7401" w:rsidR="00211B5F" w:rsidRPr="00884552" w:rsidRDefault="00211B5F" w:rsidP="00211B5F">
            <w:pPr>
              <w:pStyle w:val="BodyCopy"/>
              <w:rPr>
                <w:rFonts w:ascii="Work Sans" w:hAnsi="Work Sans" w:cs="Arial"/>
                <w:b/>
                <w:bCs/>
                <w:sz w:val="22"/>
                <w:szCs w:val="22"/>
              </w:rPr>
            </w:pPr>
            <w:r w:rsidRPr="00884552">
              <w:rPr>
                <w:rFonts w:ascii="Work Sans" w:hAnsi="Work Sans" w:cs="Arial"/>
                <w:i/>
                <w:iCs/>
                <w:sz w:val="22"/>
                <w:szCs w:val="22"/>
              </w:rPr>
              <w:t>Example:</w:t>
            </w:r>
          </w:p>
        </w:tc>
        <w:tc>
          <w:tcPr>
            <w:tcW w:w="2429" w:type="dxa"/>
            <w:shd w:val="clear" w:color="auto" w:fill="FFFFFF" w:themeFill="background1"/>
          </w:tcPr>
          <w:p w14:paraId="2B402F50" w14:textId="77777777" w:rsidR="00211B5F" w:rsidRPr="00884552" w:rsidRDefault="00211B5F" w:rsidP="00211B5F">
            <w:pPr>
              <w:pStyle w:val="BodyCopy"/>
              <w:rPr>
                <w:rFonts w:ascii="Work Sans" w:hAnsi="Work Sans" w:cs="Arial"/>
                <w:sz w:val="22"/>
                <w:szCs w:val="22"/>
              </w:rPr>
            </w:pPr>
          </w:p>
        </w:tc>
        <w:tc>
          <w:tcPr>
            <w:tcW w:w="2771" w:type="dxa"/>
            <w:shd w:val="clear" w:color="auto" w:fill="FFFFFF" w:themeFill="background1"/>
          </w:tcPr>
          <w:p w14:paraId="5C69ECE5" w14:textId="77777777" w:rsidR="00211B5F" w:rsidRPr="00884552" w:rsidRDefault="00211B5F" w:rsidP="00211B5F">
            <w:pPr>
              <w:pStyle w:val="BodyCopy"/>
              <w:rPr>
                <w:rFonts w:ascii="Work Sans" w:hAnsi="Work Sans" w:cs="Arial"/>
                <w:i/>
                <w:iCs/>
                <w:sz w:val="22"/>
                <w:szCs w:val="22"/>
              </w:rPr>
            </w:pPr>
            <w:r w:rsidRPr="00884552">
              <w:rPr>
                <w:rFonts w:ascii="Work Sans" w:hAnsi="Work Sans" w:cs="Arial"/>
                <w:i/>
                <w:iCs/>
                <w:sz w:val="22"/>
                <w:szCs w:val="22"/>
              </w:rPr>
              <w:t>The practice has some access to behavioral health providers, but there is no clear process in place to</w:t>
            </w:r>
          </w:p>
          <w:p w14:paraId="5863DC6A" w14:textId="66B1EAA0" w:rsidR="00211B5F" w:rsidRPr="00884552" w:rsidRDefault="00211B5F" w:rsidP="00211B5F">
            <w:pPr>
              <w:pStyle w:val="BodyCopy"/>
              <w:rPr>
                <w:rFonts w:ascii="Work Sans" w:hAnsi="Work Sans" w:cs="Arial"/>
                <w:i/>
                <w:iCs/>
                <w:sz w:val="22"/>
                <w:szCs w:val="22"/>
              </w:rPr>
            </w:pPr>
            <w:r w:rsidRPr="00884552">
              <w:rPr>
                <w:rFonts w:ascii="Work Sans" w:hAnsi="Work Sans" w:cs="Arial"/>
                <w:i/>
                <w:iCs/>
                <w:sz w:val="22"/>
                <w:szCs w:val="22"/>
              </w:rPr>
              <w:t>refer patients.</w:t>
            </w:r>
          </w:p>
        </w:tc>
        <w:tc>
          <w:tcPr>
            <w:tcW w:w="2861" w:type="dxa"/>
            <w:shd w:val="clear" w:color="auto" w:fill="FFFFFF" w:themeFill="background1"/>
          </w:tcPr>
          <w:p w14:paraId="5CD97EE4" w14:textId="77777777" w:rsidR="00211B5F" w:rsidRPr="00884552" w:rsidRDefault="00211B5F" w:rsidP="00211B5F">
            <w:pPr>
              <w:pStyle w:val="BodyCopy"/>
              <w:rPr>
                <w:rFonts w:ascii="Work Sans" w:hAnsi="Work Sans" w:cs="Arial"/>
                <w:i/>
                <w:iCs/>
                <w:sz w:val="22"/>
                <w:szCs w:val="22"/>
              </w:rPr>
            </w:pPr>
            <w:r w:rsidRPr="00884552">
              <w:rPr>
                <w:rFonts w:ascii="Work Sans" w:hAnsi="Work Sans" w:cs="Arial"/>
                <w:i/>
                <w:iCs/>
                <w:sz w:val="22"/>
                <w:szCs w:val="22"/>
              </w:rPr>
              <w:t>Behavioral health providers are sometimes available for referrals or warm handoffs. There is a process or informal</w:t>
            </w:r>
          </w:p>
          <w:p w14:paraId="0A0BABDF" w14:textId="1EE5D0E3" w:rsidR="00211B5F" w:rsidRPr="00884552" w:rsidRDefault="00211B5F" w:rsidP="00211B5F">
            <w:pPr>
              <w:pStyle w:val="BodyCopy"/>
              <w:rPr>
                <w:rFonts w:ascii="Work Sans" w:hAnsi="Work Sans" w:cs="Arial"/>
                <w:i/>
                <w:iCs/>
                <w:sz w:val="22"/>
                <w:szCs w:val="22"/>
              </w:rPr>
            </w:pPr>
            <w:r w:rsidRPr="00884552">
              <w:rPr>
                <w:rFonts w:ascii="Work Sans" w:hAnsi="Work Sans" w:cs="Arial"/>
                <w:i/>
                <w:iCs/>
                <w:sz w:val="22"/>
                <w:szCs w:val="22"/>
              </w:rPr>
              <w:t>agreement in place for behavioral health referrals.</w:t>
            </w:r>
          </w:p>
        </w:tc>
        <w:tc>
          <w:tcPr>
            <w:tcW w:w="3153" w:type="dxa"/>
            <w:shd w:val="clear" w:color="auto" w:fill="FFFFFF" w:themeFill="background1"/>
          </w:tcPr>
          <w:p w14:paraId="7CCD49EC" w14:textId="5F47597E" w:rsidR="00211B5F" w:rsidRPr="00884552" w:rsidRDefault="00CC6C92" w:rsidP="00CC6C92">
            <w:pPr>
              <w:pStyle w:val="BodyCopy"/>
              <w:rPr>
                <w:rFonts w:ascii="Work Sans" w:hAnsi="Work Sans" w:cs="Arial"/>
                <w:i/>
                <w:iCs/>
                <w:sz w:val="22"/>
                <w:szCs w:val="22"/>
              </w:rPr>
            </w:pPr>
            <w:r w:rsidRPr="00884552">
              <w:rPr>
                <w:rFonts w:ascii="Work Sans" w:hAnsi="Work Sans" w:cs="Arial"/>
                <w:i/>
                <w:iCs/>
                <w:sz w:val="22"/>
                <w:szCs w:val="22"/>
              </w:rPr>
              <w:t xml:space="preserve">Behavioral health providers are fully accessible for patient referrals; they may be co-located at the practice, or there may be a memorandum of understanding (MOU) in </w:t>
            </w:r>
            <w:r w:rsidRPr="00884552">
              <w:rPr>
                <w:rFonts w:ascii="Work Sans" w:hAnsi="Work Sans" w:cs="Arial"/>
                <w:i/>
                <w:iCs/>
                <w:sz w:val="22"/>
                <w:szCs w:val="22"/>
              </w:rPr>
              <w:lastRenderedPageBreak/>
              <w:t>place for seamless patient referrals.</w:t>
            </w:r>
          </w:p>
        </w:tc>
      </w:tr>
      <w:tr w:rsidR="00CC6C92" w:rsidRPr="00884552" w14:paraId="622B8DD6" w14:textId="77777777" w:rsidTr="00884552">
        <w:tc>
          <w:tcPr>
            <w:tcW w:w="14030" w:type="dxa"/>
            <w:gridSpan w:val="5"/>
            <w:shd w:val="clear" w:color="auto" w:fill="FFFFFF" w:themeFill="background1"/>
          </w:tcPr>
          <w:p w14:paraId="74BF8C9C" w14:textId="77777777" w:rsidR="00CC6C92" w:rsidRPr="00884552" w:rsidRDefault="00CC6C92" w:rsidP="00CC6C92">
            <w:pPr>
              <w:pStyle w:val="BodyCopy"/>
              <w:spacing w:after="0"/>
              <w:rPr>
                <w:rFonts w:ascii="Work Sans" w:hAnsi="Work Sans" w:cs="Arial"/>
                <w:b/>
                <w:bCs/>
                <w:sz w:val="22"/>
                <w:szCs w:val="22"/>
              </w:rPr>
            </w:pPr>
            <w:r w:rsidRPr="00884552">
              <w:rPr>
                <w:rFonts w:ascii="Work Sans" w:hAnsi="Work Sans" w:cs="Arial"/>
                <w:b/>
                <w:bCs/>
                <w:sz w:val="22"/>
                <w:szCs w:val="22"/>
              </w:rPr>
              <w:lastRenderedPageBreak/>
              <w:t xml:space="preserve">Team notes: </w:t>
            </w:r>
          </w:p>
          <w:p w14:paraId="73823AC6" w14:textId="77777777" w:rsidR="00CC6C92" w:rsidRPr="00884552" w:rsidRDefault="00CC6C92" w:rsidP="00CC6C92">
            <w:pPr>
              <w:pStyle w:val="BodyCopy"/>
              <w:numPr>
                <w:ilvl w:val="0"/>
                <w:numId w:val="21"/>
              </w:numPr>
              <w:spacing w:after="0"/>
              <w:rPr>
                <w:rFonts w:ascii="Work Sans" w:hAnsi="Work Sans" w:cs="Arial"/>
                <w:sz w:val="22"/>
                <w:szCs w:val="22"/>
              </w:rPr>
            </w:pPr>
            <w:r w:rsidRPr="00884552">
              <w:rPr>
                <w:rFonts w:ascii="Work Sans" w:hAnsi="Work Sans" w:cs="Arial"/>
                <w:sz w:val="22"/>
                <w:szCs w:val="22"/>
              </w:rPr>
              <w:t xml:space="preserve"> </w:t>
            </w:r>
          </w:p>
          <w:p w14:paraId="6615B2BE" w14:textId="77777777" w:rsidR="00CC6C92" w:rsidRPr="00884552" w:rsidRDefault="00CC6C92" w:rsidP="00CC6C92">
            <w:pPr>
              <w:pStyle w:val="BodyCopy"/>
              <w:numPr>
                <w:ilvl w:val="0"/>
                <w:numId w:val="21"/>
              </w:numPr>
              <w:spacing w:after="0"/>
              <w:rPr>
                <w:rFonts w:ascii="Work Sans" w:hAnsi="Work Sans" w:cs="Arial"/>
                <w:sz w:val="22"/>
                <w:szCs w:val="22"/>
              </w:rPr>
            </w:pPr>
            <w:r w:rsidRPr="00884552">
              <w:rPr>
                <w:rFonts w:ascii="Work Sans" w:hAnsi="Work Sans" w:cs="Arial"/>
                <w:sz w:val="22"/>
                <w:szCs w:val="22"/>
              </w:rPr>
              <w:t xml:space="preserve">  </w:t>
            </w:r>
          </w:p>
          <w:p w14:paraId="697703C1" w14:textId="77777777" w:rsidR="00CC6C92" w:rsidRPr="00884552" w:rsidRDefault="00CC6C92" w:rsidP="00CC6C92">
            <w:pPr>
              <w:pStyle w:val="BodyCopy"/>
              <w:numPr>
                <w:ilvl w:val="0"/>
                <w:numId w:val="21"/>
              </w:numPr>
              <w:spacing w:after="0"/>
              <w:rPr>
                <w:rFonts w:ascii="Work Sans" w:hAnsi="Work Sans" w:cs="Arial"/>
                <w:sz w:val="22"/>
                <w:szCs w:val="22"/>
              </w:rPr>
            </w:pPr>
          </w:p>
          <w:p w14:paraId="023FBC68" w14:textId="77777777" w:rsidR="00CC6C92" w:rsidRPr="00884552" w:rsidRDefault="00CC6C92" w:rsidP="00CC6C92">
            <w:pPr>
              <w:pStyle w:val="BodyCopy"/>
              <w:rPr>
                <w:rFonts w:ascii="Work Sans" w:hAnsi="Work Sans" w:cs="Arial"/>
                <w:i/>
                <w:iCs/>
                <w:sz w:val="22"/>
                <w:szCs w:val="22"/>
              </w:rPr>
            </w:pPr>
          </w:p>
        </w:tc>
      </w:tr>
    </w:tbl>
    <w:p w14:paraId="1A5E77BD" w14:textId="05B11C66" w:rsidR="001154E1" w:rsidRDefault="001154E1" w:rsidP="001154E1">
      <w:pPr>
        <w:rPr>
          <w:rFonts w:ascii="Work Sans" w:hAnsi="Work Sans" w:cs="Arial"/>
        </w:rPr>
      </w:pPr>
    </w:p>
    <w:tbl>
      <w:tblPr>
        <w:tblStyle w:val="TableGrid"/>
        <w:tblW w:w="0" w:type="auto"/>
        <w:tblInd w:w="360" w:type="dxa"/>
        <w:tblLook w:val="04A0" w:firstRow="1" w:lastRow="0" w:firstColumn="1" w:lastColumn="0" w:noHBand="0" w:noVBand="1"/>
      </w:tblPr>
      <w:tblGrid>
        <w:gridCol w:w="2816"/>
        <w:gridCol w:w="2429"/>
        <w:gridCol w:w="2771"/>
        <w:gridCol w:w="2861"/>
        <w:gridCol w:w="3153"/>
      </w:tblGrid>
      <w:tr w:rsidR="00CC6C92" w:rsidRPr="00884552" w14:paraId="273A205E" w14:textId="77777777" w:rsidTr="00CC6C92">
        <w:trPr>
          <w:tblHeader/>
        </w:trPr>
        <w:tc>
          <w:tcPr>
            <w:tcW w:w="14030" w:type="dxa"/>
            <w:gridSpan w:val="5"/>
            <w:shd w:val="clear" w:color="auto" w:fill="E7E6E6" w:themeFill="background2"/>
          </w:tcPr>
          <w:p w14:paraId="251B668E" w14:textId="5916A52D" w:rsidR="00CC6C92" w:rsidRPr="00884552" w:rsidRDefault="00CC6C92" w:rsidP="00CC6C92">
            <w:pPr>
              <w:pStyle w:val="BodyCopy"/>
              <w:numPr>
                <w:ilvl w:val="0"/>
                <w:numId w:val="48"/>
              </w:numPr>
              <w:spacing w:after="0"/>
              <w:rPr>
                <w:rFonts w:ascii="Work Sans" w:hAnsi="Work Sans" w:cs="Calibri"/>
                <w:b/>
                <w:bCs/>
                <w:color w:val="1F4E79" w:themeColor="accent1" w:themeShade="80"/>
                <w:sz w:val="22"/>
                <w:szCs w:val="22"/>
              </w:rPr>
            </w:pPr>
            <w:r w:rsidRPr="00884552">
              <w:rPr>
                <w:rFonts w:ascii="Work Sans" w:hAnsi="Work Sans" w:cs="Calibri"/>
                <w:b/>
                <w:bCs/>
                <w:color w:val="1F4E79" w:themeColor="accent1" w:themeShade="80"/>
                <w:sz w:val="22"/>
                <w:szCs w:val="22"/>
              </w:rPr>
              <w:t xml:space="preserve">Practice/Organization </w:t>
            </w:r>
            <w:r w:rsidRPr="00884552">
              <w:rPr>
                <w:rFonts w:ascii="Work Sans" w:hAnsi="Work Sans" w:cs="Calibri"/>
                <w:color w:val="1F4E79" w:themeColor="accent1" w:themeShade="80"/>
                <w:sz w:val="22"/>
                <w:szCs w:val="22"/>
              </w:rPr>
              <w:t>(select 1 number for each characteristic)</w:t>
            </w:r>
          </w:p>
        </w:tc>
      </w:tr>
      <w:tr w:rsidR="00CC6C92" w:rsidRPr="00884552" w14:paraId="23605AD9" w14:textId="77777777" w:rsidTr="00CC6C92">
        <w:tc>
          <w:tcPr>
            <w:tcW w:w="2816" w:type="dxa"/>
            <w:shd w:val="clear" w:color="auto" w:fill="F2F2F2" w:themeFill="background1" w:themeFillShade="F2"/>
          </w:tcPr>
          <w:p w14:paraId="7BF87443" w14:textId="77777777" w:rsidR="00CC6C92" w:rsidRPr="00884552" w:rsidRDefault="00CC6C92" w:rsidP="00D51EEA">
            <w:pPr>
              <w:pStyle w:val="BodyCopy"/>
              <w:spacing w:after="0"/>
              <w:rPr>
                <w:rFonts w:ascii="Work Sans" w:hAnsi="Work Sans" w:cs="Calibri"/>
                <w:color w:val="1F4E79" w:themeColor="accent1" w:themeShade="80"/>
                <w:sz w:val="22"/>
                <w:szCs w:val="22"/>
              </w:rPr>
            </w:pPr>
            <w:r w:rsidRPr="00884552">
              <w:rPr>
                <w:rFonts w:ascii="Work Sans" w:hAnsi="Work Sans" w:cs="Calibri"/>
                <w:color w:val="1F4E79" w:themeColor="accent1" w:themeShade="80"/>
                <w:sz w:val="22"/>
                <w:szCs w:val="22"/>
              </w:rPr>
              <w:t>Select one</w:t>
            </w:r>
          </w:p>
        </w:tc>
        <w:tc>
          <w:tcPr>
            <w:tcW w:w="2429" w:type="dxa"/>
            <w:shd w:val="clear" w:color="auto" w:fill="F2F2F2" w:themeFill="background1" w:themeFillShade="F2"/>
          </w:tcPr>
          <w:p w14:paraId="05911E70" w14:textId="77777777" w:rsidR="00CC6C92" w:rsidRPr="00884552" w:rsidRDefault="00CC6C92" w:rsidP="00D51EEA">
            <w:pPr>
              <w:pStyle w:val="BodyCopy"/>
              <w:spacing w:after="0"/>
              <w:rPr>
                <w:rFonts w:ascii="Work Sans" w:hAnsi="Work Sans" w:cs="Calibri"/>
                <w:color w:val="1F4E79" w:themeColor="accent1" w:themeShade="80"/>
                <w:sz w:val="22"/>
                <w:szCs w:val="22"/>
              </w:rPr>
            </w:pPr>
            <w:r w:rsidRPr="00884552">
              <w:rPr>
                <w:rFonts w:ascii="Work Sans" w:hAnsi="Work Sans" w:cs="Calibri"/>
                <w:color w:val="1F4E79" w:themeColor="accent1" w:themeShade="80"/>
                <w:sz w:val="22"/>
                <w:szCs w:val="22"/>
              </w:rPr>
              <w:t>1</w:t>
            </w:r>
          </w:p>
        </w:tc>
        <w:tc>
          <w:tcPr>
            <w:tcW w:w="2771" w:type="dxa"/>
            <w:shd w:val="clear" w:color="auto" w:fill="F2F2F2" w:themeFill="background1" w:themeFillShade="F2"/>
          </w:tcPr>
          <w:p w14:paraId="2B4957F9" w14:textId="77777777" w:rsidR="00CC6C92" w:rsidRPr="00884552" w:rsidRDefault="00CC6C92" w:rsidP="00D51EEA">
            <w:pPr>
              <w:pStyle w:val="BodyCopy"/>
              <w:spacing w:after="0"/>
              <w:rPr>
                <w:rFonts w:ascii="Work Sans" w:hAnsi="Work Sans" w:cs="Calibri"/>
                <w:color w:val="1F4E79" w:themeColor="accent1" w:themeShade="80"/>
                <w:sz w:val="22"/>
                <w:szCs w:val="22"/>
              </w:rPr>
            </w:pPr>
            <w:r w:rsidRPr="00884552">
              <w:rPr>
                <w:rFonts w:ascii="Work Sans" w:hAnsi="Work Sans" w:cs="Calibri"/>
                <w:color w:val="1F4E79" w:themeColor="accent1" w:themeShade="80"/>
                <w:sz w:val="22"/>
                <w:szCs w:val="22"/>
              </w:rPr>
              <w:t>2</w:t>
            </w:r>
          </w:p>
        </w:tc>
        <w:tc>
          <w:tcPr>
            <w:tcW w:w="2861" w:type="dxa"/>
            <w:shd w:val="clear" w:color="auto" w:fill="F2F2F2" w:themeFill="background1" w:themeFillShade="F2"/>
          </w:tcPr>
          <w:p w14:paraId="37C0C885" w14:textId="77777777" w:rsidR="00CC6C92" w:rsidRPr="00884552" w:rsidRDefault="00CC6C92" w:rsidP="00D51EEA">
            <w:pPr>
              <w:pStyle w:val="BodyCopy"/>
              <w:spacing w:after="0"/>
              <w:rPr>
                <w:rFonts w:ascii="Work Sans" w:hAnsi="Work Sans" w:cs="Calibri"/>
                <w:color w:val="1F4E79" w:themeColor="accent1" w:themeShade="80"/>
                <w:sz w:val="22"/>
                <w:szCs w:val="22"/>
              </w:rPr>
            </w:pPr>
            <w:r w:rsidRPr="00884552">
              <w:rPr>
                <w:rFonts w:ascii="Work Sans" w:hAnsi="Work Sans" w:cs="Calibri"/>
                <w:color w:val="1F4E79" w:themeColor="accent1" w:themeShade="80"/>
                <w:sz w:val="22"/>
                <w:szCs w:val="22"/>
              </w:rPr>
              <w:t>3</w:t>
            </w:r>
          </w:p>
        </w:tc>
        <w:tc>
          <w:tcPr>
            <w:tcW w:w="3153" w:type="dxa"/>
            <w:shd w:val="clear" w:color="auto" w:fill="F2F2F2" w:themeFill="background1" w:themeFillShade="F2"/>
          </w:tcPr>
          <w:p w14:paraId="79D960B8" w14:textId="77777777" w:rsidR="00CC6C92" w:rsidRPr="00884552" w:rsidRDefault="00CC6C92" w:rsidP="00D51EEA">
            <w:pPr>
              <w:pStyle w:val="BodyCopy"/>
              <w:spacing w:after="0"/>
              <w:rPr>
                <w:rFonts w:ascii="Work Sans" w:hAnsi="Work Sans" w:cs="Calibri"/>
                <w:color w:val="1F4E79" w:themeColor="accent1" w:themeShade="80"/>
                <w:sz w:val="22"/>
                <w:szCs w:val="22"/>
              </w:rPr>
            </w:pPr>
            <w:r w:rsidRPr="00884552">
              <w:rPr>
                <w:rFonts w:ascii="Work Sans" w:hAnsi="Work Sans" w:cs="Calibri"/>
                <w:color w:val="1F4E79" w:themeColor="accent1" w:themeShade="80"/>
                <w:sz w:val="22"/>
                <w:szCs w:val="22"/>
              </w:rPr>
              <w:t>4</w:t>
            </w:r>
          </w:p>
        </w:tc>
      </w:tr>
      <w:tr w:rsidR="00CC6C92" w:rsidRPr="00884552" w14:paraId="3161D1F9" w14:textId="77777777" w:rsidTr="00D51EEA">
        <w:tc>
          <w:tcPr>
            <w:tcW w:w="2816" w:type="dxa"/>
            <w:shd w:val="clear" w:color="auto" w:fill="FFFFFF" w:themeFill="background1"/>
          </w:tcPr>
          <w:p w14:paraId="524F389A" w14:textId="77777777" w:rsidR="00CC6C92" w:rsidRPr="00884552" w:rsidRDefault="00CC6C92" w:rsidP="00CC6C92">
            <w:pPr>
              <w:pStyle w:val="BodyCopy"/>
              <w:rPr>
                <w:rFonts w:ascii="Work Sans" w:hAnsi="Work Sans" w:cs="Arial"/>
                <w:sz w:val="22"/>
                <w:szCs w:val="22"/>
              </w:rPr>
            </w:pPr>
            <w:r w:rsidRPr="00884552">
              <w:rPr>
                <w:rFonts w:ascii="Work Sans" w:hAnsi="Work Sans" w:cs="Arial"/>
                <w:b/>
                <w:bCs/>
                <w:sz w:val="22"/>
                <w:szCs w:val="22"/>
              </w:rPr>
              <w:t xml:space="preserve">1. </w:t>
            </w:r>
            <w:r w:rsidRPr="00884552">
              <w:rPr>
                <w:rFonts w:ascii="Work Sans" w:hAnsi="Work Sans" w:cs="Arial"/>
                <w:sz w:val="22"/>
                <w:szCs w:val="22"/>
              </w:rPr>
              <w:t>Organizational</w:t>
            </w:r>
          </w:p>
          <w:p w14:paraId="443B3D3E" w14:textId="77777777" w:rsidR="00CC6C92" w:rsidRPr="00884552" w:rsidRDefault="00CC6C92" w:rsidP="00CC6C92">
            <w:pPr>
              <w:pStyle w:val="BodyCopy"/>
              <w:rPr>
                <w:rFonts w:ascii="Work Sans" w:hAnsi="Work Sans" w:cs="Arial"/>
                <w:sz w:val="22"/>
                <w:szCs w:val="22"/>
              </w:rPr>
            </w:pPr>
            <w:r w:rsidRPr="00884552">
              <w:rPr>
                <w:rFonts w:ascii="Work Sans" w:hAnsi="Work Sans" w:cs="Arial"/>
                <w:sz w:val="22"/>
                <w:szCs w:val="22"/>
              </w:rPr>
              <w:t>leadership for</w:t>
            </w:r>
          </w:p>
          <w:p w14:paraId="4D9E99C8" w14:textId="2FA95BE6" w:rsidR="00CC6C92" w:rsidRPr="00884552" w:rsidRDefault="00CC6C92" w:rsidP="00CC6C92">
            <w:pPr>
              <w:pStyle w:val="BodyCopy"/>
              <w:rPr>
                <w:rFonts w:ascii="Work Sans" w:hAnsi="Work Sans" w:cs="Arial"/>
                <w:sz w:val="22"/>
                <w:szCs w:val="22"/>
              </w:rPr>
            </w:pPr>
            <w:r w:rsidRPr="00884552">
              <w:rPr>
                <w:rFonts w:ascii="Work Sans" w:hAnsi="Work Sans" w:cs="Arial"/>
                <w:sz w:val="22"/>
                <w:szCs w:val="22"/>
              </w:rPr>
              <w:t>integrated care</w:t>
            </w:r>
          </w:p>
        </w:tc>
        <w:tc>
          <w:tcPr>
            <w:tcW w:w="2429" w:type="dxa"/>
            <w:shd w:val="clear" w:color="auto" w:fill="FFFFFF" w:themeFill="background1"/>
          </w:tcPr>
          <w:p w14:paraId="3521CC36" w14:textId="48860EFC" w:rsidR="00CC6C92" w:rsidRPr="00884552" w:rsidRDefault="00CC6C92" w:rsidP="00CC6C92">
            <w:pPr>
              <w:pStyle w:val="BodyCopy"/>
              <w:rPr>
                <w:rFonts w:ascii="Work Sans" w:hAnsi="Work Sans" w:cs="Arial"/>
                <w:sz w:val="22"/>
                <w:szCs w:val="22"/>
              </w:rPr>
            </w:pPr>
            <w:r w:rsidRPr="00884552">
              <w:rPr>
                <w:rFonts w:ascii="Work Sans" w:hAnsi="Work Sans" w:cs="Arial"/>
                <w:sz w:val="22"/>
                <w:szCs w:val="22"/>
              </w:rPr>
              <w:t>. . . does not exist or shows little</w:t>
            </w:r>
          </w:p>
          <w:p w14:paraId="6B6E7DFB" w14:textId="6CA41193" w:rsidR="00CC6C92" w:rsidRPr="00884552" w:rsidRDefault="00CC6C92" w:rsidP="00CC6C92">
            <w:pPr>
              <w:pStyle w:val="BodyCopy"/>
              <w:rPr>
                <w:rFonts w:ascii="Work Sans" w:hAnsi="Work Sans" w:cs="Arial"/>
                <w:sz w:val="22"/>
                <w:szCs w:val="22"/>
              </w:rPr>
            </w:pPr>
            <w:r w:rsidRPr="00884552">
              <w:rPr>
                <w:rFonts w:ascii="Work Sans" w:hAnsi="Work Sans" w:cs="Arial"/>
                <w:sz w:val="22"/>
                <w:szCs w:val="22"/>
              </w:rPr>
              <w:t>interest</w:t>
            </w:r>
          </w:p>
        </w:tc>
        <w:tc>
          <w:tcPr>
            <w:tcW w:w="2771" w:type="dxa"/>
            <w:shd w:val="clear" w:color="auto" w:fill="FFFFFF" w:themeFill="background1"/>
          </w:tcPr>
          <w:p w14:paraId="590E9C22" w14:textId="05014F17" w:rsidR="00CC6C92" w:rsidRPr="00884552" w:rsidRDefault="00CC6C92" w:rsidP="00CC6C92">
            <w:pPr>
              <w:pStyle w:val="BodyCopy"/>
              <w:rPr>
                <w:rFonts w:ascii="Work Sans" w:hAnsi="Work Sans" w:cs="Arial"/>
                <w:sz w:val="22"/>
                <w:szCs w:val="22"/>
              </w:rPr>
            </w:pPr>
            <w:r w:rsidRPr="00884552">
              <w:rPr>
                <w:rFonts w:ascii="Work Sans" w:hAnsi="Work Sans" w:cs="Arial"/>
                <w:sz w:val="22"/>
                <w:szCs w:val="22"/>
              </w:rPr>
              <w:t>. . . is supportive</w:t>
            </w:r>
          </w:p>
          <w:p w14:paraId="2E689AA1" w14:textId="23E7F051" w:rsidR="00CC6C92" w:rsidRPr="00884552" w:rsidRDefault="00CC6C92" w:rsidP="00CC6C92">
            <w:pPr>
              <w:pStyle w:val="BodyCopy"/>
              <w:rPr>
                <w:rFonts w:ascii="Work Sans" w:hAnsi="Work Sans" w:cs="Arial"/>
                <w:sz w:val="22"/>
                <w:szCs w:val="22"/>
              </w:rPr>
            </w:pPr>
            <w:r w:rsidRPr="00884552">
              <w:rPr>
                <w:rFonts w:ascii="Work Sans" w:hAnsi="Work Sans" w:cs="Arial"/>
                <w:sz w:val="22"/>
                <w:szCs w:val="22"/>
              </w:rPr>
              <w:t>in a general way, but views this initiative as a “special project” rather than a change in usual care</w:t>
            </w:r>
          </w:p>
        </w:tc>
        <w:tc>
          <w:tcPr>
            <w:tcW w:w="2861" w:type="dxa"/>
            <w:shd w:val="clear" w:color="auto" w:fill="FFFFFF" w:themeFill="background1"/>
          </w:tcPr>
          <w:p w14:paraId="164A749E" w14:textId="77777777" w:rsidR="00CC6C92" w:rsidRPr="00884552" w:rsidRDefault="00CC6C92" w:rsidP="00CC6C92">
            <w:pPr>
              <w:pStyle w:val="BodyCopy"/>
              <w:rPr>
                <w:rFonts w:ascii="Work Sans" w:hAnsi="Work Sans" w:cs="Arial"/>
                <w:sz w:val="22"/>
                <w:szCs w:val="22"/>
              </w:rPr>
            </w:pPr>
            <w:r w:rsidRPr="00884552">
              <w:rPr>
                <w:rFonts w:ascii="Work Sans" w:hAnsi="Work Sans" w:cs="Arial"/>
                <w:sz w:val="22"/>
                <w:szCs w:val="22"/>
              </w:rPr>
              <w:t>. . . is provided by</w:t>
            </w:r>
          </w:p>
          <w:p w14:paraId="264FEBB8" w14:textId="2D37F40B" w:rsidR="00CC6C92" w:rsidRPr="00884552" w:rsidRDefault="00CC6C92" w:rsidP="00CC6C92">
            <w:pPr>
              <w:pStyle w:val="BodyCopy"/>
              <w:rPr>
                <w:rFonts w:ascii="Work Sans" w:hAnsi="Work Sans" w:cs="Arial"/>
                <w:sz w:val="22"/>
                <w:szCs w:val="22"/>
              </w:rPr>
            </w:pPr>
            <w:r w:rsidRPr="00884552">
              <w:rPr>
                <w:rFonts w:ascii="Work Sans" w:hAnsi="Work Sans" w:cs="Arial"/>
                <w:sz w:val="22"/>
                <w:szCs w:val="22"/>
              </w:rPr>
              <w:t>Senior administrators, as one of a number of ongoing quality</w:t>
            </w:r>
          </w:p>
          <w:p w14:paraId="4EE65B74" w14:textId="1EBD46C5" w:rsidR="00CC6C92" w:rsidRPr="00884552" w:rsidRDefault="00CC6C92" w:rsidP="00CC6C92">
            <w:pPr>
              <w:pStyle w:val="BodyCopy"/>
              <w:rPr>
                <w:rFonts w:ascii="Work Sans" w:hAnsi="Work Sans" w:cs="Arial"/>
                <w:sz w:val="22"/>
                <w:szCs w:val="22"/>
              </w:rPr>
            </w:pPr>
            <w:r w:rsidRPr="00884552">
              <w:rPr>
                <w:rFonts w:ascii="Work Sans" w:hAnsi="Work Sans" w:cs="Arial"/>
                <w:sz w:val="22"/>
                <w:szCs w:val="22"/>
              </w:rPr>
              <w:t>Improvement initiatives; few internal resources supplied (such as staff time for team meetings)</w:t>
            </w:r>
          </w:p>
        </w:tc>
        <w:tc>
          <w:tcPr>
            <w:tcW w:w="3153" w:type="dxa"/>
            <w:shd w:val="clear" w:color="auto" w:fill="FFFFFF" w:themeFill="background1"/>
          </w:tcPr>
          <w:p w14:paraId="709A1F23" w14:textId="1AAE32BE" w:rsidR="00CC6C92" w:rsidRPr="00884552" w:rsidRDefault="00CC6C92" w:rsidP="00CC6C92">
            <w:pPr>
              <w:pStyle w:val="BodyCopy"/>
              <w:rPr>
                <w:rFonts w:ascii="Work Sans" w:hAnsi="Work Sans" w:cs="Arial"/>
                <w:sz w:val="22"/>
                <w:szCs w:val="22"/>
              </w:rPr>
            </w:pPr>
            <w:r w:rsidRPr="00884552">
              <w:rPr>
                <w:rFonts w:ascii="Work Sans" w:hAnsi="Work Sans" w:cs="Arial"/>
                <w:sz w:val="22"/>
                <w:szCs w:val="22"/>
              </w:rPr>
              <w:t>. . . strongly supports care integration as a part of the site’s</w:t>
            </w:r>
          </w:p>
          <w:p w14:paraId="788DEA41" w14:textId="739983A8" w:rsidR="00CC6C92" w:rsidRPr="00884552" w:rsidRDefault="00CC6C92" w:rsidP="00CC6C92">
            <w:pPr>
              <w:pStyle w:val="BodyCopy"/>
              <w:rPr>
                <w:rFonts w:ascii="Work Sans" w:hAnsi="Work Sans" w:cs="Arial"/>
                <w:sz w:val="22"/>
                <w:szCs w:val="22"/>
              </w:rPr>
            </w:pPr>
            <w:r w:rsidRPr="00884552">
              <w:rPr>
                <w:rFonts w:ascii="Work Sans" w:hAnsi="Work Sans" w:cs="Arial"/>
                <w:sz w:val="22"/>
                <w:szCs w:val="22"/>
              </w:rPr>
              <w:t>expected change in delivery strategy; provides support and/</w:t>
            </w:r>
          </w:p>
          <w:p w14:paraId="5369C0BE" w14:textId="78B025D0" w:rsidR="00CC6C92" w:rsidRPr="00884552" w:rsidRDefault="00CC6C92" w:rsidP="00CC6C92">
            <w:pPr>
              <w:pStyle w:val="BodyCopy"/>
              <w:rPr>
                <w:rFonts w:ascii="Work Sans" w:hAnsi="Work Sans" w:cs="Arial"/>
                <w:sz w:val="22"/>
                <w:szCs w:val="22"/>
              </w:rPr>
            </w:pPr>
            <w:r w:rsidRPr="00884552">
              <w:rPr>
                <w:rFonts w:ascii="Work Sans" w:hAnsi="Work Sans" w:cs="Arial"/>
                <w:sz w:val="22"/>
                <w:szCs w:val="22"/>
              </w:rPr>
              <w:t>or resources for team time, staff education, information systems,</w:t>
            </w:r>
          </w:p>
          <w:p w14:paraId="6BD3FD93" w14:textId="723B7141" w:rsidR="00CC6C92" w:rsidRPr="00884552" w:rsidRDefault="00CC6C92" w:rsidP="00CC6C92">
            <w:pPr>
              <w:pStyle w:val="BodyCopy"/>
              <w:rPr>
                <w:rFonts w:ascii="Work Sans" w:hAnsi="Work Sans" w:cs="Arial"/>
                <w:sz w:val="22"/>
                <w:szCs w:val="22"/>
              </w:rPr>
            </w:pPr>
            <w:r w:rsidRPr="00884552">
              <w:rPr>
                <w:rFonts w:ascii="Work Sans" w:hAnsi="Work Sans" w:cs="Arial"/>
                <w:sz w:val="22"/>
                <w:szCs w:val="22"/>
              </w:rPr>
              <w:t>etc.; integration project leaders viewed as organizational role</w:t>
            </w:r>
          </w:p>
          <w:p w14:paraId="1325EF81" w14:textId="3EB3F075" w:rsidR="00CC6C92" w:rsidRPr="00884552" w:rsidRDefault="00CC6C92" w:rsidP="00CC6C92">
            <w:pPr>
              <w:pStyle w:val="BodyCopy"/>
              <w:rPr>
                <w:rFonts w:ascii="Work Sans" w:hAnsi="Work Sans" w:cs="Arial"/>
                <w:sz w:val="22"/>
                <w:szCs w:val="22"/>
              </w:rPr>
            </w:pPr>
            <w:r w:rsidRPr="00884552">
              <w:rPr>
                <w:rFonts w:ascii="Work Sans" w:hAnsi="Work Sans" w:cs="Arial"/>
                <w:sz w:val="22"/>
                <w:szCs w:val="22"/>
              </w:rPr>
              <w:t>models</w:t>
            </w:r>
          </w:p>
        </w:tc>
      </w:tr>
      <w:tr w:rsidR="00CC6C92" w:rsidRPr="00884552" w14:paraId="0CDE6A4A" w14:textId="77777777" w:rsidTr="00D51EEA">
        <w:tc>
          <w:tcPr>
            <w:tcW w:w="2816" w:type="dxa"/>
            <w:shd w:val="clear" w:color="auto" w:fill="FFFFFF" w:themeFill="background1"/>
          </w:tcPr>
          <w:p w14:paraId="14603C7B" w14:textId="36726182" w:rsidR="00CC6C92" w:rsidRPr="00884552" w:rsidRDefault="00CC6C92" w:rsidP="00CC6C92">
            <w:pPr>
              <w:pStyle w:val="BodyCopy"/>
              <w:rPr>
                <w:rFonts w:ascii="Work Sans" w:hAnsi="Work Sans" w:cs="Arial"/>
                <w:b/>
                <w:bCs/>
                <w:sz w:val="22"/>
                <w:szCs w:val="22"/>
              </w:rPr>
            </w:pPr>
            <w:r w:rsidRPr="00884552">
              <w:rPr>
                <w:rFonts w:ascii="Work Sans" w:hAnsi="Work Sans" w:cs="Arial"/>
                <w:i/>
                <w:iCs/>
                <w:sz w:val="22"/>
                <w:szCs w:val="22"/>
              </w:rPr>
              <w:t>Example:</w:t>
            </w:r>
          </w:p>
        </w:tc>
        <w:tc>
          <w:tcPr>
            <w:tcW w:w="2429" w:type="dxa"/>
            <w:shd w:val="clear" w:color="auto" w:fill="FFFFFF" w:themeFill="background1"/>
          </w:tcPr>
          <w:p w14:paraId="4AFCF61A" w14:textId="77777777" w:rsidR="00CC6C92" w:rsidRPr="00884552" w:rsidRDefault="00CC6C92" w:rsidP="00CC6C92">
            <w:pPr>
              <w:pStyle w:val="BodyCopy"/>
              <w:rPr>
                <w:rFonts w:ascii="Work Sans" w:hAnsi="Work Sans" w:cs="Arial"/>
                <w:sz w:val="22"/>
                <w:szCs w:val="22"/>
              </w:rPr>
            </w:pPr>
          </w:p>
        </w:tc>
        <w:tc>
          <w:tcPr>
            <w:tcW w:w="2771" w:type="dxa"/>
            <w:shd w:val="clear" w:color="auto" w:fill="FFFFFF" w:themeFill="background1"/>
          </w:tcPr>
          <w:p w14:paraId="6F730235" w14:textId="2F300657" w:rsidR="00CC6C92" w:rsidRPr="00884552" w:rsidRDefault="00CC6C92" w:rsidP="00CC6C92">
            <w:pPr>
              <w:pStyle w:val="BodyCopy"/>
              <w:rPr>
                <w:rFonts w:ascii="Work Sans" w:hAnsi="Work Sans" w:cs="Arial"/>
                <w:i/>
                <w:iCs/>
                <w:sz w:val="22"/>
                <w:szCs w:val="22"/>
              </w:rPr>
            </w:pPr>
            <w:r w:rsidRPr="00884552">
              <w:rPr>
                <w:rFonts w:ascii="Work Sans" w:hAnsi="Work Sans" w:cs="Arial"/>
                <w:i/>
                <w:iCs/>
                <w:sz w:val="22"/>
                <w:szCs w:val="22"/>
              </w:rPr>
              <w:t>Leadership supports the concept of integrated care, but no resources or staff time have been allotted to focus on</w:t>
            </w:r>
          </w:p>
          <w:p w14:paraId="657A1EDB" w14:textId="6F428262" w:rsidR="00CC6C92" w:rsidRPr="00884552" w:rsidRDefault="00CC6C92" w:rsidP="00CC6C92">
            <w:pPr>
              <w:pStyle w:val="BodyCopy"/>
              <w:rPr>
                <w:rFonts w:ascii="Work Sans" w:hAnsi="Work Sans" w:cs="Arial"/>
                <w:i/>
                <w:iCs/>
                <w:sz w:val="22"/>
                <w:szCs w:val="22"/>
              </w:rPr>
            </w:pPr>
            <w:r w:rsidRPr="00884552">
              <w:rPr>
                <w:rFonts w:ascii="Work Sans" w:hAnsi="Work Sans" w:cs="Arial"/>
                <w:i/>
                <w:iCs/>
                <w:sz w:val="22"/>
                <w:szCs w:val="22"/>
              </w:rPr>
              <w:t>Practice transformation.</w:t>
            </w:r>
          </w:p>
        </w:tc>
        <w:tc>
          <w:tcPr>
            <w:tcW w:w="2861" w:type="dxa"/>
            <w:shd w:val="clear" w:color="auto" w:fill="FFFFFF" w:themeFill="background1"/>
          </w:tcPr>
          <w:p w14:paraId="18FEA87A" w14:textId="0066686E" w:rsidR="00CC6C92" w:rsidRPr="00884552" w:rsidRDefault="00CC6C92" w:rsidP="00CC6C92">
            <w:pPr>
              <w:pStyle w:val="BodyCopy"/>
              <w:rPr>
                <w:rFonts w:ascii="Work Sans" w:hAnsi="Work Sans" w:cs="Arial"/>
                <w:i/>
                <w:iCs/>
                <w:sz w:val="22"/>
                <w:szCs w:val="22"/>
              </w:rPr>
            </w:pPr>
            <w:r w:rsidRPr="00884552">
              <w:rPr>
                <w:rFonts w:ascii="Work Sans" w:hAnsi="Work Sans" w:cs="Arial"/>
                <w:i/>
                <w:iCs/>
                <w:sz w:val="22"/>
                <w:szCs w:val="22"/>
              </w:rPr>
              <w:t>Leadership is generally supportive of integrated care, and a minimal amount of internal resources have been invested in practice transformation.</w:t>
            </w:r>
          </w:p>
        </w:tc>
        <w:tc>
          <w:tcPr>
            <w:tcW w:w="3153" w:type="dxa"/>
            <w:shd w:val="clear" w:color="auto" w:fill="FFFFFF" w:themeFill="background1"/>
          </w:tcPr>
          <w:p w14:paraId="54E87833" w14:textId="4B014AF5" w:rsidR="00CC6C92" w:rsidRPr="00884552" w:rsidRDefault="00CC6C92" w:rsidP="00CC6C92">
            <w:pPr>
              <w:pStyle w:val="BodyCopy"/>
              <w:rPr>
                <w:rFonts w:ascii="Work Sans" w:hAnsi="Work Sans" w:cs="Arial"/>
                <w:i/>
                <w:iCs/>
                <w:sz w:val="22"/>
                <w:szCs w:val="22"/>
              </w:rPr>
            </w:pPr>
            <w:r w:rsidRPr="00884552">
              <w:rPr>
                <w:rFonts w:ascii="Work Sans" w:hAnsi="Work Sans" w:cs="Arial"/>
                <w:i/>
                <w:iCs/>
                <w:sz w:val="22"/>
                <w:szCs w:val="22"/>
              </w:rPr>
              <w:t>Leadership fully embraces the concept of integrated care and has provided the necessary internal and external</w:t>
            </w:r>
          </w:p>
          <w:p w14:paraId="7C921FE4" w14:textId="75581E3B" w:rsidR="00CC6C92" w:rsidRPr="00884552" w:rsidRDefault="00CC6C92" w:rsidP="00CC6C92">
            <w:pPr>
              <w:pStyle w:val="BodyCopy"/>
              <w:rPr>
                <w:rFonts w:ascii="Work Sans" w:hAnsi="Work Sans" w:cs="Arial"/>
                <w:i/>
                <w:iCs/>
                <w:sz w:val="22"/>
                <w:szCs w:val="22"/>
              </w:rPr>
            </w:pPr>
            <w:r w:rsidRPr="00884552">
              <w:rPr>
                <w:rFonts w:ascii="Work Sans" w:hAnsi="Work Sans" w:cs="Arial"/>
                <w:i/>
                <w:iCs/>
                <w:sz w:val="22"/>
                <w:szCs w:val="22"/>
              </w:rPr>
              <w:t>resources to support the organization’s practice transformation efforts.</w:t>
            </w:r>
          </w:p>
        </w:tc>
      </w:tr>
      <w:tr w:rsidR="00CC6C92" w:rsidRPr="00884552" w14:paraId="2B0CAA64" w14:textId="77777777" w:rsidTr="00CD5746">
        <w:tc>
          <w:tcPr>
            <w:tcW w:w="14030" w:type="dxa"/>
            <w:gridSpan w:val="5"/>
            <w:shd w:val="clear" w:color="auto" w:fill="FFFFFF" w:themeFill="background1"/>
          </w:tcPr>
          <w:p w14:paraId="243F896E" w14:textId="77777777" w:rsidR="00CC6C92" w:rsidRPr="00884552" w:rsidRDefault="00CC6C92" w:rsidP="00CC6C92">
            <w:pPr>
              <w:pStyle w:val="BodyCopy"/>
              <w:spacing w:after="0"/>
              <w:rPr>
                <w:rFonts w:ascii="Work Sans" w:hAnsi="Work Sans" w:cs="Arial"/>
                <w:b/>
                <w:bCs/>
                <w:sz w:val="22"/>
                <w:szCs w:val="22"/>
              </w:rPr>
            </w:pPr>
            <w:r w:rsidRPr="00884552">
              <w:rPr>
                <w:rFonts w:ascii="Work Sans" w:hAnsi="Work Sans" w:cs="Arial"/>
                <w:b/>
                <w:bCs/>
                <w:sz w:val="22"/>
                <w:szCs w:val="22"/>
              </w:rPr>
              <w:t xml:space="preserve">Team notes: </w:t>
            </w:r>
          </w:p>
          <w:p w14:paraId="3488030C" w14:textId="77777777" w:rsidR="00CC6C92" w:rsidRPr="00884552" w:rsidRDefault="00CC6C92" w:rsidP="00CC6C92">
            <w:pPr>
              <w:pStyle w:val="BodyCopy"/>
              <w:numPr>
                <w:ilvl w:val="0"/>
                <w:numId w:val="21"/>
              </w:numPr>
              <w:spacing w:after="0"/>
              <w:rPr>
                <w:rFonts w:ascii="Work Sans" w:hAnsi="Work Sans" w:cs="Arial"/>
                <w:sz w:val="22"/>
                <w:szCs w:val="22"/>
              </w:rPr>
            </w:pPr>
            <w:r w:rsidRPr="00884552">
              <w:rPr>
                <w:rFonts w:ascii="Work Sans" w:hAnsi="Work Sans" w:cs="Arial"/>
                <w:sz w:val="22"/>
                <w:szCs w:val="22"/>
              </w:rPr>
              <w:lastRenderedPageBreak/>
              <w:t xml:space="preserve"> </w:t>
            </w:r>
          </w:p>
          <w:p w14:paraId="60E9C524" w14:textId="77777777" w:rsidR="00CC6C92" w:rsidRPr="00884552" w:rsidRDefault="00CC6C92" w:rsidP="00CC6C92">
            <w:pPr>
              <w:pStyle w:val="BodyCopy"/>
              <w:numPr>
                <w:ilvl w:val="0"/>
                <w:numId w:val="21"/>
              </w:numPr>
              <w:spacing w:after="0"/>
              <w:rPr>
                <w:rFonts w:ascii="Work Sans" w:hAnsi="Work Sans" w:cs="Arial"/>
                <w:sz w:val="22"/>
                <w:szCs w:val="22"/>
              </w:rPr>
            </w:pPr>
            <w:r w:rsidRPr="00884552">
              <w:rPr>
                <w:rFonts w:ascii="Work Sans" w:hAnsi="Work Sans" w:cs="Arial"/>
                <w:sz w:val="22"/>
                <w:szCs w:val="22"/>
              </w:rPr>
              <w:t xml:space="preserve">  </w:t>
            </w:r>
          </w:p>
          <w:p w14:paraId="033CD17F" w14:textId="77777777" w:rsidR="00CC6C92" w:rsidRPr="00884552" w:rsidRDefault="00CC6C92" w:rsidP="00CC6C92">
            <w:pPr>
              <w:pStyle w:val="BodyCopy"/>
              <w:numPr>
                <w:ilvl w:val="0"/>
                <w:numId w:val="21"/>
              </w:numPr>
              <w:spacing w:after="0"/>
              <w:rPr>
                <w:rFonts w:ascii="Work Sans" w:hAnsi="Work Sans" w:cs="Arial"/>
                <w:sz w:val="22"/>
                <w:szCs w:val="22"/>
              </w:rPr>
            </w:pPr>
          </w:p>
          <w:p w14:paraId="1D504250" w14:textId="77777777" w:rsidR="00CC6C92" w:rsidRPr="00884552" w:rsidRDefault="00CC6C92" w:rsidP="00CC6C92">
            <w:pPr>
              <w:pStyle w:val="BodyCopy"/>
              <w:rPr>
                <w:rFonts w:ascii="Work Sans" w:hAnsi="Work Sans" w:cs="Arial"/>
                <w:i/>
                <w:iCs/>
                <w:sz w:val="22"/>
                <w:szCs w:val="22"/>
              </w:rPr>
            </w:pPr>
          </w:p>
        </w:tc>
      </w:tr>
      <w:tr w:rsidR="00CC6C92" w:rsidRPr="00884552" w14:paraId="778E7244" w14:textId="77777777" w:rsidTr="00D51EEA">
        <w:trPr>
          <w:tblHeader/>
        </w:trPr>
        <w:tc>
          <w:tcPr>
            <w:tcW w:w="14030" w:type="dxa"/>
            <w:gridSpan w:val="5"/>
            <w:shd w:val="clear" w:color="auto" w:fill="E7E6E6" w:themeFill="background2"/>
          </w:tcPr>
          <w:p w14:paraId="36AF20EA" w14:textId="612EF18A" w:rsidR="00CC6C92" w:rsidRPr="00884552" w:rsidRDefault="00CC6C92" w:rsidP="00CC6C92">
            <w:pPr>
              <w:pStyle w:val="BodyCopy"/>
              <w:numPr>
                <w:ilvl w:val="0"/>
                <w:numId w:val="49"/>
              </w:numPr>
              <w:spacing w:after="0"/>
              <w:rPr>
                <w:rFonts w:ascii="Work Sans" w:hAnsi="Work Sans" w:cs="Calibri"/>
                <w:b/>
                <w:bCs/>
                <w:color w:val="1F4E79" w:themeColor="accent1" w:themeShade="80"/>
                <w:sz w:val="22"/>
                <w:szCs w:val="22"/>
              </w:rPr>
            </w:pPr>
            <w:r w:rsidRPr="00884552">
              <w:rPr>
                <w:rFonts w:ascii="Work Sans" w:hAnsi="Work Sans" w:cs="Calibri"/>
                <w:b/>
                <w:bCs/>
                <w:color w:val="1F4E79" w:themeColor="accent1" w:themeShade="80"/>
                <w:sz w:val="22"/>
                <w:szCs w:val="22"/>
              </w:rPr>
              <w:lastRenderedPageBreak/>
              <w:t xml:space="preserve">Practice/Organization </w:t>
            </w:r>
            <w:r w:rsidRPr="00884552">
              <w:rPr>
                <w:rFonts w:ascii="Work Sans" w:hAnsi="Work Sans" w:cs="Calibri"/>
                <w:color w:val="1F4E79" w:themeColor="accent1" w:themeShade="80"/>
                <w:sz w:val="22"/>
                <w:szCs w:val="22"/>
              </w:rPr>
              <w:t>(select 1 number for each characteristic)</w:t>
            </w:r>
          </w:p>
        </w:tc>
      </w:tr>
      <w:tr w:rsidR="00CC6C92" w:rsidRPr="00884552" w14:paraId="6F87172A" w14:textId="77777777" w:rsidTr="00D51EEA">
        <w:tc>
          <w:tcPr>
            <w:tcW w:w="2816" w:type="dxa"/>
            <w:shd w:val="clear" w:color="auto" w:fill="F2F2F2" w:themeFill="background1" w:themeFillShade="F2"/>
          </w:tcPr>
          <w:p w14:paraId="2EC2A2ED" w14:textId="77777777" w:rsidR="00CC6C92" w:rsidRPr="00884552" w:rsidRDefault="00CC6C92" w:rsidP="00D51EEA">
            <w:pPr>
              <w:pStyle w:val="BodyCopy"/>
              <w:spacing w:after="0"/>
              <w:rPr>
                <w:rFonts w:ascii="Work Sans" w:hAnsi="Work Sans" w:cs="Calibri"/>
                <w:color w:val="1F4E79" w:themeColor="accent1" w:themeShade="80"/>
                <w:sz w:val="22"/>
                <w:szCs w:val="22"/>
              </w:rPr>
            </w:pPr>
            <w:r w:rsidRPr="00884552">
              <w:rPr>
                <w:rFonts w:ascii="Work Sans" w:hAnsi="Work Sans" w:cs="Calibri"/>
                <w:color w:val="1F4E79" w:themeColor="accent1" w:themeShade="80"/>
                <w:sz w:val="22"/>
                <w:szCs w:val="22"/>
              </w:rPr>
              <w:t>Select one</w:t>
            </w:r>
          </w:p>
        </w:tc>
        <w:tc>
          <w:tcPr>
            <w:tcW w:w="2429" w:type="dxa"/>
            <w:shd w:val="clear" w:color="auto" w:fill="F2F2F2" w:themeFill="background1" w:themeFillShade="F2"/>
          </w:tcPr>
          <w:p w14:paraId="7BF11A43" w14:textId="77777777" w:rsidR="00CC6C92" w:rsidRPr="00884552" w:rsidRDefault="00CC6C92" w:rsidP="00D51EEA">
            <w:pPr>
              <w:pStyle w:val="BodyCopy"/>
              <w:spacing w:after="0"/>
              <w:rPr>
                <w:rFonts w:ascii="Work Sans" w:hAnsi="Work Sans" w:cs="Calibri"/>
                <w:color w:val="1F4E79" w:themeColor="accent1" w:themeShade="80"/>
                <w:sz w:val="22"/>
                <w:szCs w:val="22"/>
              </w:rPr>
            </w:pPr>
            <w:r w:rsidRPr="00884552">
              <w:rPr>
                <w:rFonts w:ascii="Work Sans" w:hAnsi="Work Sans" w:cs="Calibri"/>
                <w:color w:val="1F4E79" w:themeColor="accent1" w:themeShade="80"/>
                <w:sz w:val="22"/>
                <w:szCs w:val="22"/>
              </w:rPr>
              <w:t>1</w:t>
            </w:r>
          </w:p>
        </w:tc>
        <w:tc>
          <w:tcPr>
            <w:tcW w:w="2771" w:type="dxa"/>
            <w:shd w:val="clear" w:color="auto" w:fill="F2F2F2" w:themeFill="background1" w:themeFillShade="F2"/>
          </w:tcPr>
          <w:p w14:paraId="6B897712" w14:textId="77777777" w:rsidR="00CC6C92" w:rsidRPr="00884552" w:rsidRDefault="00CC6C92" w:rsidP="00D51EEA">
            <w:pPr>
              <w:pStyle w:val="BodyCopy"/>
              <w:spacing w:after="0"/>
              <w:rPr>
                <w:rFonts w:ascii="Work Sans" w:hAnsi="Work Sans" w:cs="Calibri"/>
                <w:color w:val="1F4E79" w:themeColor="accent1" w:themeShade="80"/>
                <w:sz w:val="22"/>
                <w:szCs w:val="22"/>
              </w:rPr>
            </w:pPr>
            <w:r w:rsidRPr="00884552">
              <w:rPr>
                <w:rFonts w:ascii="Work Sans" w:hAnsi="Work Sans" w:cs="Calibri"/>
                <w:color w:val="1F4E79" w:themeColor="accent1" w:themeShade="80"/>
                <w:sz w:val="22"/>
                <w:szCs w:val="22"/>
              </w:rPr>
              <w:t>2</w:t>
            </w:r>
          </w:p>
        </w:tc>
        <w:tc>
          <w:tcPr>
            <w:tcW w:w="2861" w:type="dxa"/>
            <w:shd w:val="clear" w:color="auto" w:fill="F2F2F2" w:themeFill="background1" w:themeFillShade="F2"/>
          </w:tcPr>
          <w:p w14:paraId="13A9DBC3" w14:textId="77777777" w:rsidR="00CC6C92" w:rsidRPr="00884552" w:rsidRDefault="00CC6C92" w:rsidP="00D51EEA">
            <w:pPr>
              <w:pStyle w:val="BodyCopy"/>
              <w:spacing w:after="0"/>
              <w:rPr>
                <w:rFonts w:ascii="Work Sans" w:hAnsi="Work Sans" w:cs="Calibri"/>
                <w:color w:val="1F4E79" w:themeColor="accent1" w:themeShade="80"/>
                <w:sz w:val="22"/>
                <w:szCs w:val="22"/>
              </w:rPr>
            </w:pPr>
            <w:r w:rsidRPr="00884552">
              <w:rPr>
                <w:rFonts w:ascii="Work Sans" w:hAnsi="Work Sans" w:cs="Calibri"/>
                <w:color w:val="1F4E79" w:themeColor="accent1" w:themeShade="80"/>
                <w:sz w:val="22"/>
                <w:szCs w:val="22"/>
              </w:rPr>
              <w:t>3</w:t>
            </w:r>
          </w:p>
        </w:tc>
        <w:tc>
          <w:tcPr>
            <w:tcW w:w="3153" w:type="dxa"/>
            <w:shd w:val="clear" w:color="auto" w:fill="F2F2F2" w:themeFill="background1" w:themeFillShade="F2"/>
          </w:tcPr>
          <w:p w14:paraId="766082CE" w14:textId="77777777" w:rsidR="00CC6C92" w:rsidRPr="00884552" w:rsidRDefault="00CC6C92" w:rsidP="00D51EEA">
            <w:pPr>
              <w:pStyle w:val="BodyCopy"/>
              <w:spacing w:after="0"/>
              <w:rPr>
                <w:rFonts w:ascii="Work Sans" w:hAnsi="Work Sans" w:cs="Calibri"/>
                <w:color w:val="1F4E79" w:themeColor="accent1" w:themeShade="80"/>
                <w:sz w:val="22"/>
                <w:szCs w:val="22"/>
              </w:rPr>
            </w:pPr>
            <w:r w:rsidRPr="00884552">
              <w:rPr>
                <w:rFonts w:ascii="Work Sans" w:hAnsi="Work Sans" w:cs="Calibri"/>
                <w:color w:val="1F4E79" w:themeColor="accent1" w:themeShade="80"/>
                <w:sz w:val="22"/>
                <w:szCs w:val="22"/>
              </w:rPr>
              <w:t>4</w:t>
            </w:r>
          </w:p>
        </w:tc>
      </w:tr>
      <w:tr w:rsidR="00CC6C92" w:rsidRPr="00884552" w14:paraId="51667490" w14:textId="77777777" w:rsidTr="00D51EEA">
        <w:tc>
          <w:tcPr>
            <w:tcW w:w="2816" w:type="dxa"/>
            <w:shd w:val="clear" w:color="auto" w:fill="FFFFFF" w:themeFill="background1"/>
          </w:tcPr>
          <w:p w14:paraId="52E192D3" w14:textId="1631A6C5" w:rsidR="00CC6C92" w:rsidRPr="00884552" w:rsidRDefault="00CC6C92" w:rsidP="00CC6C92">
            <w:pPr>
              <w:pStyle w:val="BodyCopy"/>
              <w:rPr>
                <w:rFonts w:ascii="Work Sans" w:hAnsi="Work Sans" w:cs="Arial"/>
                <w:sz w:val="22"/>
                <w:szCs w:val="22"/>
              </w:rPr>
            </w:pPr>
            <w:r w:rsidRPr="00884552">
              <w:rPr>
                <w:rFonts w:ascii="Work Sans" w:hAnsi="Work Sans" w:cs="Arial"/>
                <w:b/>
                <w:bCs/>
                <w:sz w:val="22"/>
                <w:szCs w:val="22"/>
              </w:rPr>
              <w:t xml:space="preserve">2. </w:t>
            </w:r>
            <w:r w:rsidRPr="00884552">
              <w:rPr>
                <w:rFonts w:ascii="Work Sans" w:hAnsi="Work Sans" w:cs="Arial"/>
                <w:sz w:val="22"/>
                <w:szCs w:val="22"/>
              </w:rPr>
              <w:t>Patient care team for implementing</w:t>
            </w:r>
          </w:p>
          <w:p w14:paraId="405A7223" w14:textId="32CA8112" w:rsidR="00CC6C92" w:rsidRPr="00884552" w:rsidRDefault="00CC6C92" w:rsidP="00CC6C92">
            <w:pPr>
              <w:pStyle w:val="BodyCopy"/>
              <w:rPr>
                <w:rFonts w:ascii="Work Sans" w:hAnsi="Work Sans" w:cs="Arial"/>
                <w:sz w:val="22"/>
                <w:szCs w:val="22"/>
              </w:rPr>
            </w:pPr>
            <w:r w:rsidRPr="00884552">
              <w:rPr>
                <w:rFonts w:ascii="Work Sans" w:hAnsi="Work Sans" w:cs="Arial"/>
                <w:sz w:val="22"/>
                <w:szCs w:val="22"/>
              </w:rPr>
              <w:t>integrated care</w:t>
            </w:r>
          </w:p>
        </w:tc>
        <w:tc>
          <w:tcPr>
            <w:tcW w:w="2429" w:type="dxa"/>
            <w:shd w:val="clear" w:color="auto" w:fill="FFFFFF" w:themeFill="background1"/>
          </w:tcPr>
          <w:p w14:paraId="78D77142" w14:textId="35E29C30" w:rsidR="00CC6C92" w:rsidRPr="00884552" w:rsidRDefault="00CC6C92" w:rsidP="00CC6C92">
            <w:pPr>
              <w:pStyle w:val="BodyCopy"/>
              <w:rPr>
                <w:rFonts w:ascii="Work Sans" w:hAnsi="Work Sans" w:cs="Arial"/>
                <w:sz w:val="22"/>
                <w:szCs w:val="22"/>
              </w:rPr>
            </w:pPr>
            <w:r w:rsidRPr="00884552">
              <w:rPr>
                <w:rFonts w:ascii="Work Sans" w:hAnsi="Work Sans" w:cs="Arial"/>
                <w:sz w:val="22"/>
                <w:szCs w:val="22"/>
              </w:rPr>
              <w:t>. . . does not exist</w:t>
            </w:r>
          </w:p>
        </w:tc>
        <w:tc>
          <w:tcPr>
            <w:tcW w:w="2771" w:type="dxa"/>
            <w:shd w:val="clear" w:color="auto" w:fill="FFFFFF" w:themeFill="background1"/>
          </w:tcPr>
          <w:p w14:paraId="1060F3EC" w14:textId="77777777" w:rsidR="00CC6C92" w:rsidRPr="00884552" w:rsidRDefault="00CC6C92" w:rsidP="00CC6C92">
            <w:pPr>
              <w:pStyle w:val="BodyCopy"/>
              <w:rPr>
                <w:rFonts w:ascii="Work Sans" w:hAnsi="Work Sans" w:cs="Arial"/>
                <w:sz w:val="22"/>
                <w:szCs w:val="22"/>
              </w:rPr>
            </w:pPr>
            <w:r w:rsidRPr="00884552">
              <w:rPr>
                <w:rFonts w:ascii="Work Sans" w:hAnsi="Work Sans" w:cs="Arial"/>
                <w:sz w:val="22"/>
                <w:szCs w:val="22"/>
              </w:rPr>
              <w:t>. . . exists but has</w:t>
            </w:r>
          </w:p>
          <w:p w14:paraId="727A5D4D" w14:textId="77777777" w:rsidR="00CC6C92" w:rsidRPr="00884552" w:rsidRDefault="00CC6C92" w:rsidP="00CC6C92">
            <w:pPr>
              <w:pStyle w:val="BodyCopy"/>
              <w:rPr>
                <w:rFonts w:ascii="Work Sans" w:hAnsi="Work Sans" w:cs="Arial"/>
                <w:sz w:val="22"/>
                <w:szCs w:val="22"/>
              </w:rPr>
            </w:pPr>
            <w:r w:rsidRPr="00884552">
              <w:rPr>
                <w:rFonts w:ascii="Work Sans" w:hAnsi="Work Sans" w:cs="Arial"/>
                <w:sz w:val="22"/>
                <w:szCs w:val="22"/>
              </w:rPr>
              <w:t>little cohesiveness</w:t>
            </w:r>
          </w:p>
          <w:p w14:paraId="4448322F" w14:textId="3B1E21F9" w:rsidR="00CC6C92" w:rsidRPr="00884552" w:rsidRDefault="00CC6C92" w:rsidP="00CC6C92">
            <w:pPr>
              <w:pStyle w:val="BodyCopy"/>
              <w:rPr>
                <w:rFonts w:ascii="Work Sans" w:hAnsi="Work Sans" w:cs="Arial"/>
                <w:sz w:val="22"/>
                <w:szCs w:val="22"/>
              </w:rPr>
            </w:pPr>
            <w:r w:rsidRPr="00884552">
              <w:rPr>
                <w:rFonts w:ascii="Work Sans" w:hAnsi="Work Sans" w:cs="Arial"/>
                <w:sz w:val="22"/>
                <w:szCs w:val="22"/>
              </w:rPr>
              <w:t>among team members; not central to care</w:t>
            </w:r>
          </w:p>
          <w:p w14:paraId="164D0969" w14:textId="20BA15A9" w:rsidR="00CC6C92" w:rsidRPr="00884552" w:rsidRDefault="00CC6C92" w:rsidP="00CC6C92">
            <w:pPr>
              <w:pStyle w:val="BodyCopy"/>
              <w:rPr>
                <w:rFonts w:ascii="Work Sans" w:hAnsi="Work Sans" w:cs="Arial"/>
                <w:sz w:val="22"/>
                <w:szCs w:val="22"/>
              </w:rPr>
            </w:pPr>
            <w:r w:rsidRPr="00884552">
              <w:rPr>
                <w:rFonts w:ascii="Work Sans" w:hAnsi="Work Sans" w:cs="Arial"/>
                <w:sz w:val="22"/>
                <w:szCs w:val="22"/>
              </w:rPr>
              <w:t>delivery</w:t>
            </w:r>
          </w:p>
        </w:tc>
        <w:tc>
          <w:tcPr>
            <w:tcW w:w="2861" w:type="dxa"/>
            <w:shd w:val="clear" w:color="auto" w:fill="FFFFFF" w:themeFill="background1"/>
          </w:tcPr>
          <w:p w14:paraId="4CF96F05" w14:textId="3CA4BBB0" w:rsidR="00CC6C92" w:rsidRPr="00884552" w:rsidRDefault="00CC6C92" w:rsidP="00CC6C92">
            <w:pPr>
              <w:pStyle w:val="BodyCopy"/>
              <w:rPr>
                <w:rFonts w:ascii="Work Sans" w:hAnsi="Work Sans" w:cs="Arial"/>
                <w:sz w:val="22"/>
                <w:szCs w:val="22"/>
              </w:rPr>
            </w:pPr>
            <w:r w:rsidRPr="00884552">
              <w:rPr>
                <w:rFonts w:ascii="Work Sans" w:hAnsi="Work Sans" w:cs="Arial"/>
                <w:sz w:val="22"/>
                <w:szCs w:val="22"/>
              </w:rPr>
              <w:t>. . . is well defined, each member has defined roles/ responsibilities;</w:t>
            </w:r>
          </w:p>
          <w:p w14:paraId="1824E77D" w14:textId="77777777" w:rsidR="00CC6C92" w:rsidRPr="00884552" w:rsidRDefault="00CC6C92" w:rsidP="00CC6C92">
            <w:pPr>
              <w:pStyle w:val="BodyCopy"/>
              <w:rPr>
                <w:rFonts w:ascii="Work Sans" w:hAnsi="Work Sans" w:cs="Arial"/>
                <w:sz w:val="22"/>
                <w:szCs w:val="22"/>
              </w:rPr>
            </w:pPr>
            <w:r w:rsidRPr="00884552">
              <w:rPr>
                <w:rFonts w:ascii="Work Sans" w:hAnsi="Work Sans" w:cs="Arial"/>
                <w:sz w:val="22"/>
                <w:szCs w:val="22"/>
              </w:rPr>
              <w:t>good communication</w:t>
            </w:r>
          </w:p>
          <w:p w14:paraId="05AEBE60" w14:textId="074B19C3" w:rsidR="00CC6C92" w:rsidRPr="00884552" w:rsidRDefault="00CC6C92" w:rsidP="00CC6C92">
            <w:pPr>
              <w:pStyle w:val="BodyCopy"/>
              <w:rPr>
                <w:rFonts w:ascii="Work Sans" w:hAnsi="Work Sans" w:cs="Arial"/>
                <w:sz w:val="22"/>
                <w:szCs w:val="22"/>
              </w:rPr>
            </w:pPr>
            <w:r w:rsidRPr="00884552">
              <w:rPr>
                <w:rFonts w:ascii="Work Sans" w:hAnsi="Work Sans" w:cs="Arial"/>
                <w:sz w:val="22"/>
                <w:szCs w:val="22"/>
              </w:rPr>
              <w:t>and cohesiveness among members; members are cross- trained, have complementary skills</w:t>
            </w:r>
          </w:p>
        </w:tc>
        <w:tc>
          <w:tcPr>
            <w:tcW w:w="3153" w:type="dxa"/>
            <w:shd w:val="clear" w:color="auto" w:fill="FFFFFF" w:themeFill="background1"/>
          </w:tcPr>
          <w:p w14:paraId="551C928F" w14:textId="5295FFA7" w:rsidR="00CC6C92" w:rsidRPr="00884552" w:rsidRDefault="00CC6C92" w:rsidP="00CC6C92">
            <w:pPr>
              <w:pStyle w:val="BodyCopy"/>
              <w:rPr>
                <w:rFonts w:ascii="Work Sans" w:hAnsi="Work Sans" w:cs="Arial"/>
                <w:sz w:val="22"/>
                <w:szCs w:val="22"/>
              </w:rPr>
            </w:pPr>
            <w:r w:rsidRPr="00884552">
              <w:rPr>
                <w:rFonts w:ascii="Work Sans" w:hAnsi="Work Sans" w:cs="Arial"/>
                <w:sz w:val="22"/>
                <w:szCs w:val="22"/>
              </w:rPr>
              <w:t>. . . is a concept embraced, supported and rewarded by the senior leadership;</w:t>
            </w:r>
          </w:p>
          <w:p w14:paraId="442F4B0B" w14:textId="77777777" w:rsidR="00CC6C92" w:rsidRPr="00884552" w:rsidRDefault="00CC6C92" w:rsidP="00CC6C92">
            <w:pPr>
              <w:pStyle w:val="BodyCopy"/>
              <w:rPr>
                <w:rFonts w:ascii="Work Sans" w:hAnsi="Work Sans" w:cs="Arial"/>
                <w:sz w:val="22"/>
                <w:szCs w:val="22"/>
              </w:rPr>
            </w:pPr>
            <w:r w:rsidRPr="00884552">
              <w:rPr>
                <w:rFonts w:ascii="Work Sans" w:hAnsi="Work Sans" w:cs="Arial"/>
                <w:sz w:val="22"/>
                <w:szCs w:val="22"/>
              </w:rPr>
              <w:t>“teamness” is part of</w:t>
            </w:r>
          </w:p>
          <w:p w14:paraId="48CF3D10" w14:textId="71FC80CF" w:rsidR="00CC6C92" w:rsidRPr="00884552" w:rsidRDefault="00CC6C92" w:rsidP="00CC6C92">
            <w:pPr>
              <w:pStyle w:val="BodyCopy"/>
              <w:rPr>
                <w:rFonts w:ascii="Work Sans" w:hAnsi="Work Sans" w:cs="Arial"/>
                <w:sz w:val="22"/>
                <w:szCs w:val="22"/>
              </w:rPr>
            </w:pPr>
            <w:r w:rsidRPr="00884552">
              <w:rPr>
                <w:rFonts w:ascii="Work Sans" w:hAnsi="Work Sans" w:cs="Arial"/>
                <w:sz w:val="22"/>
                <w:szCs w:val="22"/>
              </w:rPr>
              <w:t>the system culture; case conferences and team meetings are regularly scheduled</w:t>
            </w:r>
          </w:p>
        </w:tc>
      </w:tr>
      <w:tr w:rsidR="00CC6C92" w:rsidRPr="00884552" w14:paraId="25A2E7B0" w14:textId="77777777" w:rsidTr="00D51EEA">
        <w:tc>
          <w:tcPr>
            <w:tcW w:w="2816" w:type="dxa"/>
            <w:shd w:val="clear" w:color="auto" w:fill="FFFFFF" w:themeFill="background1"/>
          </w:tcPr>
          <w:p w14:paraId="13052A62" w14:textId="3D04755B" w:rsidR="00CC6C92" w:rsidRPr="00884552" w:rsidRDefault="00CC6C92" w:rsidP="00CC6C92">
            <w:pPr>
              <w:pStyle w:val="BodyCopy"/>
              <w:rPr>
                <w:rFonts w:ascii="Work Sans" w:hAnsi="Work Sans" w:cs="Arial"/>
                <w:b/>
                <w:bCs/>
                <w:sz w:val="22"/>
                <w:szCs w:val="22"/>
              </w:rPr>
            </w:pPr>
            <w:r w:rsidRPr="00884552">
              <w:rPr>
                <w:rFonts w:ascii="Work Sans" w:hAnsi="Work Sans" w:cs="Arial"/>
                <w:i/>
                <w:iCs/>
                <w:sz w:val="22"/>
                <w:szCs w:val="22"/>
              </w:rPr>
              <w:t>Example:</w:t>
            </w:r>
          </w:p>
        </w:tc>
        <w:tc>
          <w:tcPr>
            <w:tcW w:w="2429" w:type="dxa"/>
            <w:shd w:val="clear" w:color="auto" w:fill="FFFFFF" w:themeFill="background1"/>
          </w:tcPr>
          <w:p w14:paraId="4837AF91" w14:textId="77777777" w:rsidR="00CC6C92" w:rsidRPr="00884552" w:rsidRDefault="00CC6C92" w:rsidP="00CC6C92">
            <w:pPr>
              <w:pStyle w:val="BodyCopy"/>
              <w:rPr>
                <w:rFonts w:ascii="Work Sans" w:hAnsi="Work Sans" w:cs="Arial"/>
                <w:sz w:val="22"/>
                <w:szCs w:val="22"/>
              </w:rPr>
            </w:pPr>
          </w:p>
        </w:tc>
        <w:tc>
          <w:tcPr>
            <w:tcW w:w="2771" w:type="dxa"/>
            <w:shd w:val="clear" w:color="auto" w:fill="FFFFFF" w:themeFill="background1"/>
          </w:tcPr>
          <w:p w14:paraId="30355391" w14:textId="77777777" w:rsidR="007407D5" w:rsidRPr="00884552" w:rsidRDefault="007407D5" w:rsidP="007407D5">
            <w:pPr>
              <w:pStyle w:val="BodyCopy"/>
              <w:rPr>
                <w:rFonts w:ascii="Work Sans" w:hAnsi="Work Sans" w:cs="Arial"/>
                <w:i/>
                <w:iCs/>
                <w:sz w:val="22"/>
                <w:szCs w:val="22"/>
              </w:rPr>
            </w:pPr>
            <w:r w:rsidRPr="00884552">
              <w:rPr>
                <w:rFonts w:ascii="Work Sans" w:hAnsi="Work Sans" w:cs="Arial"/>
                <w:i/>
                <w:iCs/>
                <w:sz w:val="22"/>
                <w:szCs w:val="22"/>
              </w:rPr>
              <w:t>Patient care teams are present, but there is no sense of teamness. The care team is not an integral part of</w:t>
            </w:r>
          </w:p>
          <w:p w14:paraId="1B572FD6" w14:textId="08D3A2CB" w:rsidR="00CC6C92" w:rsidRPr="00884552" w:rsidRDefault="007407D5" w:rsidP="007407D5">
            <w:pPr>
              <w:pStyle w:val="BodyCopy"/>
              <w:rPr>
                <w:rFonts w:ascii="Work Sans" w:hAnsi="Work Sans" w:cs="Arial"/>
                <w:i/>
                <w:iCs/>
                <w:sz w:val="22"/>
                <w:szCs w:val="22"/>
              </w:rPr>
            </w:pPr>
            <w:r w:rsidRPr="00884552">
              <w:rPr>
                <w:rFonts w:ascii="Work Sans" w:hAnsi="Work Sans" w:cs="Arial"/>
                <w:i/>
                <w:iCs/>
                <w:sz w:val="22"/>
                <w:szCs w:val="22"/>
              </w:rPr>
              <w:t>patient care.</w:t>
            </w:r>
          </w:p>
        </w:tc>
        <w:tc>
          <w:tcPr>
            <w:tcW w:w="2861" w:type="dxa"/>
            <w:shd w:val="clear" w:color="auto" w:fill="FFFFFF" w:themeFill="background1"/>
          </w:tcPr>
          <w:p w14:paraId="7AD2D644" w14:textId="70525CF7" w:rsidR="00CC6C92" w:rsidRPr="00884552" w:rsidRDefault="007407D5" w:rsidP="007407D5">
            <w:pPr>
              <w:pStyle w:val="BodyCopy"/>
              <w:rPr>
                <w:rFonts w:ascii="Work Sans" w:hAnsi="Work Sans" w:cs="Arial"/>
                <w:i/>
                <w:iCs/>
                <w:sz w:val="22"/>
                <w:szCs w:val="22"/>
              </w:rPr>
            </w:pPr>
            <w:r w:rsidRPr="00884552">
              <w:rPr>
                <w:rFonts w:ascii="Work Sans" w:hAnsi="Work Sans" w:cs="Arial"/>
                <w:i/>
                <w:iCs/>
                <w:sz w:val="22"/>
                <w:szCs w:val="22"/>
              </w:rPr>
              <w:t>Each member of the care team has clear and distinct roles and responsibilities. Team members are aware of each other’s roles, and staff regularly communicate with one another. As appropriate to licensing, staff members are cross-trained.</w:t>
            </w:r>
          </w:p>
        </w:tc>
        <w:tc>
          <w:tcPr>
            <w:tcW w:w="3153" w:type="dxa"/>
            <w:shd w:val="clear" w:color="auto" w:fill="FFFFFF" w:themeFill="background1"/>
          </w:tcPr>
          <w:p w14:paraId="163A7A26" w14:textId="77777777" w:rsidR="007407D5" w:rsidRPr="00884552" w:rsidRDefault="007407D5" w:rsidP="007407D5">
            <w:pPr>
              <w:pStyle w:val="BodyCopy"/>
              <w:rPr>
                <w:rFonts w:ascii="Work Sans" w:hAnsi="Work Sans" w:cs="Arial"/>
                <w:i/>
                <w:iCs/>
                <w:sz w:val="22"/>
                <w:szCs w:val="22"/>
              </w:rPr>
            </w:pPr>
            <w:r w:rsidRPr="00884552">
              <w:rPr>
                <w:rFonts w:ascii="Work Sans" w:hAnsi="Work Sans" w:cs="Arial"/>
                <w:i/>
                <w:iCs/>
                <w:sz w:val="22"/>
                <w:szCs w:val="22"/>
              </w:rPr>
              <w:t>Care teams are strongly supported by the organization’s leadership. The use of care teams is ingrained in the</w:t>
            </w:r>
          </w:p>
          <w:p w14:paraId="0572F162" w14:textId="5C6CD001" w:rsidR="00CC6C92" w:rsidRPr="00884552" w:rsidRDefault="007407D5" w:rsidP="007407D5">
            <w:pPr>
              <w:pStyle w:val="BodyCopy"/>
              <w:rPr>
                <w:rFonts w:ascii="Work Sans" w:hAnsi="Work Sans" w:cs="Arial"/>
                <w:i/>
                <w:iCs/>
                <w:sz w:val="22"/>
                <w:szCs w:val="22"/>
              </w:rPr>
            </w:pPr>
            <w:r w:rsidRPr="00884552">
              <w:rPr>
                <w:rFonts w:ascii="Work Sans" w:hAnsi="Work Sans" w:cs="Arial"/>
                <w:i/>
                <w:iCs/>
                <w:sz w:val="22"/>
                <w:szCs w:val="22"/>
              </w:rPr>
              <w:t>organization’s culture. Huddles, consults, case conferences and team meetings are regularly scheduled.</w:t>
            </w:r>
          </w:p>
        </w:tc>
      </w:tr>
      <w:tr w:rsidR="007407D5" w:rsidRPr="00884552" w14:paraId="784A50CE" w14:textId="77777777" w:rsidTr="00B666DD">
        <w:tc>
          <w:tcPr>
            <w:tcW w:w="14030" w:type="dxa"/>
            <w:gridSpan w:val="5"/>
            <w:shd w:val="clear" w:color="auto" w:fill="FFFFFF" w:themeFill="background1"/>
          </w:tcPr>
          <w:p w14:paraId="068BBA90" w14:textId="77777777" w:rsidR="007407D5" w:rsidRPr="00884552" w:rsidRDefault="007407D5" w:rsidP="007407D5">
            <w:pPr>
              <w:pStyle w:val="BodyCopy"/>
              <w:spacing w:after="0"/>
              <w:rPr>
                <w:rFonts w:ascii="Work Sans" w:hAnsi="Work Sans" w:cs="Arial"/>
                <w:b/>
                <w:bCs/>
                <w:sz w:val="22"/>
                <w:szCs w:val="22"/>
              </w:rPr>
            </w:pPr>
            <w:r w:rsidRPr="00884552">
              <w:rPr>
                <w:rFonts w:ascii="Work Sans" w:hAnsi="Work Sans" w:cs="Arial"/>
                <w:b/>
                <w:bCs/>
                <w:sz w:val="22"/>
                <w:szCs w:val="22"/>
              </w:rPr>
              <w:t xml:space="preserve">Team notes: </w:t>
            </w:r>
          </w:p>
          <w:p w14:paraId="3980CD0D" w14:textId="77777777" w:rsidR="007407D5" w:rsidRPr="00884552" w:rsidRDefault="007407D5" w:rsidP="007407D5">
            <w:pPr>
              <w:pStyle w:val="BodyCopy"/>
              <w:numPr>
                <w:ilvl w:val="0"/>
                <w:numId w:val="21"/>
              </w:numPr>
              <w:spacing w:after="0"/>
              <w:rPr>
                <w:rFonts w:ascii="Work Sans" w:hAnsi="Work Sans" w:cs="Arial"/>
                <w:sz w:val="22"/>
                <w:szCs w:val="22"/>
              </w:rPr>
            </w:pPr>
            <w:r w:rsidRPr="00884552">
              <w:rPr>
                <w:rFonts w:ascii="Work Sans" w:hAnsi="Work Sans" w:cs="Arial"/>
                <w:sz w:val="22"/>
                <w:szCs w:val="22"/>
              </w:rPr>
              <w:t xml:space="preserve"> </w:t>
            </w:r>
          </w:p>
          <w:p w14:paraId="1D47420B" w14:textId="77777777" w:rsidR="007407D5" w:rsidRPr="00884552" w:rsidRDefault="007407D5" w:rsidP="007407D5">
            <w:pPr>
              <w:pStyle w:val="BodyCopy"/>
              <w:numPr>
                <w:ilvl w:val="0"/>
                <w:numId w:val="21"/>
              </w:numPr>
              <w:spacing w:after="0"/>
              <w:rPr>
                <w:rFonts w:ascii="Work Sans" w:hAnsi="Work Sans" w:cs="Arial"/>
                <w:sz w:val="22"/>
                <w:szCs w:val="22"/>
              </w:rPr>
            </w:pPr>
            <w:r w:rsidRPr="00884552">
              <w:rPr>
                <w:rFonts w:ascii="Work Sans" w:hAnsi="Work Sans" w:cs="Arial"/>
                <w:sz w:val="22"/>
                <w:szCs w:val="22"/>
              </w:rPr>
              <w:t xml:space="preserve">  </w:t>
            </w:r>
          </w:p>
          <w:p w14:paraId="51BD5D10" w14:textId="77777777" w:rsidR="007407D5" w:rsidRPr="00884552" w:rsidRDefault="007407D5" w:rsidP="007407D5">
            <w:pPr>
              <w:pStyle w:val="BodyCopy"/>
              <w:numPr>
                <w:ilvl w:val="0"/>
                <w:numId w:val="21"/>
              </w:numPr>
              <w:spacing w:after="0"/>
              <w:rPr>
                <w:rFonts w:ascii="Work Sans" w:hAnsi="Work Sans" w:cs="Arial"/>
                <w:sz w:val="22"/>
                <w:szCs w:val="22"/>
              </w:rPr>
            </w:pPr>
          </w:p>
          <w:p w14:paraId="695EE37E" w14:textId="77777777" w:rsidR="007407D5" w:rsidRPr="00884552" w:rsidRDefault="007407D5" w:rsidP="007407D5">
            <w:pPr>
              <w:pStyle w:val="BodyCopy"/>
              <w:rPr>
                <w:rFonts w:ascii="Work Sans" w:hAnsi="Work Sans" w:cs="Arial"/>
                <w:i/>
                <w:iCs/>
                <w:sz w:val="22"/>
                <w:szCs w:val="22"/>
              </w:rPr>
            </w:pPr>
          </w:p>
        </w:tc>
      </w:tr>
      <w:tr w:rsidR="007407D5" w:rsidRPr="00884552" w14:paraId="43C3E854" w14:textId="77777777" w:rsidTr="00D51EEA">
        <w:trPr>
          <w:tblHeader/>
        </w:trPr>
        <w:tc>
          <w:tcPr>
            <w:tcW w:w="14030" w:type="dxa"/>
            <w:gridSpan w:val="5"/>
            <w:shd w:val="clear" w:color="auto" w:fill="E7E6E6" w:themeFill="background2"/>
          </w:tcPr>
          <w:p w14:paraId="31D4977A" w14:textId="5DD07F70" w:rsidR="007407D5" w:rsidRPr="00884552" w:rsidRDefault="007407D5" w:rsidP="007407D5">
            <w:pPr>
              <w:pStyle w:val="BodyCopy"/>
              <w:spacing w:after="0"/>
              <w:ind w:left="360"/>
              <w:rPr>
                <w:rFonts w:ascii="Work Sans" w:hAnsi="Work Sans" w:cs="Calibri"/>
                <w:b/>
                <w:bCs/>
                <w:color w:val="1F4E79" w:themeColor="accent1" w:themeShade="80"/>
                <w:sz w:val="22"/>
                <w:szCs w:val="22"/>
              </w:rPr>
            </w:pPr>
            <w:r w:rsidRPr="00884552">
              <w:rPr>
                <w:rFonts w:ascii="Work Sans" w:hAnsi="Work Sans" w:cs="Calibri"/>
                <w:b/>
                <w:bCs/>
                <w:color w:val="1F4E79" w:themeColor="accent1" w:themeShade="80"/>
                <w:sz w:val="22"/>
                <w:szCs w:val="22"/>
              </w:rPr>
              <w:t xml:space="preserve">II.         Practice/Organization </w:t>
            </w:r>
            <w:r w:rsidRPr="00884552">
              <w:rPr>
                <w:rFonts w:ascii="Work Sans" w:hAnsi="Work Sans" w:cs="Calibri"/>
                <w:color w:val="1F4E79" w:themeColor="accent1" w:themeShade="80"/>
                <w:sz w:val="22"/>
                <w:szCs w:val="22"/>
              </w:rPr>
              <w:t>(select 1 number for each characteristic)</w:t>
            </w:r>
          </w:p>
        </w:tc>
      </w:tr>
      <w:tr w:rsidR="007407D5" w:rsidRPr="00884552" w14:paraId="116C6650" w14:textId="77777777" w:rsidTr="00D51EEA">
        <w:tc>
          <w:tcPr>
            <w:tcW w:w="2816" w:type="dxa"/>
            <w:shd w:val="clear" w:color="auto" w:fill="F2F2F2" w:themeFill="background1" w:themeFillShade="F2"/>
          </w:tcPr>
          <w:p w14:paraId="4DB4C385" w14:textId="77777777" w:rsidR="007407D5" w:rsidRPr="00884552" w:rsidRDefault="007407D5" w:rsidP="00D51EEA">
            <w:pPr>
              <w:pStyle w:val="BodyCopy"/>
              <w:spacing w:after="0"/>
              <w:rPr>
                <w:rFonts w:ascii="Work Sans" w:hAnsi="Work Sans" w:cs="Calibri"/>
                <w:color w:val="1F4E79" w:themeColor="accent1" w:themeShade="80"/>
                <w:sz w:val="22"/>
                <w:szCs w:val="22"/>
              </w:rPr>
            </w:pPr>
            <w:r w:rsidRPr="00884552">
              <w:rPr>
                <w:rFonts w:ascii="Work Sans" w:hAnsi="Work Sans" w:cs="Calibri"/>
                <w:color w:val="1F4E79" w:themeColor="accent1" w:themeShade="80"/>
                <w:sz w:val="22"/>
                <w:szCs w:val="22"/>
              </w:rPr>
              <w:t>Select one</w:t>
            </w:r>
          </w:p>
        </w:tc>
        <w:tc>
          <w:tcPr>
            <w:tcW w:w="2429" w:type="dxa"/>
            <w:shd w:val="clear" w:color="auto" w:fill="F2F2F2" w:themeFill="background1" w:themeFillShade="F2"/>
          </w:tcPr>
          <w:p w14:paraId="2ABD9976" w14:textId="77777777" w:rsidR="007407D5" w:rsidRPr="00884552" w:rsidRDefault="007407D5" w:rsidP="00D51EEA">
            <w:pPr>
              <w:pStyle w:val="BodyCopy"/>
              <w:spacing w:after="0"/>
              <w:rPr>
                <w:rFonts w:ascii="Work Sans" w:hAnsi="Work Sans" w:cs="Calibri"/>
                <w:color w:val="1F4E79" w:themeColor="accent1" w:themeShade="80"/>
                <w:sz w:val="22"/>
                <w:szCs w:val="22"/>
              </w:rPr>
            </w:pPr>
            <w:r w:rsidRPr="00884552">
              <w:rPr>
                <w:rFonts w:ascii="Work Sans" w:hAnsi="Work Sans" w:cs="Calibri"/>
                <w:color w:val="1F4E79" w:themeColor="accent1" w:themeShade="80"/>
                <w:sz w:val="22"/>
                <w:szCs w:val="22"/>
              </w:rPr>
              <w:t>1</w:t>
            </w:r>
          </w:p>
        </w:tc>
        <w:tc>
          <w:tcPr>
            <w:tcW w:w="2771" w:type="dxa"/>
            <w:shd w:val="clear" w:color="auto" w:fill="F2F2F2" w:themeFill="background1" w:themeFillShade="F2"/>
          </w:tcPr>
          <w:p w14:paraId="46B51D08" w14:textId="77777777" w:rsidR="007407D5" w:rsidRPr="00884552" w:rsidRDefault="007407D5" w:rsidP="00D51EEA">
            <w:pPr>
              <w:pStyle w:val="BodyCopy"/>
              <w:spacing w:after="0"/>
              <w:rPr>
                <w:rFonts w:ascii="Work Sans" w:hAnsi="Work Sans" w:cs="Calibri"/>
                <w:color w:val="1F4E79" w:themeColor="accent1" w:themeShade="80"/>
                <w:sz w:val="22"/>
                <w:szCs w:val="22"/>
              </w:rPr>
            </w:pPr>
            <w:r w:rsidRPr="00884552">
              <w:rPr>
                <w:rFonts w:ascii="Work Sans" w:hAnsi="Work Sans" w:cs="Calibri"/>
                <w:color w:val="1F4E79" w:themeColor="accent1" w:themeShade="80"/>
                <w:sz w:val="22"/>
                <w:szCs w:val="22"/>
              </w:rPr>
              <w:t>2</w:t>
            </w:r>
          </w:p>
        </w:tc>
        <w:tc>
          <w:tcPr>
            <w:tcW w:w="2861" w:type="dxa"/>
            <w:shd w:val="clear" w:color="auto" w:fill="F2F2F2" w:themeFill="background1" w:themeFillShade="F2"/>
          </w:tcPr>
          <w:p w14:paraId="2D279B97" w14:textId="77777777" w:rsidR="007407D5" w:rsidRPr="00884552" w:rsidRDefault="007407D5" w:rsidP="00D51EEA">
            <w:pPr>
              <w:pStyle w:val="BodyCopy"/>
              <w:spacing w:after="0"/>
              <w:rPr>
                <w:rFonts w:ascii="Work Sans" w:hAnsi="Work Sans" w:cs="Calibri"/>
                <w:color w:val="1F4E79" w:themeColor="accent1" w:themeShade="80"/>
                <w:sz w:val="22"/>
                <w:szCs w:val="22"/>
              </w:rPr>
            </w:pPr>
            <w:r w:rsidRPr="00884552">
              <w:rPr>
                <w:rFonts w:ascii="Work Sans" w:hAnsi="Work Sans" w:cs="Calibri"/>
                <w:color w:val="1F4E79" w:themeColor="accent1" w:themeShade="80"/>
                <w:sz w:val="22"/>
                <w:szCs w:val="22"/>
              </w:rPr>
              <w:t>3</w:t>
            </w:r>
          </w:p>
        </w:tc>
        <w:tc>
          <w:tcPr>
            <w:tcW w:w="3153" w:type="dxa"/>
            <w:shd w:val="clear" w:color="auto" w:fill="F2F2F2" w:themeFill="background1" w:themeFillShade="F2"/>
          </w:tcPr>
          <w:p w14:paraId="6388C7F8" w14:textId="77777777" w:rsidR="007407D5" w:rsidRPr="00884552" w:rsidRDefault="007407D5" w:rsidP="00D51EEA">
            <w:pPr>
              <w:pStyle w:val="BodyCopy"/>
              <w:spacing w:after="0"/>
              <w:rPr>
                <w:rFonts w:ascii="Work Sans" w:hAnsi="Work Sans" w:cs="Calibri"/>
                <w:color w:val="1F4E79" w:themeColor="accent1" w:themeShade="80"/>
                <w:sz w:val="22"/>
                <w:szCs w:val="22"/>
              </w:rPr>
            </w:pPr>
            <w:r w:rsidRPr="00884552">
              <w:rPr>
                <w:rFonts w:ascii="Work Sans" w:hAnsi="Work Sans" w:cs="Calibri"/>
                <w:color w:val="1F4E79" w:themeColor="accent1" w:themeShade="80"/>
                <w:sz w:val="22"/>
                <w:szCs w:val="22"/>
              </w:rPr>
              <w:t>4</w:t>
            </w:r>
          </w:p>
        </w:tc>
      </w:tr>
      <w:tr w:rsidR="007407D5" w:rsidRPr="00884552" w14:paraId="50800E94" w14:textId="77777777" w:rsidTr="00D51EEA">
        <w:tc>
          <w:tcPr>
            <w:tcW w:w="2816" w:type="dxa"/>
            <w:shd w:val="clear" w:color="auto" w:fill="FFFFFF" w:themeFill="background1"/>
          </w:tcPr>
          <w:p w14:paraId="577792EF" w14:textId="77777777" w:rsidR="007407D5" w:rsidRPr="00884552" w:rsidRDefault="007407D5" w:rsidP="007407D5">
            <w:pPr>
              <w:pStyle w:val="BodyCopy"/>
              <w:rPr>
                <w:rFonts w:ascii="Work Sans" w:hAnsi="Work Sans" w:cs="Arial"/>
                <w:sz w:val="22"/>
                <w:szCs w:val="22"/>
              </w:rPr>
            </w:pPr>
            <w:r w:rsidRPr="00884552">
              <w:rPr>
                <w:rFonts w:ascii="Work Sans" w:hAnsi="Work Sans" w:cs="Arial"/>
                <w:b/>
                <w:bCs/>
                <w:sz w:val="22"/>
                <w:szCs w:val="22"/>
              </w:rPr>
              <w:lastRenderedPageBreak/>
              <w:t xml:space="preserve">3. </w:t>
            </w:r>
            <w:r w:rsidRPr="00884552">
              <w:rPr>
                <w:rFonts w:ascii="Work Sans" w:hAnsi="Work Sans" w:cs="Arial"/>
                <w:sz w:val="22"/>
                <w:szCs w:val="22"/>
              </w:rPr>
              <w:t>Providers’</w:t>
            </w:r>
          </w:p>
          <w:p w14:paraId="2CD61C27" w14:textId="0A79EE49" w:rsidR="007407D5" w:rsidRPr="00884552" w:rsidRDefault="007407D5" w:rsidP="007407D5">
            <w:pPr>
              <w:pStyle w:val="BodyCopy"/>
              <w:rPr>
                <w:rFonts w:ascii="Work Sans" w:hAnsi="Work Sans" w:cs="Arial"/>
                <w:sz w:val="22"/>
                <w:szCs w:val="22"/>
              </w:rPr>
            </w:pPr>
            <w:r w:rsidRPr="00884552">
              <w:rPr>
                <w:rFonts w:ascii="Work Sans" w:hAnsi="Work Sans" w:cs="Arial"/>
                <w:sz w:val="22"/>
                <w:szCs w:val="22"/>
              </w:rPr>
              <w:t>Engagement with integrated care (“buy-in”)</w:t>
            </w:r>
          </w:p>
        </w:tc>
        <w:tc>
          <w:tcPr>
            <w:tcW w:w="2429" w:type="dxa"/>
            <w:shd w:val="clear" w:color="auto" w:fill="FFFFFF" w:themeFill="background1"/>
          </w:tcPr>
          <w:p w14:paraId="2D02D04C" w14:textId="1541599B" w:rsidR="007407D5" w:rsidRPr="00884552" w:rsidRDefault="007407D5" w:rsidP="00D51EEA">
            <w:pPr>
              <w:pStyle w:val="BodyCopy"/>
              <w:rPr>
                <w:rFonts w:ascii="Work Sans" w:hAnsi="Work Sans" w:cs="Arial"/>
                <w:sz w:val="22"/>
                <w:szCs w:val="22"/>
              </w:rPr>
            </w:pPr>
            <w:r w:rsidRPr="00884552">
              <w:rPr>
                <w:rFonts w:ascii="Work Sans" w:hAnsi="Work Sans" w:cs="Arial"/>
                <w:sz w:val="22"/>
                <w:szCs w:val="22"/>
              </w:rPr>
              <w:t>. . . is minimal</w:t>
            </w:r>
          </w:p>
        </w:tc>
        <w:tc>
          <w:tcPr>
            <w:tcW w:w="2771" w:type="dxa"/>
            <w:shd w:val="clear" w:color="auto" w:fill="FFFFFF" w:themeFill="background1"/>
          </w:tcPr>
          <w:p w14:paraId="4325F29F" w14:textId="77777777" w:rsidR="007407D5" w:rsidRPr="00884552" w:rsidRDefault="007407D5" w:rsidP="007407D5">
            <w:pPr>
              <w:pStyle w:val="BodyCopy"/>
              <w:rPr>
                <w:rFonts w:ascii="Work Sans" w:hAnsi="Work Sans" w:cs="Arial"/>
                <w:sz w:val="22"/>
                <w:szCs w:val="22"/>
              </w:rPr>
            </w:pPr>
            <w:r w:rsidRPr="00884552">
              <w:rPr>
                <w:rFonts w:ascii="Work Sans" w:hAnsi="Work Sans" w:cs="Arial"/>
                <w:sz w:val="22"/>
                <w:szCs w:val="22"/>
              </w:rPr>
              <w:t>. . . engaged some</w:t>
            </w:r>
          </w:p>
          <w:p w14:paraId="21D99F2C" w14:textId="77777777" w:rsidR="007407D5" w:rsidRPr="00884552" w:rsidRDefault="007407D5" w:rsidP="007407D5">
            <w:pPr>
              <w:pStyle w:val="BodyCopy"/>
              <w:rPr>
                <w:rFonts w:ascii="Work Sans" w:hAnsi="Work Sans" w:cs="Arial"/>
                <w:sz w:val="22"/>
                <w:szCs w:val="22"/>
              </w:rPr>
            </w:pPr>
            <w:r w:rsidRPr="00884552">
              <w:rPr>
                <w:rFonts w:ascii="Work Sans" w:hAnsi="Work Sans" w:cs="Arial"/>
                <w:sz w:val="22"/>
                <w:szCs w:val="22"/>
              </w:rPr>
              <w:t>of the time, but</w:t>
            </w:r>
          </w:p>
          <w:p w14:paraId="34BC2A8F" w14:textId="77777777" w:rsidR="007407D5" w:rsidRPr="00884552" w:rsidRDefault="007407D5" w:rsidP="007407D5">
            <w:pPr>
              <w:pStyle w:val="BodyCopy"/>
              <w:rPr>
                <w:rFonts w:ascii="Work Sans" w:hAnsi="Work Sans" w:cs="Arial"/>
                <w:sz w:val="22"/>
                <w:szCs w:val="22"/>
              </w:rPr>
            </w:pPr>
            <w:r w:rsidRPr="00884552">
              <w:rPr>
                <w:rFonts w:ascii="Work Sans" w:hAnsi="Work Sans" w:cs="Arial"/>
                <w:sz w:val="22"/>
                <w:szCs w:val="22"/>
              </w:rPr>
              <w:t>some providers not</w:t>
            </w:r>
          </w:p>
          <w:p w14:paraId="31B9860B" w14:textId="77777777" w:rsidR="007407D5" w:rsidRPr="00884552" w:rsidRDefault="007407D5" w:rsidP="007407D5">
            <w:pPr>
              <w:pStyle w:val="BodyCopy"/>
              <w:rPr>
                <w:rFonts w:ascii="Work Sans" w:hAnsi="Work Sans" w:cs="Arial"/>
                <w:sz w:val="22"/>
                <w:szCs w:val="22"/>
              </w:rPr>
            </w:pPr>
            <w:r w:rsidRPr="00884552">
              <w:rPr>
                <w:rFonts w:ascii="Work Sans" w:hAnsi="Work Sans" w:cs="Arial"/>
                <w:sz w:val="22"/>
                <w:szCs w:val="22"/>
              </w:rPr>
              <w:t>enthusiastic about</w:t>
            </w:r>
          </w:p>
          <w:p w14:paraId="3B4467CE" w14:textId="35582286" w:rsidR="007407D5" w:rsidRPr="00884552" w:rsidRDefault="007407D5" w:rsidP="007407D5">
            <w:pPr>
              <w:pStyle w:val="BodyCopy"/>
              <w:rPr>
                <w:rFonts w:ascii="Work Sans" w:hAnsi="Work Sans" w:cs="Arial"/>
                <w:sz w:val="22"/>
                <w:szCs w:val="22"/>
              </w:rPr>
            </w:pPr>
            <w:r w:rsidRPr="00884552">
              <w:rPr>
                <w:rFonts w:ascii="Work Sans" w:hAnsi="Work Sans" w:cs="Arial"/>
                <w:sz w:val="22"/>
                <w:szCs w:val="22"/>
              </w:rPr>
              <w:t>integrated care</w:t>
            </w:r>
          </w:p>
        </w:tc>
        <w:tc>
          <w:tcPr>
            <w:tcW w:w="2861" w:type="dxa"/>
            <w:shd w:val="clear" w:color="auto" w:fill="FFFFFF" w:themeFill="background1"/>
          </w:tcPr>
          <w:p w14:paraId="27B7D77B" w14:textId="77777777" w:rsidR="007407D5" w:rsidRPr="00884552" w:rsidRDefault="007407D5" w:rsidP="007407D5">
            <w:pPr>
              <w:pStyle w:val="BodyCopy"/>
              <w:rPr>
                <w:rFonts w:ascii="Work Sans" w:hAnsi="Work Sans" w:cs="Arial"/>
                <w:sz w:val="22"/>
                <w:szCs w:val="22"/>
              </w:rPr>
            </w:pPr>
            <w:r w:rsidRPr="00884552">
              <w:rPr>
                <w:rFonts w:ascii="Work Sans" w:hAnsi="Work Sans" w:cs="Arial"/>
                <w:sz w:val="22"/>
                <w:szCs w:val="22"/>
              </w:rPr>
              <w:t>. . . is moderately</w:t>
            </w:r>
          </w:p>
          <w:p w14:paraId="6810AD97" w14:textId="3E191AA5" w:rsidR="007407D5" w:rsidRPr="00884552" w:rsidRDefault="007407D5" w:rsidP="007407D5">
            <w:pPr>
              <w:pStyle w:val="BodyCopy"/>
              <w:rPr>
                <w:rFonts w:ascii="Work Sans" w:hAnsi="Work Sans" w:cs="Arial"/>
                <w:sz w:val="22"/>
                <w:szCs w:val="22"/>
              </w:rPr>
            </w:pPr>
            <w:r w:rsidRPr="00884552">
              <w:rPr>
                <w:rFonts w:ascii="Work Sans" w:hAnsi="Work Sans" w:cs="Arial"/>
                <w:sz w:val="22"/>
                <w:szCs w:val="22"/>
              </w:rPr>
              <w:t>consistent, but with some concerns; some providers</w:t>
            </w:r>
          </w:p>
          <w:p w14:paraId="62E055DE" w14:textId="5FB9C968" w:rsidR="007407D5" w:rsidRPr="00884552" w:rsidRDefault="007407D5" w:rsidP="007407D5">
            <w:pPr>
              <w:pStyle w:val="BodyCopy"/>
              <w:rPr>
                <w:rFonts w:ascii="Work Sans" w:hAnsi="Work Sans" w:cs="Arial"/>
                <w:sz w:val="22"/>
                <w:szCs w:val="22"/>
              </w:rPr>
            </w:pPr>
            <w:r w:rsidRPr="00884552">
              <w:rPr>
                <w:rFonts w:ascii="Work Sans" w:hAnsi="Work Sans" w:cs="Arial"/>
                <w:sz w:val="22"/>
                <w:szCs w:val="22"/>
              </w:rPr>
              <w:t>not fully implementing</w:t>
            </w:r>
          </w:p>
          <w:p w14:paraId="534B0196" w14:textId="77777777" w:rsidR="007407D5" w:rsidRPr="00884552" w:rsidRDefault="007407D5" w:rsidP="007407D5">
            <w:pPr>
              <w:pStyle w:val="BodyCopy"/>
              <w:rPr>
                <w:rFonts w:ascii="Work Sans" w:hAnsi="Work Sans" w:cs="Arial"/>
                <w:sz w:val="22"/>
                <w:szCs w:val="22"/>
              </w:rPr>
            </w:pPr>
            <w:r w:rsidRPr="00884552">
              <w:rPr>
                <w:rFonts w:ascii="Work Sans" w:hAnsi="Work Sans" w:cs="Arial"/>
                <w:sz w:val="22"/>
                <w:szCs w:val="22"/>
              </w:rPr>
              <w:t>intended integration</w:t>
            </w:r>
          </w:p>
          <w:p w14:paraId="187A64A5" w14:textId="7F88AC75" w:rsidR="007407D5" w:rsidRPr="00884552" w:rsidRDefault="007407D5" w:rsidP="007407D5">
            <w:pPr>
              <w:pStyle w:val="BodyCopy"/>
              <w:rPr>
                <w:rFonts w:ascii="Work Sans" w:hAnsi="Work Sans" w:cs="Arial"/>
                <w:sz w:val="22"/>
                <w:szCs w:val="22"/>
              </w:rPr>
            </w:pPr>
            <w:r w:rsidRPr="00884552">
              <w:rPr>
                <w:rFonts w:ascii="Work Sans" w:hAnsi="Work Sans" w:cs="Arial"/>
                <w:sz w:val="22"/>
                <w:szCs w:val="22"/>
              </w:rPr>
              <w:t>components</w:t>
            </w:r>
          </w:p>
        </w:tc>
        <w:tc>
          <w:tcPr>
            <w:tcW w:w="3153" w:type="dxa"/>
            <w:shd w:val="clear" w:color="auto" w:fill="FFFFFF" w:themeFill="background1"/>
          </w:tcPr>
          <w:p w14:paraId="6E85D681" w14:textId="77777777" w:rsidR="007407D5" w:rsidRPr="00884552" w:rsidRDefault="007407D5" w:rsidP="007407D5">
            <w:pPr>
              <w:pStyle w:val="BodyCopy"/>
              <w:rPr>
                <w:rFonts w:ascii="Work Sans" w:hAnsi="Work Sans" w:cs="Arial"/>
                <w:sz w:val="22"/>
                <w:szCs w:val="22"/>
              </w:rPr>
            </w:pPr>
            <w:r w:rsidRPr="00884552">
              <w:rPr>
                <w:rFonts w:ascii="Work Sans" w:hAnsi="Work Sans" w:cs="Arial"/>
                <w:sz w:val="22"/>
                <w:szCs w:val="22"/>
              </w:rPr>
              <w:t>. . . all or nearly</w:t>
            </w:r>
          </w:p>
          <w:p w14:paraId="1F82F9E4" w14:textId="77777777" w:rsidR="007407D5" w:rsidRPr="00884552" w:rsidRDefault="007407D5" w:rsidP="007407D5">
            <w:pPr>
              <w:pStyle w:val="BodyCopy"/>
              <w:rPr>
                <w:rFonts w:ascii="Work Sans" w:hAnsi="Work Sans" w:cs="Arial"/>
                <w:sz w:val="22"/>
                <w:szCs w:val="22"/>
              </w:rPr>
            </w:pPr>
            <w:r w:rsidRPr="00884552">
              <w:rPr>
                <w:rFonts w:ascii="Work Sans" w:hAnsi="Work Sans" w:cs="Arial"/>
                <w:sz w:val="22"/>
                <w:szCs w:val="22"/>
              </w:rPr>
              <w:t>all providers are</w:t>
            </w:r>
          </w:p>
          <w:p w14:paraId="7EB9705F" w14:textId="77777777" w:rsidR="007407D5" w:rsidRPr="00884552" w:rsidRDefault="007407D5" w:rsidP="007407D5">
            <w:pPr>
              <w:pStyle w:val="BodyCopy"/>
              <w:rPr>
                <w:rFonts w:ascii="Work Sans" w:hAnsi="Work Sans" w:cs="Arial"/>
                <w:sz w:val="22"/>
                <w:szCs w:val="22"/>
              </w:rPr>
            </w:pPr>
            <w:r w:rsidRPr="00884552">
              <w:rPr>
                <w:rFonts w:ascii="Work Sans" w:hAnsi="Work Sans" w:cs="Arial"/>
                <w:sz w:val="22"/>
                <w:szCs w:val="22"/>
              </w:rPr>
              <w:t>enthusiastically</w:t>
            </w:r>
          </w:p>
          <w:p w14:paraId="2B18F6D5" w14:textId="77777777" w:rsidR="007407D5" w:rsidRPr="00884552" w:rsidRDefault="007407D5" w:rsidP="007407D5">
            <w:pPr>
              <w:pStyle w:val="BodyCopy"/>
              <w:rPr>
                <w:rFonts w:ascii="Work Sans" w:hAnsi="Work Sans" w:cs="Arial"/>
                <w:sz w:val="22"/>
                <w:szCs w:val="22"/>
              </w:rPr>
            </w:pPr>
            <w:r w:rsidRPr="00884552">
              <w:rPr>
                <w:rFonts w:ascii="Work Sans" w:hAnsi="Work Sans" w:cs="Arial"/>
                <w:sz w:val="22"/>
                <w:szCs w:val="22"/>
              </w:rPr>
              <w:t>implementing all</w:t>
            </w:r>
          </w:p>
          <w:p w14:paraId="45079F88" w14:textId="73F5F83C" w:rsidR="007407D5" w:rsidRPr="00884552" w:rsidRDefault="007407D5" w:rsidP="007407D5">
            <w:pPr>
              <w:pStyle w:val="BodyCopy"/>
              <w:rPr>
                <w:rFonts w:ascii="Work Sans" w:hAnsi="Work Sans" w:cs="Arial"/>
                <w:sz w:val="22"/>
                <w:szCs w:val="22"/>
              </w:rPr>
            </w:pPr>
            <w:r w:rsidRPr="00884552">
              <w:rPr>
                <w:rFonts w:ascii="Work Sans" w:hAnsi="Work Sans" w:cs="Arial"/>
                <w:sz w:val="22"/>
                <w:szCs w:val="22"/>
              </w:rPr>
              <w:t>components of your site’s integrated care</w:t>
            </w:r>
          </w:p>
        </w:tc>
      </w:tr>
      <w:tr w:rsidR="007407D5" w:rsidRPr="00884552" w14:paraId="33CCA3EC" w14:textId="77777777" w:rsidTr="00D51EEA">
        <w:tc>
          <w:tcPr>
            <w:tcW w:w="2816" w:type="dxa"/>
            <w:shd w:val="clear" w:color="auto" w:fill="FFFFFF" w:themeFill="background1"/>
          </w:tcPr>
          <w:p w14:paraId="237449CE" w14:textId="15E02330" w:rsidR="007407D5" w:rsidRPr="00884552" w:rsidRDefault="007407D5" w:rsidP="007407D5">
            <w:pPr>
              <w:pStyle w:val="BodyCopy"/>
              <w:rPr>
                <w:rFonts w:ascii="Work Sans" w:hAnsi="Work Sans" w:cs="Arial"/>
                <w:b/>
                <w:bCs/>
                <w:sz w:val="22"/>
                <w:szCs w:val="22"/>
              </w:rPr>
            </w:pPr>
            <w:r w:rsidRPr="00884552">
              <w:rPr>
                <w:rFonts w:ascii="Work Sans" w:hAnsi="Work Sans" w:cs="Arial"/>
                <w:i/>
                <w:iCs/>
                <w:sz w:val="22"/>
                <w:szCs w:val="22"/>
              </w:rPr>
              <w:t>Example:</w:t>
            </w:r>
          </w:p>
        </w:tc>
        <w:tc>
          <w:tcPr>
            <w:tcW w:w="2429" w:type="dxa"/>
            <w:shd w:val="clear" w:color="auto" w:fill="FFFFFF" w:themeFill="background1"/>
          </w:tcPr>
          <w:p w14:paraId="3F40203A" w14:textId="77777777" w:rsidR="007407D5" w:rsidRPr="00884552" w:rsidRDefault="007407D5" w:rsidP="00D51EEA">
            <w:pPr>
              <w:pStyle w:val="BodyCopy"/>
              <w:rPr>
                <w:rFonts w:ascii="Work Sans" w:hAnsi="Work Sans" w:cs="Arial"/>
                <w:sz w:val="22"/>
                <w:szCs w:val="22"/>
              </w:rPr>
            </w:pPr>
          </w:p>
        </w:tc>
        <w:tc>
          <w:tcPr>
            <w:tcW w:w="2771" w:type="dxa"/>
            <w:shd w:val="clear" w:color="auto" w:fill="FFFFFF" w:themeFill="background1"/>
          </w:tcPr>
          <w:p w14:paraId="1A213A59" w14:textId="16B488C1" w:rsidR="007407D5" w:rsidRPr="00884552" w:rsidRDefault="007407D5" w:rsidP="007407D5">
            <w:pPr>
              <w:pStyle w:val="BodyCopy"/>
              <w:rPr>
                <w:rFonts w:ascii="Work Sans" w:hAnsi="Work Sans" w:cs="Arial"/>
                <w:i/>
                <w:iCs/>
                <w:sz w:val="22"/>
                <w:szCs w:val="22"/>
              </w:rPr>
            </w:pPr>
            <w:r w:rsidRPr="00884552">
              <w:rPr>
                <w:rFonts w:ascii="Work Sans" w:hAnsi="Work Sans" w:cs="Arial"/>
                <w:i/>
                <w:iCs/>
                <w:sz w:val="22"/>
                <w:szCs w:val="22"/>
              </w:rPr>
              <w:t>Staff are somewhat engaged, but many have questions and concerns about implementing integrated care.</w:t>
            </w:r>
          </w:p>
        </w:tc>
        <w:tc>
          <w:tcPr>
            <w:tcW w:w="2861" w:type="dxa"/>
            <w:shd w:val="clear" w:color="auto" w:fill="FFFFFF" w:themeFill="background1"/>
          </w:tcPr>
          <w:p w14:paraId="7942B335" w14:textId="5BC5266A" w:rsidR="007407D5" w:rsidRPr="00884552" w:rsidRDefault="007407D5" w:rsidP="007407D5">
            <w:pPr>
              <w:pStyle w:val="BodyCopy"/>
              <w:rPr>
                <w:rFonts w:ascii="Work Sans" w:hAnsi="Work Sans" w:cs="Arial"/>
                <w:i/>
                <w:iCs/>
                <w:sz w:val="22"/>
                <w:szCs w:val="22"/>
              </w:rPr>
            </w:pPr>
            <w:r w:rsidRPr="00884552">
              <w:rPr>
                <w:rFonts w:ascii="Work Sans" w:hAnsi="Work Sans" w:cs="Arial"/>
                <w:i/>
                <w:iCs/>
                <w:sz w:val="22"/>
                <w:szCs w:val="22"/>
              </w:rPr>
              <w:t>Most staff understand the value of integrated care, but there are concerns about potential changes in workflow and</w:t>
            </w:r>
          </w:p>
          <w:p w14:paraId="07C823AE" w14:textId="2FE62C00" w:rsidR="007407D5" w:rsidRPr="00884552" w:rsidRDefault="007407D5" w:rsidP="007407D5">
            <w:pPr>
              <w:pStyle w:val="BodyCopy"/>
              <w:rPr>
                <w:rFonts w:ascii="Work Sans" w:hAnsi="Work Sans" w:cs="Arial"/>
                <w:i/>
                <w:iCs/>
                <w:sz w:val="22"/>
                <w:szCs w:val="22"/>
              </w:rPr>
            </w:pPr>
            <w:r w:rsidRPr="00884552">
              <w:rPr>
                <w:rFonts w:ascii="Work Sans" w:hAnsi="Work Sans" w:cs="Arial"/>
                <w:i/>
                <w:iCs/>
                <w:sz w:val="22"/>
                <w:szCs w:val="22"/>
              </w:rPr>
              <w:t>Additional responsibilities. Integrated care is not fully implemented, and workflows are inconsistently utilized.</w:t>
            </w:r>
          </w:p>
        </w:tc>
        <w:tc>
          <w:tcPr>
            <w:tcW w:w="3153" w:type="dxa"/>
            <w:shd w:val="clear" w:color="auto" w:fill="FFFFFF" w:themeFill="background1"/>
          </w:tcPr>
          <w:p w14:paraId="76BD3878" w14:textId="77777777" w:rsidR="007407D5" w:rsidRPr="00884552" w:rsidRDefault="007407D5" w:rsidP="007407D5">
            <w:pPr>
              <w:pStyle w:val="BodyCopy"/>
              <w:rPr>
                <w:rFonts w:ascii="Work Sans" w:hAnsi="Work Sans" w:cs="Arial"/>
                <w:i/>
                <w:iCs/>
                <w:sz w:val="22"/>
                <w:szCs w:val="22"/>
              </w:rPr>
            </w:pPr>
            <w:r w:rsidRPr="00884552">
              <w:rPr>
                <w:rFonts w:ascii="Work Sans" w:hAnsi="Work Sans" w:cs="Arial"/>
                <w:i/>
                <w:iCs/>
                <w:sz w:val="22"/>
                <w:szCs w:val="22"/>
              </w:rPr>
              <w:t>Staff fully support the concept of integrated care and consistently implement all aspects of the organization’s</w:t>
            </w:r>
          </w:p>
          <w:p w14:paraId="240D784B" w14:textId="542C46D5" w:rsidR="007407D5" w:rsidRPr="00884552" w:rsidRDefault="007407D5" w:rsidP="007407D5">
            <w:pPr>
              <w:pStyle w:val="BodyCopy"/>
              <w:rPr>
                <w:rFonts w:ascii="Work Sans" w:hAnsi="Work Sans" w:cs="Arial"/>
                <w:i/>
                <w:iCs/>
                <w:sz w:val="22"/>
                <w:szCs w:val="22"/>
              </w:rPr>
            </w:pPr>
            <w:r w:rsidRPr="00884552">
              <w:rPr>
                <w:rFonts w:ascii="Work Sans" w:hAnsi="Work Sans" w:cs="Arial"/>
                <w:i/>
                <w:iCs/>
                <w:sz w:val="22"/>
                <w:szCs w:val="22"/>
              </w:rPr>
              <w:t>integrated care workflows.</w:t>
            </w:r>
          </w:p>
        </w:tc>
      </w:tr>
      <w:tr w:rsidR="007407D5" w:rsidRPr="00884552" w14:paraId="121B7E8B" w14:textId="77777777" w:rsidTr="001A6396">
        <w:tc>
          <w:tcPr>
            <w:tcW w:w="14030" w:type="dxa"/>
            <w:gridSpan w:val="5"/>
            <w:shd w:val="clear" w:color="auto" w:fill="FFFFFF" w:themeFill="background1"/>
          </w:tcPr>
          <w:p w14:paraId="69D34DB5" w14:textId="77777777" w:rsidR="007407D5" w:rsidRPr="00884552" w:rsidRDefault="007407D5" w:rsidP="007407D5">
            <w:pPr>
              <w:pStyle w:val="BodyCopy"/>
              <w:spacing w:after="0"/>
              <w:rPr>
                <w:rFonts w:ascii="Work Sans" w:hAnsi="Work Sans" w:cs="Arial"/>
                <w:b/>
                <w:bCs/>
                <w:sz w:val="22"/>
                <w:szCs w:val="22"/>
              </w:rPr>
            </w:pPr>
            <w:r w:rsidRPr="00884552">
              <w:rPr>
                <w:rFonts w:ascii="Work Sans" w:hAnsi="Work Sans" w:cs="Arial"/>
                <w:b/>
                <w:bCs/>
                <w:sz w:val="22"/>
                <w:szCs w:val="22"/>
              </w:rPr>
              <w:t xml:space="preserve">Team notes: </w:t>
            </w:r>
          </w:p>
          <w:p w14:paraId="6A58F750" w14:textId="77777777" w:rsidR="007407D5" w:rsidRPr="00884552" w:rsidRDefault="007407D5" w:rsidP="007407D5">
            <w:pPr>
              <w:pStyle w:val="BodyCopy"/>
              <w:numPr>
                <w:ilvl w:val="0"/>
                <w:numId w:val="21"/>
              </w:numPr>
              <w:spacing w:after="0"/>
              <w:rPr>
                <w:rFonts w:ascii="Work Sans" w:hAnsi="Work Sans" w:cs="Arial"/>
                <w:sz w:val="22"/>
                <w:szCs w:val="22"/>
              </w:rPr>
            </w:pPr>
            <w:r w:rsidRPr="00884552">
              <w:rPr>
                <w:rFonts w:ascii="Work Sans" w:hAnsi="Work Sans" w:cs="Arial"/>
                <w:sz w:val="22"/>
                <w:szCs w:val="22"/>
              </w:rPr>
              <w:t xml:space="preserve"> </w:t>
            </w:r>
          </w:p>
          <w:p w14:paraId="72149ABE" w14:textId="77777777" w:rsidR="007407D5" w:rsidRPr="00884552" w:rsidRDefault="007407D5" w:rsidP="007407D5">
            <w:pPr>
              <w:pStyle w:val="BodyCopy"/>
              <w:numPr>
                <w:ilvl w:val="0"/>
                <w:numId w:val="21"/>
              </w:numPr>
              <w:spacing w:after="0"/>
              <w:rPr>
                <w:rFonts w:ascii="Work Sans" w:hAnsi="Work Sans" w:cs="Arial"/>
                <w:sz w:val="22"/>
                <w:szCs w:val="22"/>
              </w:rPr>
            </w:pPr>
            <w:r w:rsidRPr="00884552">
              <w:rPr>
                <w:rFonts w:ascii="Work Sans" w:hAnsi="Work Sans" w:cs="Arial"/>
                <w:sz w:val="22"/>
                <w:szCs w:val="22"/>
              </w:rPr>
              <w:t xml:space="preserve">  </w:t>
            </w:r>
          </w:p>
          <w:p w14:paraId="1B814D55" w14:textId="77777777" w:rsidR="007407D5" w:rsidRPr="00884552" w:rsidRDefault="007407D5" w:rsidP="007407D5">
            <w:pPr>
              <w:pStyle w:val="BodyCopy"/>
              <w:numPr>
                <w:ilvl w:val="0"/>
                <w:numId w:val="21"/>
              </w:numPr>
              <w:spacing w:after="0"/>
              <w:rPr>
                <w:rFonts w:ascii="Work Sans" w:hAnsi="Work Sans" w:cs="Arial"/>
                <w:sz w:val="22"/>
                <w:szCs w:val="22"/>
              </w:rPr>
            </w:pPr>
          </w:p>
          <w:p w14:paraId="366314A3" w14:textId="77777777" w:rsidR="007407D5" w:rsidRPr="00884552" w:rsidRDefault="007407D5" w:rsidP="007407D5">
            <w:pPr>
              <w:pStyle w:val="BodyCopy"/>
              <w:rPr>
                <w:rFonts w:ascii="Work Sans" w:hAnsi="Work Sans" w:cs="Arial"/>
                <w:i/>
                <w:iCs/>
                <w:sz w:val="22"/>
                <w:szCs w:val="22"/>
              </w:rPr>
            </w:pPr>
          </w:p>
        </w:tc>
      </w:tr>
      <w:tr w:rsidR="007407D5" w:rsidRPr="00884552" w14:paraId="2C805756" w14:textId="77777777" w:rsidTr="00D51EEA">
        <w:trPr>
          <w:tblHeader/>
        </w:trPr>
        <w:tc>
          <w:tcPr>
            <w:tcW w:w="14030" w:type="dxa"/>
            <w:gridSpan w:val="5"/>
            <w:shd w:val="clear" w:color="auto" w:fill="E7E6E6" w:themeFill="background2"/>
          </w:tcPr>
          <w:p w14:paraId="4F7DE9D4" w14:textId="77777777" w:rsidR="007407D5" w:rsidRPr="00884552" w:rsidRDefault="007407D5" w:rsidP="00D51EEA">
            <w:pPr>
              <w:pStyle w:val="BodyCopy"/>
              <w:spacing w:after="0"/>
              <w:ind w:left="360"/>
              <w:rPr>
                <w:rFonts w:ascii="Work Sans" w:hAnsi="Work Sans" w:cs="Calibri"/>
                <w:b/>
                <w:bCs/>
                <w:color w:val="1F4E79" w:themeColor="accent1" w:themeShade="80"/>
                <w:sz w:val="22"/>
                <w:szCs w:val="22"/>
              </w:rPr>
            </w:pPr>
            <w:bookmarkStart w:id="12" w:name="_Hlk82784395"/>
            <w:r w:rsidRPr="00884552">
              <w:rPr>
                <w:rFonts w:ascii="Work Sans" w:hAnsi="Work Sans" w:cs="Calibri"/>
                <w:b/>
                <w:bCs/>
                <w:color w:val="1F4E79" w:themeColor="accent1" w:themeShade="80"/>
                <w:sz w:val="22"/>
                <w:szCs w:val="22"/>
              </w:rPr>
              <w:t xml:space="preserve">II.         Practice/Organization </w:t>
            </w:r>
            <w:r w:rsidRPr="00884552">
              <w:rPr>
                <w:rFonts w:ascii="Work Sans" w:hAnsi="Work Sans" w:cs="Calibri"/>
                <w:color w:val="1F4E79" w:themeColor="accent1" w:themeShade="80"/>
                <w:sz w:val="22"/>
                <w:szCs w:val="22"/>
              </w:rPr>
              <w:t>(select 1 number for each characteristic)</w:t>
            </w:r>
          </w:p>
        </w:tc>
      </w:tr>
      <w:tr w:rsidR="007407D5" w:rsidRPr="00884552" w14:paraId="0158A0AA" w14:textId="77777777" w:rsidTr="00D51EEA">
        <w:tc>
          <w:tcPr>
            <w:tcW w:w="2816" w:type="dxa"/>
            <w:shd w:val="clear" w:color="auto" w:fill="F2F2F2" w:themeFill="background1" w:themeFillShade="F2"/>
          </w:tcPr>
          <w:p w14:paraId="52A3589B" w14:textId="77777777" w:rsidR="007407D5" w:rsidRPr="00884552" w:rsidRDefault="007407D5" w:rsidP="00D51EEA">
            <w:pPr>
              <w:pStyle w:val="BodyCopy"/>
              <w:spacing w:after="0"/>
              <w:rPr>
                <w:rFonts w:ascii="Work Sans" w:hAnsi="Work Sans" w:cs="Calibri"/>
                <w:color w:val="1F4E79" w:themeColor="accent1" w:themeShade="80"/>
                <w:sz w:val="22"/>
                <w:szCs w:val="22"/>
              </w:rPr>
            </w:pPr>
            <w:r w:rsidRPr="00884552">
              <w:rPr>
                <w:rFonts w:ascii="Work Sans" w:hAnsi="Work Sans" w:cs="Calibri"/>
                <w:color w:val="1F4E79" w:themeColor="accent1" w:themeShade="80"/>
                <w:sz w:val="22"/>
                <w:szCs w:val="22"/>
              </w:rPr>
              <w:t>Select one</w:t>
            </w:r>
          </w:p>
        </w:tc>
        <w:tc>
          <w:tcPr>
            <w:tcW w:w="2429" w:type="dxa"/>
            <w:shd w:val="clear" w:color="auto" w:fill="F2F2F2" w:themeFill="background1" w:themeFillShade="F2"/>
          </w:tcPr>
          <w:p w14:paraId="5F8B0E65" w14:textId="77777777" w:rsidR="007407D5" w:rsidRPr="00884552" w:rsidRDefault="007407D5" w:rsidP="00D51EEA">
            <w:pPr>
              <w:pStyle w:val="BodyCopy"/>
              <w:spacing w:after="0"/>
              <w:rPr>
                <w:rFonts w:ascii="Work Sans" w:hAnsi="Work Sans" w:cs="Calibri"/>
                <w:color w:val="1F4E79" w:themeColor="accent1" w:themeShade="80"/>
                <w:sz w:val="22"/>
                <w:szCs w:val="22"/>
              </w:rPr>
            </w:pPr>
            <w:r w:rsidRPr="00884552">
              <w:rPr>
                <w:rFonts w:ascii="Work Sans" w:hAnsi="Work Sans" w:cs="Calibri"/>
                <w:color w:val="1F4E79" w:themeColor="accent1" w:themeShade="80"/>
                <w:sz w:val="22"/>
                <w:szCs w:val="22"/>
              </w:rPr>
              <w:t>1</w:t>
            </w:r>
          </w:p>
        </w:tc>
        <w:tc>
          <w:tcPr>
            <w:tcW w:w="2771" w:type="dxa"/>
            <w:shd w:val="clear" w:color="auto" w:fill="F2F2F2" w:themeFill="background1" w:themeFillShade="F2"/>
          </w:tcPr>
          <w:p w14:paraId="74B41B98" w14:textId="77777777" w:rsidR="007407D5" w:rsidRPr="00884552" w:rsidRDefault="007407D5" w:rsidP="00D51EEA">
            <w:pPr>
              <w:pStyle w:val="BodyCopy"/>
              <w:spacing w:after="0"/>
              <w:rPr>
                <w:rFonts w:ascii="Work Sans" w:hAnsi="Work Sans" w:cs="Calibri"/>
                <w:color w:val="1F4E79" w:themeColor="accent1" w:themeShade="80"/>
                <w:sz w:val="22"/>
                <w:szCs w:val="22"/>
              </w:rPr>
            </w:pPr>
            <w:r w:rsidRPr="00884552">
              <w:rPr>
                <w:rFonts w:ascii="Work Sans" w:hAnsi="Work Sans" w:cs="Calibri"/>
                <w:color w:val="1F4E79" w:themeColor="accent1" w:themeShade="80"/>
                <w:sz w:val="22"/>
                <w:szCs w:val="22"/>
              </w:rPr>
              <w:t>2</w:t>
            </w:r>
          </w:p>
        </w:tc>
        <w:tc>
          <w:tcPr>
            <w:tcW w:w="2861" w:type="dxa"/>
            <w:shd w:val="clear" w:color="auto" w:fill="F2F2F2" w:themeFill="background1" w:themeFillShade="F2"/>
          </w:tcPr>
          <w:p w14:paraId="3C938D6E" w14:textId="77777777" w:rsidR="007407D5" w:rsidRPr="00884552" w:rsidRDefault="007407D5" w:rsidP="00D51EEA">
            <w:pPr>
              <w:pStyle w:val="BodyCopy"/>
              <w:spacing w:after="0"/>
              <w:rPr>
                <w:rFonts w:ascii="Work Sans" w:hAnsi="Work Sans" w:cs="Calibri"/>
                <w:color w:val="1F4E79" w:themeColor="accent1" w:themeShade="80"/>
                <w:sz w:val="22"/>
                <w:szCs w:val="22"/>
              </w:rPr>
            </w:pPr>
            <w:r w:rsidRPr="00884552">
              <w:rPr>
                <w:rFonts w:ascii="Work Sans" w:hAnsi="Work Sans" w:cs="Calibri"/>
                <w:color w:val="1F4E79" w:themeColor="accent1" w:themeShade="80"/>
                <w:sz w:val="22"/>
                <w:szCs w:val="22"/>
              </w:rPr>
              <w:t>3</w:t>
            </w:r>
          </w:p>
        </w:tc>
        <w:tc>
          <w:tcPr>
            <w:tcW w:w="3153" w:type="dxa"/>
            <w:shd w:val="clear" w:color="auto" w:fill="F2F2F2" w:themeFill="background1" w:themeFillShade="F2"/>
          </w:tcPr>
          <w:p w14:paraId="03A58E81" w14:textId="77777777" w:rsidR="007407D5" w:rsidRPr="00884552" w:rsidRDefault="007407D5" w:rsidP="00D51EEA">
            <w:pPr>
              <w:pStyle w:val="BodyCopy"/>
              <w:spacing w:after="0"/>
              <w:rPr>
                <w:rFonts w:ascii="Work Sans" w:hAnsi="Work Sans" w:cs="Calibri"/>
                <w:color w:val="1F4E79" w:themeColor="accent1" w:themeShade="80"/>
                <w:sz w:val="22"/>
                <w:szCs w:val="22"/>
              </w:rPr>
            </w:pPr>
            <w:r w:rsidRPr="00884552">
              <w:rPr>
                <w:rFonts w:ascii="Work Sans" w:hAnsi="Work Sans" w:cs="Calibri"/>
                <w:color w:val="1F4E79" w:themeColor="accent1" w:themeShade="80"/>
                <w:sz w:val="22"/>
                <w:szCs w:val="22"/>
              </w:rPr>
              <w:t>4</w:t>
            </w:r>
          </w:p>
        </w:tc>
      </w:tr>
      <w:bookmarkEnd w:id="12"/>
      <w:tr w:rsidR="007407D5" w:rsidRPr="00884552" w14:paraId="44F3532C" w14:textId="77777777" w:rsidTr="00D51EEA">
        <w:tc>
          <w:tcPr>
            <w:tcW w:w="2816" w:type="dxa"/>
            <w:shd w:val="clear" w:color="auto" w:fill="FFFFFF" w:themeFill="background1"/>
          </w:tcPr>
          <w:p w14:paraId="55BF8407" w14:textId="44A52725" w:rsidR="007407D5" w:rsidRPr="00884552" w:rsidRDefault="007407D5" w:rsidP="007407D5">
            <w:pPr>
              <w:pStyle w:val="BodyCopy"/>
              <w:rPr>
                <w:rFonts w:ascii="Work Sans" w:hAnsi="Work Sans" w:cs="Arial"/>
                <w:sz w:val="22"/>
                <w:szCs w:val="22"/>
              </w:rPr>
            </w:pPr>
            <w:r w:rsidRPr="00884552">
              <w:rPr>
                <w:rFonts w:ascii="Work Sans" w:hAnsi="Work Sans" w:cs="Arial"/>
                <w:b/>
                <w:bCs/>
                <w:sz w:val="22"/>
                <w:szCs w:val="22"/>
              </w:rPr>
              <w:t xml:space="preserve">4. </w:t>
            </w:r>
            <w:r w:rsidRPr="00884552">
              <w:rPr>
                <w:rFonts w:ascii="Work Sans" w:hAnsi="Work Sans" w:cs="Arial"/>
                <w:sz w:val="22"/>
                <w:szCs w:val="22"/>
              </w:rPr>
              <w:t>Continuity of care between primary care and behavioral/</w:t>
            </w:r>
          </w:p>
          <w:p w14:paraId="268BDFD6" w14:textId="2F38D0F1" w:rsidR="007407D5" w:rsidRPr="00884552" w:rsidRDefault="007407D5" w:rsidP="007407D5">
            <w:pPr>
              <w:pStyle w:val="BodyCopy"/>
              <w:rPr>
                <w:rFonts w:ascii="Work Sans" w:hAnsi="Work Sans" w:cs="Arial"/>
                <w:sz w:val="22"/>
                <w:szCs w:val="22"/>
              </w:rPr>
            </w:pPr>
            <w:r w:rsidRPr="00884552">
              <w:rPr>
                <w:rFonts w:ascii="Work Sans" w:hAnsi="Work Sans" w:cs="Arial"/>
                <w:sz w:val="22"/>
                <w:szCs w:val="22"/>
              </w:rPr>
              <w:t>mental health</w:t>
            </w:r>
          </w:p>
        </w:tc>
        <w:tc>
          <w:tcPr>
            <w:tcW w:w="2429" w:type="dxa"/>
            <w:shd w:val="clear" w:color="auto" w:fill="FFFFFF" w:themeFill="background1"/>
          </w:tcPr>
          <w:p w14:paraId="5F16E3B7" w14:textId="25D99351" w:rsidR="007407D5" w:rsidRPr="00884552" w:rsidRDefault="007407D5" w:rsidP="007407D5">
            <w:pPr>
              <w:pStyle w:val="BodyCopy"/>
              <w:rPr>
                <w:rFonts w:ascii="Work Sans" w:hAnsi="Work Sans" w:cs="Arial"/>
                <w:sz w:val="22"/>
                <w:szCs w:val="22"/>
              </w:rPr>
            </w:pPr>
            <w:r w:rsidRPr="00884552">
              <w:rPr>
                <w:rFonts w:ascii="Work Sans" w:hAnsi="Work Sans" w:cs="Arial"/>
                <w:sz w:val="22"/>
                <w:szCs w:val="22"/>
              </w:rPr>
              <w:t>. . . does not exist</w:t>
            </w:r>
          </w:p>
        </w:tc>
        <w:tc>
          <w:tcPr>
            <w:tcW w:w="2771" w:type="dxa"/>
            <w:shd w:val="clear" w:color="auto" w:fill="FFFFFF" w:themeFill="background1"/>
          </w:tcPr>
          <w:p w14:paraId="52AFACD9" w14:textId="77777777" w:rsidR="007407D5" w:rsidRPr="00884552" w:rsidRDefault="007407D5" w:rsidP="007407D5">
            <w:pPr>
              <w:pStyle w:val="BodyCopy"/>
              <w:rPr>
                <w:rFonts w:ascii="Work Sans" w:hAnsi="Work Sans" w:cs="Arial"/>
                <w:sz w:val="22"/>
                <w:szCs w:val="22"/>
              </w:rPr>
            </w:pPr>
            <w:r w:rsidRPr="00884552">
              <w:rPr>
                <w:rFonts w:ascii="Work Sans" w:hAnsi="Work Sans" w:cs="Arial"/>
                <w:sz w:val="22"/>
                <w:szCs w:val="22"/>
              </w:rPr>
              <w:t>. . . is not always</w:t>
            </w:r>
          </w:p>
          <w:p w14:paraId="1532C7EA" w14:textId="3E750D3B" w:rsidR="007407D5" w:rsidRPr="00884552" w:rsidRDefault="007407D5" w:rsidP="007407D5">
            <w:pPr>
              <w:pStyle w:val="BodyCopy"/>
              <w:rPr>
                <w:rFonts w:ascii="Work Sans" w:hAnsi="Work Sans" w:cs="Arial"/>
                <w:sz w:val="22"/>
                <w:szCs w:val="22"/>
              </w:rPr>
            </w:pPr>
            <w:r w:rsidRPr="00884552">
              <w:rPr>
                <w:rFonts w:ascii="Work Sans" w:hAnsi="Work Sans" w:cs="Arial"/>
                <w:sz w:val="22"/>
                <w:szCs w:val="22"/>
              </w:rPr>
              <w:t>assured; patients with multiple needs are responsible for their own coordination and</w:t>
            </w:r>
          </w:p>
          <w:p w14:paraId="39265B83" w14:textId="582C061E" w:rsidR="007407D5" w:rsidRPr="00884552" w:rsidRDefault="007407D5" w:rsidP="007407D5">
            <w:pPr>
              <w:pStyle w:val="BodyCopy"/>
              <w:rPr>
                <w:rFonts w:ascii="Work Sans" w:hAnsi="Work Sans" w:cs="Arial"/>
                <w:sz w:val="22"/>
                <w:szCs w:val="22"/>
              </w:rPr>
            </w:pPr>
            <w:r w:rsidRPr="00884552">
              <w:rPr>
                <w:rFonts w:ascii="Work Sans" w:hAnsi="Work Sans" w:cs="Arial"/>
                <w:sz w:val="22"/>
                <w:szCs w:val="22"/>
              </w:rPr>
              <w:t>follow-up</w:t>
            </w:r>
          </w:p>
        </w:tc>
        <w:tc>
          <w:tcPr>
            <w:tcW w:w="2861" w:type="dxa"/>
            <w:shd w:val="clear" w:color="auto" w:fill="FFFFFF" w:themeFill="background1"/>
          </w:tcPr>
          <w:p w14:paraId="7164FD13" w14:textId="4B2027C7" w:rsidR="007407D5" w:rsidRPr="00884552" w:rsidRDefault="007407D5" w:rsidP="007407D5">
            <w:pPr>
              <w:pStyle w:val="BodyCopy"/>
              <w:rPr>
                <w:rFonts w:ascii="Work Sans" w:hAnsi="Work Sans" w:cs="Arial"/>
                <w:sz w:val="22"/>
                <w:szCs w:val="22"/>
              </w:rPr>
            </w:pPr>
            <w:r w:rsidRPr="00884552">
              <w:rPr>
                <w:rFonts w:ascii="Work Sans" w:hAnsi="Work Sans" w:cs="Arial"/>
                <w:sz w:val="22"/>
                <w:szCs w:val="22"/>
              </w:rPr>
              <w:t>. . is achieved for some patients through the use of a care manager or other strategy for</w:t>
            </w:r>
          </w:p>
          <w:p w14:paraId="4A4DC0FB" w14:textId="77777777" w:rsidR="007407D5" w:rsidRPr="00884552" w:rsidRDefault="007407D5" w:rsidP="007407D5">
            <w:pPr>
              <w:pStyle w:val="BodyCopy"/>
              <w:rPr>
                <w:rFonts w:ascii="Work Sans" w:hAnsi="Work Sans" w:cs="Arial"/>
                <w:sz w:val="22"/>
                <w:szCs w:val="22"/>
              </w:rPr>
            </w:pPr>
            <w:r w:rsidRPr="00884552">
              <w:rPr>
                <w:rFonts w:ascii="Work Sans" w:hAnsi="Work Sans" w:cs="Arial"/>
                <w:sz w:val="22"/>
                <w:szCs w:val="22"/>
              </w:rPr>
              <w:t>coordinating needed</w:t>
            </w:r>
          </w:p>
          <w:p w14:paraId="18E52B10" w14:textId="2C8C5521" w:rsidR="007407D5" w:rsidRPr="00884552" w:rsidRDefault="007407D5" w:rsidP="007407D5">
            <w:pPr>
              <w:pStyle w:val="BodyCopy"/>
              <w:rPr>
                <w:rFonts w:ascii="Work Sans" w:hAnsi="Work Sans" w:cs="Arial"/>
                <w:sz w:val="22"/>
                <w:szCs w:val="22"/>
              </w:rPr>
            </w:pPr>
            <w:r w:rsidRPr="00884552">
              <w:rPr>
                <w:rFonts w:ascii="Work Sans" w:hAnsi="Work Sans" w:cs="Arial"/>
                <w:sz w:val="22"/>
                <w:szCs w:val="22"/>
              </w:rPr>
              <w:t>care; perhaps for a pilot group of patients only</w:t>
            </w:r>
          </w:p>
        </w:tc>
        <w:tc>
          <w:tcPr>
            <w:tcW w:w="3153" w:type="dxa"/>
            <w:shd w:val="clear" w:color="auto" w:fill="FFFFFF" w:themeFill="background1"/>
          </w:tcPr>
          <w:p w14:paraId="06656A19" w14:textId="03470B16" w:rsidR="007407D5" w:rsidRPr="00884552" w:rsidRDefault="007407D5" w:rsidP="007407D5">
            <w:pPr>
              <w:pStyle w:val="BodyCopy"/>
              <w:rPr>
                <w:rFonts w:ascii="Work Sans" w:hAnsi="Work Sans" w:cs="Arial"/>
                <w:sz w:val="22"/>
                <w:szCs w:val="22"/>
              </w:rPr>
            </w:pPr>
            <w:r w:rsidRPr="00884552">
              <w:rPr>
                <w:rFonts w:ascii="Work Sans" w:hAnsi="Work Sans" w:cs="Arial"/>
                <w:sz w:val="22"/>
                <w:szCs w:val="22"/>
              </w:rPr>
              <w:t>. . . systems are in place to support continuity of care, to assure all patients</w:t>
            </w:r>
          </w:p>
          <w:p w14:paraId="7BA4062A" w14:textId="77777777" w:rsidR="007407D5" w:rsidRPr="00884552" w:rsidRDefault="007407D5" w:rsidP="007407D5">
            <w:pPr>
              <w:pStyle w:val="BodyCopy"/>
              <w:rPr>
                <w:rFonts w:ascii="Work Sans" w:hAnsi="Work Sans" w:cs="Arial"/>
                <w:sz w:val="22"/>
                <w:szCs w:val="22"/>
              </w:rPr>
            </w:pPr>
            <w:r w:rsidRPr="00884552">
              <w:rPr>
                <w:rFonts w:ascii="Work Sans" w:hAnsi="Work Sans" w:cs="Arial"/>
                <w:sz w:val="22"/>
                <w:szCs w:val="22"/>
              </w:rPr>
              <w:t>are screened, assessed</w:t>
            </w:r>
          </w:p>
          <w:p w14:paraId="71715887" w14:textId="0ACBD1FA" w:rsidR="007407D5" w:rsidRPr="00884552" w:rsidRDefault="007407D5" w:rsidP="007407D5">
            <w:pPr>
              <w:pStyle w:val="BodyCopy"/>
              <w:rPr>
                <w:rFonts w:ascii="Work Sans" w:hAnsi="Work Sans" w:cs="Arial"/>
                <w:sz w:val="22"/>
                <w:szCs w:val="22"/>
              </w:rPr>
            </w:pPr>
            <w:r w:rsidRPr="00884552">
              <w:rPr>
                <w:rFonts w:ascii="Work Sans" w:hAnsi="Work Sans" w:cs="Arial"/>
                <w:sz w:val="22"/>
                <w:szCs w:val="22"/>
              </w:rPr>
              <w:t>for treatment as needed, treatment scheduled, and</w:t>
            </w:r>
          </w:p>
          <w:p w14:paraId="621E7174" w14:textId="245E39EA" w:rsidR="007407D5" w:rsidRPr="00884552" w:rsidRDefault="007407D5" w:rsidP="007407D5">
            <w:pPr>
              <w:pStyle w:val="BodyCopy"/>
              <w:rPr>
                <w:rFonts w:ascii="Work Sans" w:hAnsi="Work Sans" w:cs="Arial"/>
                <w:sz w:val="22"/>
                <w:szCs w:val="22"/>
              </w:rPr>
            </w:pPr>
            <w:r w:rsidRPr="00884552">
              <w:rPr>
                <w:rFonts w:ascii="Work Sans" w:hAnsi="Work Sans" w:cs="Arial"/>
                <w:sz w:val="22"/>
                <w:szCs w:val="22"/>
              </w:rPr>
              <w:t>follow-up maintained</w:t>
            </w:r>
          </w:p>
        </w:tc>
      </w:tr>
      <w:tr w:rsidR="007407D5" w:rsidRPr="00884552" w14:paraId="1E256DA0" w14:textId="77777777" w:rsidTr="00D51EEA">
        <w:tc>
          <w:tcPr>
            <w:tcW w:w="2816" w:type="dxa"/>
            <w:shd w:val="clear" w:color="auto" w:fill="FFFFFF" w:themeFill="background1"/>
          </w:tcPr>
          <w:p w14:paraId="0B4B12C3" w14:textId="28FFA90D" w:rsidR="007407D5" w:rsidRPr="00884552" w:rsidRDefault="007407D5" w:rsidP="007407D5">
            <w:pPr>
              <w:pStyle w:val="BodyCopy"/>
              <w:rPr>
                <w:rFonts w:ascii="Work Sans" w:hAnsi="Work Sans" w:cs="Arial"/>
                <w:b/>
                <w:bCs/>
                <w:sz w:val="22"/>
                <w:szCs w:val="22"/>
              </w:rPr>
            </w:pPr>
            <w:r w:rsidRPr="00884552">
              <w:rPr>
                <w:rFonts w:ascii="Work Sans" w:hAnsi="Work Sans" w:cs="Arial"/>
                <w:i/>
                <w:iCs/>
                <w:sz w:val="22"/>
                <w:szCs w:val="22"/>
              </w:rPr>
              <w:lastRenderedPageBreak/>
              <w:t>Example:</w:t>
            </w:r>
          </w:p>
        </w:tc>
        <w:tc>
          <w:tcPr>
            <w:tcW w:w="2429" w:type="dxa"/>
            <w:shd w:val="clear" w:color="auto" w:fill="FFFFFF" w:themeFill="background1"/>
          </w:tcPr>
          <w:p w14:paraId="5A1B774A" w14:textId="77777777" w:rsidR="007407D5" w:rsidRPr="00884552" w:rsidRDefault="007407D5" w:rsidP="007407D5">
            <w:pPr>
              <w:pStyle w:val="BodyCopy"/>
              <w:rPr>
                <w:rFonts w:ascii="Work Sans" w:hAnsi="Work Sans" w:cs="Arial"/>
                <w:sz w:val="22"/>
                <w:szCs w:val="22"/>
              </w:rPr>
            </w:pPr>
          </w:p>
        </w:tc>
        <w:tc>
          <w:tcPr>
            <w:tcW w:w="2771" w:type="dxa"/>
            <w:shd w:val="clear" w:color="auto" w:fill="FFFFFF" w:themeFill="background1"/>
          </w:tcPr>
          <w:p w14:paraId="07E93A38" w14:textId="77777777" w:rsidR="007407D5" w:rsidRPr="00884552" w:rsidRDefault="007407D5" w:rsidP="007407D5">
            <w:pPr>
              <w:pStyle w:val="BodyCopy"/>
              <w:rPr>
                <w:rFonts w:ascii="Work Sans" w:hAnsi="Work Sans" w:cs="Arial"/>
                <w:i/>
                <w:iCs/>
                <w:sz w:val="22"/>
                <w:szCs w:val="22"/>
              </w:rPr>
            </w:pPr>
            <w:r w:rsidRPr="00884552">
              <w:rPr>
                <w:rFonts w:ascii="Work Sans" w:hAnsi="Work Sans" w:cs="Arial"/>
                <w:i/>
                <w:iCs/>
                <w:sz w:val="22"/>
                <w:szCs w:val="22"/>
              </w:rPr>
              <w:t>The organization has no clear process to share or receive patient information or to ensure ongoing coordination</w:t>
            </w:r>
          </w:p>
          <w:p w14:paraId="6ABC316A" w14:textId="196B210E" w:rsidR="007407D5" w:rsidRPr="00884552" w:rsidRDefault="007407D5" w:rsidP="007407D5">
            <w:pPr>
              <w:pStyle w:val="BodyCopy"/>
              <w:rPr>
                <w:rFonts w:ascii="Work Sans" w:hAnsi="Work Sans" w:cs="Arial"/>
                <w:i/>
                <w:iCs/>
                <w:sz w:val="22"/>
                <w:szCs w:val="22"/>
              </w:rPr>
            </w:pPr>
            <w:r w:rsidRPr="00884552">
              <w:rPr>
                <w:rFonts w:ascii="Work Sans" w:hAnsi="Work Sans" w:cs="Arial"/>
                <w:i/>
                <w:iCs/>
                <w:sz w:val="22"/>
                <w:szCs w:val="22"/>
              </w:rPr>
              <w:t>and follow-up.</w:t>
            </w:r>
          </w:p>
        </w:tc>
        <w:tc>
          <w:tcPr>
            <w:tcW w:w="2861" w:type="dxa"/>
            <w:shd w:val="clear" w:color="auto" w:fill="FFFFFF" w:themeFill="background1"/>
          </w:tcPr>
          <w:p w14:paraId="4057FC98" w14:textId="6BB68170" w:rsidR="007407D5" w:rsidRPr="00884552" w:rsidRDefault="007407D5" w:rsidP="007407D5">
            <w:pPr>
              <w:pStyle w:val="BodyCopy"/>
              <w:rPr>
                <w:rFonts w:ascii="Work Sans" w:hAnsi="Work Sans" w:cs="Arial"/>
                <w:i/>
                <w:iCs/>
                <w:sz w:val="22"/>
                <w:szCs w:val="22"/>
              </w:rPr>
            </w:pPr>
            <w:r w:rsidRPr="00884552">
              <w:rPr>
                <w:rFonts w:ascii="Work Sans" w:hAnsi="Work Sans" w:cs="Arial"/>
                <w:i/>
                <w:iCs/>
                <w:sz w:val="22"/>
                <w:szCs w:val="22"/>
              </w:rPr>
              <w:t>There is some mutually agreed-upon information sharing with designated points of contact. For example, a care</w:t>
            </w:r>
          </w:p>
          <w:p w14:paraId="0A821A41" w14:textId="77777777" w:rsidR="007407D5" w:rsidRPr="00884552" w:rsidRDefault="007407D5" w:rsidP="007407D5">
            <w:pPr>
              <w:pStyle w:val="BodyCopy"/>
              <w:rPr>
                <w:rFonts w:ascii="Work Sans" w:hAnsi="Work Sans" w:cs="Arial"/>
                <w:i/>
                <w:iCs/>
                <w:sz w:val="22"/>
                <w:szCs w:val="22"/>
              </w:rPr>
            </w:pPr>
            <w:r w:rsidRPr="00884552">
              <w:rPr>
                <w:rFonts w:ascii="Work Sans" w:hAnsi="Work Sans" w:cs="Arial"/>
                <w:i/>
                <w:iCs/>
                <w:sz w:val="22"/>
                <w:szCs w:val="22"/>
              </w:rPr>
              <w:t>manager or clinic social worker may reach out to a patient they are already working with about a recent psychiatric hospitalization or</w:t>
            </w:r>
          </w:p>
          <w:p w14:paraId="50C0A00D" w14:textId="3C35EA95" w:rsidR="007407D5" w:rsidRPr="00884552" w:rsidRDefault="007407D5" w:rsidP="007407D5">
            <w:pPr>
              <w:pStyle w:val="BodyCopy"/>
              <w:rPr>
                <w:rFonts w:ascii="Work Sans" w:hAnsi="Work Sans" w:cs="Arial"/>
                <w:i/>
                <w:iCs/>
                <w:sz w:val="22"/>
                <w:szCs w:val="22"/>
              </w:rPr>
            </w:pPr>
            <w:r w:rsidRPr="00884552">
              <w:rPr>
                <w:rFonts w:ascii="Work Sans" w:hAnsi="Work Sans" w:cs="Arial"/>
                <w:i/>
                <w:iCs/>
                <w:sz w:val="22"/>
                <w:szCs w:val="22"/>
              </w:rPr>
              <w:t>emergency department (ED) visit to ensure prompt follow-up.</w:t>
            </w:r>
          </w:p>
        </w:tc>
        <w:tc>
          <w:tcPr>
            <w:tcW w:w="3153" w:type="dxa"/>
            <w:shd w:val="clear" w:color="auto" w:fill="FFFFFF" w:themeFill="background1"/>
          </w:tcPr>
          <w:p w14:paraId="6585ABD5" w14:textId="21098F94" w:rsidR="007407D5" w:rsidRPr="00884552" w:rsidRDefault="007407D5" w:rsidP="007407D5">
            <w:pPr>
              <w:pStyle w:val="BodyCopy"/>
              <w:rPr>
                <w:rFonts w:ascii="Work Sans" w:hAnsi="Work Sans" w:cs="Arial"/>
                <w:i/>
                <w:iCs/>
                <w:sz w:val="22"/>
                <w:szCs w:val="22"/>
              </w:rPr>
            </w:pPr>
            <w:r w:rsidRPr="00884552">
              <w:rPr>
                <w:rFonts w:ascii="Work Sans" w:hAnsi="Work Sans" w:cs="Arial"/>
                <w:i/>
                <w:iCs/>
                <w:sz w:val="22"/>
                <w:szCs w:val="22"/>
              </w:rPr>
              <w:t>The clinic has a process in place to ensure patient follow-up occurs, e.g., the clinic receives real-time PreManage/ EDIE* notifications when any of its patients visit the ED/hospital. There is a system in place for the care manager or clinic social worker to follow up with the patient within 24 to48 hours, depending on the acuity of the ED/hospital visit.</w:t>
            </w:r>
          </w:p>
          <w:p w14:paraId="08C8E5D2" w14:textId="5527D597" w:rsidR="007407D5" w:rsidRPr="00884552" w:rsidRDefault="007407D5" w:rsidP="007407D5">
            <w:pPr>
              <w:pStyle w:val="BodyCopy"/>
              <w:rPr>
                <w:rFonts w:ascii="Work Sans" w:hAnsi="Work Sans" w:cs="Arial"/>
                <w:i/>
                <w:iCs/>
                <w:sz w:val="22"/>
                <w:szCs w:val="22"/>
              </w:rPr>
            </w:pPr>
            <w:r w:rsidRPr="00884552">
              <w:rPr>
                <w:rFonts w:ascii="Work Sans" w:hAnsi="Work Sans" w:cs="Arial"/>
                <w:i/>
                <w:iCs/>
                <w:sz w:val="22"/>
                <w:szCs w:val="22"/>
              </w:rPr>
              <w:t>* EDIE = Emergency Department Information Exchange | PreManage = real-time notifications for patients being admitted to hospital (ED and/or inpatient).</w:t>
            </w:r>
          </w:p>
        </w:tc>
      </w:tr>
      <w:tr w:rsidR="007407D5" w:rsidRPr="00884552" w14:paraId="3C340307" w14:textId="77777777" w:rsidTr="008D02F9">
        <w:tc>
          <w:tcPr>
            <w:tcW w:w="14030" w:type="dxa"/>
            <w:gridSpan w:val="5"/>
            <w:shd w:val="clear" w:color="auto" w:fill="FFFFFF" w:themeFill="background1"/>
          </w:tcPr>
          <w:p w14:paraId="2F9E2202" w14:textId="77777777" w:rsidR="007407D5" w:rsidRPr="00884552" w:rsidRDefault="007407D5" w:rsidP="007407D5">
            <w:pPr>
              <w:pStyle w:val="BodyCopy"/>
              <w:spacing w:after="0"/>
              <w:rPr>
                <w:rFonts w:ascii="Work Sans" w:hAnsi="Work Sans" w:cs="Arial"/>
                <w:b/>
                <w:bCs/>
                <w:sz w:val="22"/>
                <w:szCs w:val="22"/>
              </w:rPr>
            </w:pPr>
            <w:r w:rsidRPr="00884552">
              <w:rPr>
                <w:rFonts w:ascii="Work Sans" w:hAnsi="Work Sans" w:cs="Arial"/>
                <w:b/>
                <w:bCs/>
                <w:sz w:val="22"/>
                <w:szCs w:val="22"/>
              </w:rPr>
              <w:t xml:space="preserve">Team notes: </w:t>
            </w:r>
          </w:p>
          <w:p w14:paraId="608B7314" w14:textId="77777777" w:rsidR="007407D5" w:rsidRPr="00884552" w:rsidRDefault="007407D5" w:rsidP="007407D5">
            <w:pPr>
              <w:pStyle w:val="BodyCopy"/>
              <w:numPr>
                <w:ilvl w:val="0"/>
                <w:numId w:val="21"/>
              </w:numPr>
              <w:spacing w:after="0"/>
              <w:rPr>
                <w:rFonts w:ascii="Work Sans" w:hAnsi="Work Sans" w:cs="Arial"/>
                <w:sz w:val="22"/>
                <w:szCs w:val="22"/>
              </w:rPr>
            </w:pPr>
            <w:r w:rsidRPr="00884552">
              <w:rPr>
                <w:rFonts w:ascii="Work Sans" w:hAnsi="Work Sans" w:cs="Arial"/>
                <w:sz w:val="22"/>
                <w:szCs w:val="22"/>
              </w:rPr>
              <w:t xml:space="preserve"> </w:t>
            </w:r>
          </w:p>
          <w:p w14:paraId="60CAA3A0" w14:textId="77777777" w:rsidR="007407D5" w:rsidRPr="00884552" w:rsidRDefault="007407D5" w:rsidP="007407D5">
            <w:pPr>
              <w:pStyle w:val="BodyCopy"/>
              <w:numPr>
                <w:ilvl w:val="0"/>
                <w:numId w:val="21"/>
              </w:numPr>
              <w:spacing w:after="0"/>
              <w:rPr>
                <w:rFonts w:ascii="Work Sans" w:hAnsi="Work Sans" w:cs="Arial"/>
                <w:sz w:val="22"/>
                <w:szCs w:val="22"/>
              </w:rPr>
            </w:pPr>
            <w:r w:rsidRPr="00884552">
              <w:rPr>
                <w:rFonts w:ascii="Work Sans" w:hAnsi="Work Sans" w:cs="Arial"/>
                <w:sz w:val="22"/>
                <w:szCs w:val="22"/>
              </w:rPr>
              <w:t xml:space="preserve">  </w:t>
            </w:r>
          </w:p>
          <w:p w14:paraId="66E36203" w14:textId="77777777" w:rsidR="007407D5" w:rsidRPr="00884552" w:rsidRDefault="007407D5" w:rsidP="007407D5">
            <w:pPr>
              <w:pStyle w:val="BodyCopy"/>
              <w:numPr>
                <w:ilvl w:val="0"/>
                <w:numId w:val="21"/>
              </w:numPr>
              <w:spacing w:after="0"/>
              <w:rPr>
                <w:rFonts w:ascii="Work Sans" w:hAnsi="Work Sans" w:cs="Arial"/>
                <w:sz w:val="22"/>
                <w:szCs w:val="22"/>
              </w:rPr>
            </w:pPr>
          </w:p>
        </w:tc>
      </w:tr>
      <w:tr w:rsidR="007407D5" w:rsidRPr="00884552" w14:paraId="0145AF22" w14:textId="77777777" w:rsidTr="00D51EEA">
        <w:trPr>
          <w:tblHeader/>
        </w:trPr>
        <w:tc>
          <w:tcPr>
            <w:tcW w:w="14030" w:type="dxa"/>
            <w:gridSpan w:val="5"/>
            <w:shd w:val="clear" w:color="auto" w:fill="E7E6E6" w:themeFill="background2"/>
          </w:tcPr>
          <w:p w14:paraId="733988E5" w14:textId="77777777" w:rsidR="007407D5" w:rsidRPr="00884552" w:rsidRDefault="007407D5" w:rsidP="00D51EEA">
            <w:pPr>
              <w:pStyle w:val="BodyCopy"/>
              <w:spacing w:after="0"/>
              <w:ind w:left="360"/>
              <w:rPr>
                <w:rFonts w:ascii="Work Sans" w:hAnsi="Work Sans" w:cs="Calibri"/>
                <w:b/>
                <w:bCs/>
                <w:color w:val="1F4E79" w:themeColor="accent1" w:themeShade="80"/>
                <w:sz w:val="22"/>
                <w:szCs w:val="22"/>
              </w:rPr>
            </w:pPr>
            <w:bookmarkStart w:id="13" w:name="_Hlk82784623"/>
            <w:r w:rsidRPr="00884552">
              <w:rPr>
                <w:rFonts w:ascii="Work Sans" w:hAnsi="Work Sans" w:cs="Calibri"/>
                <w:b/>
                <w:bCs/>
                <w:color w:val="1F4E79" w:themeColor="accent1" w:themeShade="80"/>
                <w:sz w:val="22"/>
                <w:szCs w:val="22"/>
              </w:rPr>
              <w:t xml:space="preserve">II.         Practice/Organization </w:t>
            </w:r>
            <w:r w:rsidRPr="00884552">
              <w:rPr>
                <w:rFonts w:ascii="Work Sans" w:hAnsi="Work Sans" w:cs="Calibri"/>
                <w:color w:val="1F4E79" w:themeColor="accent1" w:themeShade="80"/>
                <w:sz w:val="22"/>
                <w:szCs w:val="22"/>
              </w:rPr>
              <w:t>(select 1 number for each characteristic)</w:t>
            </w:r>
          </w:p>
        </w:tc>
      </w:tr>
      <w:tr w:rsidR="007407D5" w:rsidRPr="00884552" w14:paraId="6B0DB2A7" w14:textId="77777777" w:rsidTr="00D51EEA">
        <w:tc>
          <w:tcPr>
            <w:tcW w:w="2816" w:type="dxa"/>
            <w:shd w:val="clear" w:color="auto" w:fill="F2F2F2" w:themeFill="background1" w:themeFillShade="F2"/>
          </w:tcPr>
          <w:p w14:paraId="695C5B3B" w14:textId="77777777" w:rsidR="007407D5" w:rsidRPr="00884552" w:rsidRDefault="007407D5" w:rsidP="00D51EEA">
            <w:pPr>
              <w:pStyle w:val="BodyCopy"/>
              <w:spacing w:after="0"/>
              <w:rPr>
                <w:rFonts w:ascii="Work Sans" w:hAnsi="Work Sans" w:cs="Calibri"/>
                <w:color w:val="1F4E79" w:themeColor="accent1" w:themeShade="80"/>
                <w:sz w:val="22"/>
                <w:szCs w:val="22"/>
              </w:rPr>
            </w:pPr>
            <w:r w:rsidRPr="00884552">
              <w:rPr>
                <w:rFonts w:ascii="Work Sans" w:hAnsi="Work Sans" w:cs="Calibri"/>
                <w:color w:val="1F4E79" w:themeColor="accent1" w:themeShade="80"/>
                <w:sz w:val="22"/>
                <w:szCs w:val="22"/>
              </w:rPr>
              <w:t>Select one</w:t>
            </w:r>
          </w:p>
        </w:tc>
        <w:tc>
          <w:tcPr>
            <w:tcW w:w="2429" w:type="dxa"/>
            <w:shd w:val="clear" w:color="auto" w:fill="F2F2F2" w:themeFill="background1" w:themeFillShade="F2"/>
          </w:tcPr>
          <w:p w14:paraId="1724C2E6" w14:textId="720D2708" w:rsidR="007407D5" w:rsidRPr="00884552" w:rsidRDefault="007407D5" w:rsidP="00D51EEA">
            <w:pPr>
              <w:pStyle w:val="BodyCopy"/>
              <w:spacing w:after="0"/>
              <w:rPr>
                <w:rFonts w:ascii="Work Sans" w:hAnsi="Work Sans" w:cs="Calibri"/>
                <w:color w:val="1F4E79" w:themeColor="accent1" w:themeShade="80"/>
                <w:sz w:val="22"/>
                <w:szCs w:val="22"/>
              </w:rPr>
            </w:pPr>
            <w:r w:rsidRPr="00884552">
              <w:rPr>
                <w:rFonts w:ascii="Work Sans" w:hAnsi="Work Sans" w:cs="Calibri"/>
                <w:color w:val="1F4E79" w:themeColor="accent1" w:themeShade="80"/>
                <w:sz w:val="22"/>
                <w:szCs w:val="22"/>
              </w:rPr>
              <w:t>1</w:t>
            </w:r>
            <w:r w:rsidR="00291EFE" w:rsidRPr="00884552">
              <w:rPr>
                <w:rFonts w:ascii="Work Sans" w:hAnsi="Work Sans" w:cs="Calibri"/>
                <w:color w:val="1F4E79" w:themeColor="accent1" w:themeShade="80"/>
                <w:sz w:val="22"/>
                <w:szCs w:val="22"/>
              </w:rPr>
              <w:t xml:space="preserve"> 0-</w:t>
            </w:r>
          </w:p>
        </w:tc>
        <w:tc>
          <w:tcPr>
            <w:tcW w:w="2771" w:type="dxa"/>
            <w:shd w:val="clear" w:color="auto" w:fill="F2F2F2" w:themeFill="background1" w:themeFillShade="F2"/>
          </w:tcPr>
          <w:p w14:paraId="7855B609" w14:textId="77777777" w:rsidR="007407D5" w:rsidRPr="00884552" w:rsidRDefault="007407D5" w:rsidP="00D51EEA">
            <w:pPr>
              <w:pStyle w:val="BodyCopy"/>
              <w:spacing w:after="0"/>
              <w:rPr>
                <w:rFonts w:ascii="Work Sans" w:hAnsi="Work Sans" w:cs="Calibri"/>
                <w:color w:val="1F4E79" w:themeColor="accent1" w:themeShade="80"/>
                <w:sz w:val="22"/>
                <w:szCs w:val="22"/>
              </w:rPr>
            </w:pPr>
            <w:r w:rsidRPr="00884552">
              <w:rPr>
                <w:rFonts w:ascii="Work Sans" w:hAnsi="Work Sans" w:cs="Calibri"/>
                <w:color w:val="1F4E79" w:themeColor="accent1" w:themeShade="80"/>
                <w:sz w:val="22"/>
                <w:szCs w:val="22"/>
              </w:rPr>
              <w:t>2</w:t>
            </w:r>
          </w:p>
        </w:tc>
        <w:tc>
          <w:tcPr>
            <w:tcW w:w="2861" w:type="dxa"/>
            <w:shd w:val="clear" w:color="auto" w:fill="F2F2F2" w:themeFill="background1" w:themeFillShade="F2"/>
          </w:tcPr>
          <w:p w14:paraId="0B35783A" w14:textId="77777777" w:rsidR="007407D5" w:rsidRPr="00884552" w:rsidRDefault="007407D5" w:rsidP="00D51EEA">
            <w:pPr>
              <w:pStyle w:val="BodyCopy"/>
              <w:spacing w:after="0"/>
              <w:rPr>
                <w:rFonts w:ascii="Work Sans" w:hAnsi="Work Sans" w:cs="Calibri"/>
                <w:color w:val="1F4E79" w:themeColor="accent1" w:themeShade="80"/>
                <w:sz w:val="22"/>
                <w:szCs w:val="22"/>
              </w:rPr>
            </w:pPr>
            <w:r w:rsidRPr="00884552">
              <w:rPr>
                <w:rFonts w:ascii="Work Sans" w:hAnsi="Work Sans" w:cs="Calibri"/>
                <w:color w:val="1F4E79" w:themeColor="accent1" w:themeShade="80"/>
                <w:sz w:val="22"/>
                <w:szCs w:val="22"/>
              </w:rPr>
              <w:t>3</w:t>
            </w:r>
          </w:p>
        </w:tc>
        <w:tc>
          <w:tcPr>
            <w:tcW w:w="3153" w:type="dxa"/>
            <w:shd w:val="clear" w:color="auto" w:fill="F2F2F2" w:themeFill="background1" w:themeFillShade="F2"/>
          </w:tcPr>
          <w:p w14:paraId="1D51ED6A" w14:textId="77777777" w:rsidR="007407D5" w:rsidRPr="00884552" w:rsidRDefault="007407D5" w:rsidP="00D51EEA">
            <w:pPr>
              <w:pStyle w:val="BodyCopy"/>
              <w:spacing w:after="0"/>
              <w:rPr>
                <w:rFonts w:ascii="Work Sans" w:hAnsi="Work Sans" w:cs="Calibri"/>
                <w:color w:val="1F4E79" w:themeColor="accent1" w:themeShade="80"/>
                <w:sz w:val="22"/>
                <w:szCs w:val="22"/>
              </w:rPr>
            </w:pPr>
            <w:r w:rsidRPr="00884552">
              <w:rPr>
                <w:rFonts w:ascii="Work Sans" w:hAnsi="Work Sans" w:cs="Calibri"/>
                <w:color w:val="1F4E79" w:themeColor="accent1" w:themeShade="80"/>
                <w:sz w:val="22"/>
                <w:szCs w:val="22"/>
              </w:rPr>
              <w:t>4</w:t>
            </w:r>
          </w:p>
        </w:tc>
      </w:tr>
      <w:bookmarkEnd w:id="13"/>
      <w:tr w:rsidR="00291EFE" w:rsidRPr="00884552" w14:paraId="43DC0718" w14:textId="77777777" w:rsidTr="00D51EEA">
        <w:tc>
          <w:tcPr>
            <w:tcW w:w="2816" w:type="dxa"/>
            <w:shd w:val="clear" w:color="auto" w:fill="FFFFFF" w:themeFill="background1"/>
          </w:tcPr>
          <w:p w14:paraId="552D2244" w14:textId="77777777" w:rsidR="00291EFE" w:rsidRPr="00884552" w:rsidRDefault="00291EFE" w:rsidP="00291EFE">
            <w:pPr>
              <w:pStyle w:val="BodyCopy"/>
              <w:rPr>
                <w:rFonts w:ascii="Work Sans" w:hAnsi="Work Sans" w:cs="Arial"/>
                <w:sz w:val="22"/>
                <w:szCs w:val="22"/>
              </w:rPr>
            </w:pPr>
            <w:r w:rsidRPr="00884552">
              <w:rPr>
                <w:rFonts w:ascii="Work Sans" w:hAnsi="Work Sans" w:cs="Arial"/>
                <w:b/>
                <w:bCs/>
                <w:sz w:val="22"/>
                <w:szCs w:val="22"/>
              </w:rPr>
              <w:t xml:space="preserve">5. </w:t>
            </w:r>
            <w:r w:rsidRPr="00884552">
              <w:rPr>
                <w:rFonts w:ascii="Work Sans" w:hAnsi="Work Sans" w:cs="Arial"/>
                <w:sz w:val="22"/>
                <w:szCs w:val="22"/>
              </w:rPr>
              <w:t>Coordination</w:t>
            </w:r>
          </w:p>
          <w:p w14:paraId="3F887C5F" w14:textId="77777777" w:rsidR="00291EFE" w:rsidRPr="00884552" w:rsidRDefault="00291EFE" w:rsidP="00291EFE">
            <w:pPr>
              <w:pStyle w:val="BodyCopy"/>
              <w:rPr>
                <w:rFonts w:ascii="Work Sans" w:hAnsi="Work Sans" w:cs="Arial"/>
                <w:sz w:val="22"/>
                <w:szCs w:val="22"/>
              </w:rPr>
            </w:pPr>
            <w:r w:rsidRPr="00884552">
              <w:rPr>
                <w:rFonts w:ascii="Work Sans" w:hAnsi="Work Sans" w:cs="Arial"/>
                <w:sz w:val="22"/>
                <w:szCs w:val="22"/>
              </w:rPr>
              <w:t>of referrals and</w:t>
            </w:r>
          </w:p>
          <w:p w14:paraId="53DA3E9B" w14:textId="7218110A" w:rsidR="00291EFE" w:rsidRPr="00884552" w:rsidRDefault="00291EFE" w:rsidP="00291EFE">
            <w:pPr>
              <w:pStyle w:val="BodyCopy"/>
              <w:rPr>
                <w:rFonts w:ascii="Work Sans" w:hAnsi="Work Sans" w:cs="Arial"/>
                <w:sz w:val="22"/>
                <w:szCs w:val="22"/>
              </w:rPr>
            </w:pPr>
            <w:r w:rsidRPr="00884552">
              <w:rPr>
                <w:rFonts w:ascii="Work Sans" w:hAnsi="Work Sans" w:cs="Arial"/>
                <w:sz w:val="22"/>
                <w:szCs w:val="22"/>
              </w:rPr>
              <w:t>specialists</w:t>
            </w:r>
          </w:p>
        </w:tc>
        <w:tc>
          <w:tcPr>
            <w:tcW w:w="2429" w:type="dxa"/>
            <w:shd w:val="clear" w:color="auto" w:fill="FFFFFF" w:themeFill="background1"/>
          </w:tcPr>
          <w:p w14:paraId="76A0A921" w14:textId="77777777" w:rsidR="00291EFE" w:rsidRPr="00884552" w:rsidRDefault="00291EFE" w:rsidP="00D51EEA">
            <w:pPr>
              <w:pStyle w:val="BodyCopy"/>
              <w:rPr>
                <w:rFonts w:ascii="Work Sans" w:hAnsi="Work Sans" w:cs="Arial"/>
                <w:sz w:val="22"/>
                <w:szCs w:val="22"/>
              </w:rPr>
            </w:pPr>
            <w:r w:rsidRPr="00884552">
              <w:rPr>
                <w:rFonts w:ascii="Work Sans" w:hAnsi="Work Sans" w:cs="Arial"/>
                <w:sz w:val="22"/>
                <w:szCs w:val="22"/>
              </w:rPr>
              <w:t>. . . does not exist</w:t>
            </w:r>
          </w:p>
        </w:tc>
        <w:tc>
          <w:tcPr>
            <w:tcW w:w="2771" w:type="dxa"/>
            <w:shd w:val="clear" w:color="auto" w:fill="FFFFFF" w:themeFill="background1"/>
          </w:tcPr>
          <w:p w14:paraId="52B8DAA8" w14:textId="77777777" w:rsidR="00291EFE" w:rsidRPr="00884552" w:rsidRDefault="00291EFE" w:rsidP="00291EFE">
            <w:pPr>
              <w:pStyle w:val="BodyCopy"/>
              <w:rPr>
                <w:rFonts w:ascii="Work Sans" w:hAnsi="Work Sans" w:cs="Arial"/>
                <w:sz w:val="22"/>
                <w:szCs w:val="22"/>
              </w:rPr>
            </w:pPr>
            <w:r w:rsidRPr="00884552">
              <w:rPr>
                <w:rFonts w:ascii="Work Sans" w:hAnsi="Work Sans" w:cs="Arial"/>
                <w:sz w:val="22"/>
                <w:szCs w:val="22"/>
              </w:rPr>
              <w:t>. . . is sporadic,</w:t>
            </w:r>
          </w:p>
          <w:p w14:paraId="18A92E62" w14:textId="77777777" w:rsidR="00291EFE" w:rsidRPr="00884552" w:rsidRDefault="00291EFE" w:rsidP="00291EFE">
            <w:pPr>
              <w:pStyle w:val="BodyCopy"/>
              <w:rPr>
                <w:rFonts w:ascii="Work Sans" w:hAnsi="Work Sans" w:cs="Arial"/>
                <w:sz w:val="22"/>
                <w:szCs w:val="22"/>
              </w:rPr>
            </w:pPr>
            <w:r w:rsidRPr="00884552">
              <w:rPr>
                <w:rFonts w:ascii="Work Sans" w:hAnsi="Work Sans" w:cs="Arial"/>
                <w:sz w:val="22"/>
                <w:szCs w:val="22"/>
              </w:rPr>
              <w:t>lacking systematic</w:t>
            </w:r>
          </w:p>
          <w:p w14:paraId="2D6526CA" w14:textId="77777777" w:rsidR="00291EFE" w:rsidRPr="00884552" w:rsidRDefault="00291EFE" w:rsidP="00291EFE">
            <w:pPr>
              <w:pStyle w:val="BodyCopy"/>
              <w:rPr>
                <w:rFonts w:ascii="Work Sans" w:hAnsi="Work Sans" w:cs="Arial"/>
                <w:sz w:val="22"/>
                <w:szCs w:val="22"/>
              </w:rPr>
            </w:pPr>
            <w:r w:rsidRPr="00884552">
              <w:rPr>
                <w:rFonts w:ascii="Work Sans" w:hAnsi="Work Sans" w:cs="Arial"/>
                <w:sz w:val="22"/>
                <w:szCs w:val="22"/>
              </w:rPr>
              <w:t>follow-up, review</w:t>
            </w:r>
          </w:p>
          <w:p w14:paraId="1C8DEE46" w14:textId="77777777" w:rsidR="00291EFE" w:rsidRPr="00884552" w:rsidRDefault="00291EFE" w:rsidP="00291EFE">
            <w:pPr>
              <w:pStyle w:val="BodyCopy"/>
              <w:rPr>
                <w:rFonts w:ascii="Work Sans" w:hAnsi="Work Sans" w:cs="Arial"/>
                <w:sz w:val="22"/>
                <w:szCs w:val="22"/>
              </w:rPr>
            </w:pPr>
            <w:r w:rsidRPr="00884552">
              <w:rPr>
                <w:rFonts w:ascii="Work Sans" w:hAnsi="Work Sans" w:cs="Arial"/>
                <w:sz w:val="22"/>
                <w:szCs w:val="22"/>
              </w:rPr>
              <w:t>or incorporation</w:t>
            </w:r>
          </w:p>
          <w:p w14:paraId="0BFAB392" w14:textId="77777777" w:rsidR="00291EFE" w:rsidRPr="00884552" w:rsidRDefault="00291EFE" w:rsidP="00291EFE">
            <w:pPr>
              <w:pStyle w:val="BodyCopy"/>
              <w:rPr>
                <w:rFonts w:ascii="Work Sans" w:hAnsi="Work Sans" w:cs="Arial"/>
                <w:sz w:val="22"/>
                <w:szCs w:val="22"/>
              </w:rPr>
            </w:pPr>
            <w:r w:rsidRPr="00884552">
              <w:rPr>
                <w:rFonts w:ascii="Work Sans" w:hAnsi="Work Sans" w:cs="Arial"/>
                <w:sz w:val="22"/>
                <w:szCs w:val="22"/>
              </w:rPr>
              <w:t>into the patient’s</w:t>
            </w:r>
          </w:p>
          <w:p w14:paraId="2BC7AE19" w14:textId="77777777" w:rsidR="00291EFE" w:rsidRPr="00884552" w:rsidRDefault="00291EFE" w:rsidP="00291EFE">
            <w:pPr>
              <w:pStyle w:val="BodyCopy"/>
              <w:rPr>
                <w:rFonts w:ascii="Work Sans" w:hAnsi="Work Sans" w:cs="Arial"/>
                <w:sz w:val="22"/>
                <w:szCs w:val="22"/>
              </w:rPr>
            </w:pPr>
            <w:r w:rsidRPr="00884552">
              <w:rPr>
                <w:rFonts w:ascii="Work Sans" w:hAnsi="Work Sans" w:cs="Arial"/>
                <w:sz w:val="22"/>
                <w:szCs w:val="22"/>
              </w:rPr>
              <w:t>plan of care; little</w:t>
            </w:r>
          </w:p>
          <w:p w14:paraId="266EC88E" w14:textId="77777777" w:rsidR="00291EFE" w:rsidRPr="00884552" w:rsidRDefault="00291EFE" w:rsidP="00291EFE">
            <w:pPr>
              <w:pStyle w:val="BodyCopy"/>
              <w:rPr>
                <w:rFonts w:ascii="Work Sans" w:hAnsi="Work Sans" w:cs="Arial"/>
                <w:sz w:val="22"/>
                <w:szCs w:val="22"/>
              </w:rPr>
            </w:pPr>
            <w:r w:rsidRPr="00884552">
              <w:rPr>
                <w:rFonts w:ascii="Work Sans" w:hAnsi="Work Sans" w:cs="Arial"/>
                <w:sz w:val="22"/>
                <w:szCs w:val="22"/>
              </w:rPr>
              <w:lastRenderedPageBreak/>
              <w:t>specialist contact</w:t>
            </w:r>
          </w:p>
          <w:p w14:paraId="0310B067" w14:textId="77777777" w:rsidR="00291EFE" w:rsidRPr="00884552" w:rsidRDefault="00291EFE" w:rsidP="00291EFE">
            <w:pPr>
              <w:pStyle w:val="BodyCopy"/>
              <w:rPr>
                <w:rFonts w:ascii="Work Sans" w:hAnsi="Work Sans" w:cs="Arial"/>
                <w:sz w:val="22"/>
                <w:szCs w:val="22"/>
              </w:rPr>
            </w:pPr>
            <w:r w:rsidRPr="00884552">
              <w:rPr>
                <w:rFonts w:ascii="Work Sans" w:hAnsi="Work Sans" w:cs="Arial"/>
                <w:sz w:val="22"/>
                <w:szCs w:val="22"/>
              </w:rPr>
              <w:t>with primary care</w:t>
            </w:r>
          </w:p>
          <w:p w14:paraId="08B456A4" w14:textId="324C1777" w:rsidR="00291EFE" w:rsidRPr="00884552" w:rsidRDefault="00291EFE" w:rsidP="00291EFE">
            <w:pPr>
              <w:pStyle w:val="BodyCopy"/>
              <w:rPr>
                <w:rFonts w:ascii="Work Sans" w:hAnsi="Work Sans" w:cs="Arial"/>
                <w:sz w:val="22"/>
                <w:szCs w:val="22"/>
              </w:rPr>
            </w:pPr>
            <w:r w:rsidRPr="00884552">
              <w:rPr>
                <w:rFonts w:ascii="Work Sans" w:hAnsi="Work Sans" w:cs="Arial"/>
                <w:sz w:val="22"/>
                <w:szCs w:val="22"/>
              </w:rPr>
              <w:t>team</w:t>
            </w:r>
          </w:p>
        </w:tc>
        <w:tc>
          <w:tcPr>
            <w:tcW w:w="2861" w:type="dxa"/>
            <w:shd w:val="clear" w:color="auto" w:fill="FFFFFF" w:themeFill="background1"/>
          </w:tcPr>
          <w:p w14:paraId="7A1E559F" w14:textId="510821EC" w:rsidR="00291EFE" w:rsidRPr="00884552" w:rsidRDefault="00291EFE" w:rsidP="00291EFE">
            <w:pPr>
              <w:pStyle w:val="BodyCopy"/>
              <w:rPr>
                <w:rFonts w:ascii="Work Sans" w:hAnsi="Work Sans" w:cs="Arial"/>
                <w:sz w:val="22"/>
                <w:szCs w:val="22"/>
              </w:rPr>
            </w:pPr>
            <w:r w:rsidRPr="00884552">
              <w:rPr>
                <w:rFonts w:ascii="Work Sans" w:hAnsi="Work Sans" w:cs="Arial"/>
                <w:sz w:val="22"/>
                <w:szCs w:val="22"/>
              </w:rPr>
              <w:lastRenderedPageBreak/>
              <w:t>. . . occurs through teamwork &amp; care management to recommend referrals</w:t>
            </w:r>
          </w:p>
          <w:p w14:paraId="1FD260ED" w14:textId="5FEC47FC" w:rsidR="00291EFE" w:rsidRPr="00884552" w:rsidRDefault="00291EFE" w:rsidP="00291EFE">
            <w:pPr>
              <w:pStyle w:val="BodyCopy"/>
              <w:rPr>
                <w:rFonts w:ascii="Work Sans" w:hAnsi="Work Sans" w:cs="Arial"/>
                <w:sz w:val="22"/>
                <w:szCs w:val="22"/>
              </w:rPr>
            </w:pPr>
            <w:r w:rsidRPr="00884552">
              <w:rPr>
                <w:rFonts w:ascii="Work Sans" w:hAnsi="Work Sans" w:cs="Arial"/>
                <w:sz w:val="22"/>
                <w:szCs w:val="22"/>
              </w:rPr>
              <w:lastRenderedPageBreak/>
              <w:t>appropriately; report on referrals sent to primary site;</w:t>
            </w:r>
          </w:p>
          <w:p w14:paraId="2E83975E" w14:textId="6D1E5509" w:rsidR="00291EFE" w:rsidRPr="00884552" w:rsidRDefault="00291EFE" w:rsidP="00291EFE">
            <w:pPr>
              <w:pStyle w:val="BodyCopy"/>
              <w:rPr>
                <w:rFonts w:ascii="Work Sans" w:hAnsi="Work Sans" w:cs="Arial"/>
                <w:sz w:val="22"/>
                <w:szCs w:val="22"/>
              </w:rPr>
            </w:pPr>
            <w:r w:rsidRPr="00884552">
              <w:rPr>
                <w:rFonts w:ascii="Work Sans" w:hAnsi="Work Sans" w:cs="Arial"/>
                <w:sz w:val="22"/>
                <w:szCs w:val="22"/>
              </w:rPr>
              <w:t>coordination with specialists in adjusting patients’ care plans; specialists contribute to planning for integrated care</w:t>
            </w:r>
          </w:p>
        </w:tc>
        <w:tc>
          <w:tcPr>
            <w:tcW w:w="3153" w:type="dxa"/>
            <w:shd w:val="clear" w:color="auto" w:fill="FFFFFF" w:themeFill="background1"/>
          </w:tcPr>
          <w:p w14:paraId="6E656B8E" w14:textId="781C1ED3" w:rsidR="00291EFE" w:rsidRPr="00884552" w:rsidRDefault="00291EFE" w:rsidP="00291EFE">
            <w:pPr>
              <w:pStyle w:val="BodyCopy"/>
              <w:rPr>
                <w:rFonts w:ascii="Work Sans" w:hAnsi="Work Sans" w:cs="Arial"/>
                <w:sz w:val="22"/>
                <w:szCs w:val="22"/>
              </w:rPr>
            </w:pPr>
            <w:r w:rsidRPr="00884552">
              <w:rPr>
                <w:rFonts w:ascii="Work Sans" w:hAnsi="Work Sans" w:cs="Arial"/>
                <w:sz w:val="22"/>
                <w:szCs w:val="22"/>
              </w:rPr>
              <w:lastRenderedPageBreak/>
              <w:t xml:space="preserve">. . . is accomplished by having systems in place to refer, track incomplete referrals and follow-up with patient and/or specialist to integrate </w:t>
            </w:r>
            <w:r w:rsidRPr="00884552">
              <w:rPr>
                <w:rFonts w:ascii="Work Sans" w:hAnsi="Work Sans" w:cs="Arial"/>
                <w:sz w:val="22"/>
                <w:szCs w:val="22"/>
              </w:rPr>
              <w:lastRenderedPageBreak/>
              <w:t>referral into care plan; includes specialists’ involvement in primary care team training and quality improvement</w:t>
            </w:r>
          </w:p>
        </w:tc>
      </w:tr>
      <w:tr w:rsidR="00291EFE" w:rsidRPr="00884552" w14:paraId="7BFB309A" w14:textId="77777777" w:rsidTr="00D51EEA">
        <w:tc>
          <w:tcPr>
            <w:tcW w:w="2816" w:type="dxa"/>
            <w:shd w:val="clear" w:color="auto" w:fill="FFFFFF" w:themeFill="background1"/>
          </w:tcPr>
          <w:p w14:paraId="497B3A18" w14:textId="1892885B" w:rsidR="00291EFE" w:rsidRPr="00884552" w:rsidRDefault="00291EFE" w:rsidP="00291EFE">
            <w:pPr>
              <w:pStyle w:val="BodyCopy"/>
              <w:rPr>
                <w:rFonts w:ascii="Work Sans" w:hAnsi="Work Sans" w:cs="Arial"/>
                <w:b/>
                <w:bCs/>
                <w:sz w:val="22"/>
                <w:szCs w:val="22"/>
              </w:rPr>
            </w:pPr>
            <w:r w:rsidRPr="00884552">
              <w:rPr>
                <w:rFonts w:ascii="Work Sans" w:hAnsi="Work Sans" w:cs="Arial"/>
                <w:i/>
                <w:iCs/>
                <w:sz w:val="22"/>
                <w:szCs w:val="22"/>
              </w:rPr>
              <w:lastRenderedPageBreak/>
              <w:t>Example:</w:t>
            </w:r>
          </w:p>
        </w:tc>
        <w:tc>
          <w:tcPr>
            <w:tcW w:w="2429" w:type="dxa"/>
            <w:shd w:val="clear" w:color="auto" w:fill="FFFFFF" w:themeFill="background1"/>
          </w:tcPr>
          <w:p w14:paraId="17707DE4" w14:textId="77777777" w:rsidR="00291EFE" w:rsidRPr="00884552" w:rsidRDefault="00291EFE" w:rsidP="00D51EEA">
            <w:pPr>
              <w:pStyle w:val="BodyCopy"/>
              <w:rPr>
                <w:rFonts w:ascii="Work Sans" w:hAnsi="Work Sans" w:cs="Arial"/>
                <w:sz w:val="22"/>
                <w:szCs w:val="22"/>
              </w:rPr>
            </w:pPr>
          </w:p>
        </w:tc>
        <w:tc>
          <w:tcPr>
            <w:tcW w:w="2771" w:type="dxa"/>
            <w:shd w:val="clear" w:color="auto" w:fill="FFFFFF" w:themeFill="background1"/>
          </w:tcPr>
          <w:p w14:paraId="0ADA0B6E" w14:textId="77777777" w:rsidR="00291EFE" w:rsidRPr="00884552" w:rsidRDefault="00291EFE" w:rsidP="00291EFE">
            <w:pPr>
              <w:pStyle w:val="BodyCopy"/>
              <w:rPr>
                <w:rFonts w:ascii="Work Sans" w:hAnsi="Work Sans" w:cs="Arial"/>
                <w:i/>
                <w:iCs/>
                <w:sz w:val="22"/>
                <w:szCs w:val="22"/>
              </w:rPr>
            </w:pPr>
            <w:r w:rsidRPr="00884552">
              <w:rPr>
                <w:rFonts w:ascii="Work Sans" w:hAnsi="Work Sans" w:cs="Arial"/>
                <w:i/>
                <w:iCs/>
                <w:sz w:val="22"/>
                <w:szCs w:val="22"/>
              </w:rPr>
              <w:t>Staff inconsistently follow up on referrals, review results and recommendations, and/or include specialists’ care</w:t>
            </w:r>
          </w:p>
          <w:p w14:paraId="519A5F21" w14:textId="69F5376D" w:rsidR="00291EFE" w:rsidRPr="00884552" w:rsidRDefault="00291EFE" w:rsidP="00291EFE">
            <w:pPr>
              <w:pStyle w:val="BodyCopy"/>
              <w:rPr>
                <w:rFonts w:ascii="Work Sans" w:hAnsi="Work Sans" w:cs="Arial"/>
                <w:i/>
                <w:iCs/>
                <w:sz w:val="22"/>
                <w:szCs w:val="22"/>
              </w:rPr>
            </w:pPr>
            <w:r w:rsidRPr="00884552">
              <w:rPr>
                <w:rFonts w:ascii="Work Sans" w:hAnsi="Work Sans" w:cs="Arial"/>
                <w:i/>
                <w:iCs/>
                <w:sz w:val="22"/>
                <w:szCs w:val="22"/>
              </w:rPr>
              <w:t>plans into the clinic’s care plan. Specialists are not regularly contacted or included as part of the patient care team.</w:t>
            </w:r>
          </w:p>
        </w:tc>
        <w:tc>
          <w:tcPr>
            <w:tcW w:w="2861" w:type="dxa"/>
            <w:shd w:val="clear" w:color="auto" w:fill="FFFFFF" w:themeFill="background1"/>
          </w:tcPr>
          <w:p w14:paraId="594D7382" w14:textId="77777777" w:rsidR="00291EFE" w:rsidRPr="00884552" w:rsidRDefault="00291EFE" w:rsidP="00291EFE">
            <w:pPr>
              <w:pStyle w:val="BodyCopy"/>
              <w:rPr>
                <w:rFonts w:ascii="Work Sans" w:hAnsi="Work Sans" w:cs="Arial"/>
                <w:i/>
                <w:iCs/>
                <w:sz w:val="22"/>
                <w:szCs w:val="22"/>
              </w:rPr>
            </w:pPr>
            <w:r w:rsidRPr="00884552">
              <w:rPr>
                <w:rFonts w:ascii="Work Sans" w:hAnsi="Work Sans" w:cs="Arial"/>
                <w:i/>
                <w:iCs/>
                <w:sz w:val="22"/>
                <w:szCs w:val="22"/>
              </w:rPr>
              <w:t>Clinic staff work as a team to coordinate specialist referrals and follow-up. The clinic shares patient information as</w:t>
            </w:r>
          </w:p>
          <w:p w14:paraId="2A4063E2" w14:textId="0B551A92" w:rsidR="00291EFE" w:rsidRPr="00884552" w:rsidRDefault="00291EFE" w:rsidP="00291EFE">
            <w:pPr>
              <w:pStyle w:val="BodyCopy"/>
              <w:rPr>
                <w:rFonts w:ascii="Work Sans" w:hAnsi="Work Sans" w:cs="Arial"/>
                <w:i/>
                <w:iCs/>
                <w:sz w:val="22"/>
                <w:szCs w:val="22"/>
              </w:rPr>
            </w:pPr>
            <w:r w:rsidRPr="00884552">
              <w:rPr>
                <w:rFonts w:ascii="Work Sans" w:hAnsi="Work Sans" w:cs="Arial"/>
                <w:i/>
                <w:iCs/>
                <w:sz w:val="22"/>
                <w:szCs w:val="22"/>
              </w:rPr>
              <w:t>part of the referral. Specialists regularly work with the patient’s primary care team to create a care plan.</w:t>
            </w:r>
          </w:p>
        </w:tc>
        <w:tc>
          <w:tcPr>
            <w:tcW w:w="3153" w:type="dxa"/>
            <w:shd w:val="clear" w:color="auto" w:fill="FFFFFF" w:themeFill="background1"/>
          </w:tcPr>
          <w:p w14:paraId="0344A85A" w14:textId="6FDB3756" w:rsidR="00291EFE" w:rsidRPr="00884552" w:rsidRDefault="00291EFE" w:rsidP="00291EFE">
            <w:pPr>
              <w:pStyle w:val="BodyCopy"/>
              <w:rPr>
                <w:rFonts w:ascii="Work Sans" w:hAnsi="Work Sans" w:cs="Arial"/>
                <w:i/>
                <w:iCs/>
                <w:sz w:val="22"/>
                <w:szCs w:val="22"/>
              </w:rPr>
            </w:pPr>
            <w:r w:rsidRPr="00884552">
              <w:rPr>
                <w:rFonts w:ascii="Work Sans" w:hAnsi="Work Sans" w:cs="Arial"/>
                <w:i/>
                <w:iCs/>
                <w:sz w:val="22"/>
                <w:szCs w:val="22"/>
              </w:rPr>
              <w:t>There is a systematic process in place to ensure patients receive appropriate referrals and follow-up.</w:t>
            </w:r>
          </w:p>
        </w:tc>
      </w:tr>
      <w:tr w:rsidR="00291EFE" w:rsidRPr="00884552" w14:paraId="461AE0D3" w14:textId="77777777" w:rsidTr="000739F0">
        <w:tc>
          <w:tcPr>
            <w:tcW w:w="14030" w:type="dxa"/>
            <w:gridSpan w:val="5"/>
            <w:shd w:val="clear" w:color="auto" w:fill="FFFFFF" w:themeFill="background1"/>
          </w:tcPr>
          <w:p w14:paraId="3852E71C" w14:textId="77777777" w:rsidR="00291EFE" w:rsidRPr="00884552" w:rsidRDefault="00291EFE" w:rsidP="00291EFE">
            <w:pPr>
              <w:pStyle w:val="BodyCopy"/>
              <w:spacing w:after="0"/>
              <w:rPr>
                <w:rFonts w:ascii="Work Sans" w:hAnsi="Work Sans" w:cs="Arial"/>
                <w:b/>
                <w:bCs/>
                <w:sz w:val="22"/>
                <w:szCs w:val="22"/>
              </w:rPr>
            </w:pPr>
            <w:r w:rsidRPr="00884552">
              <w:rPr>
                <w:rFonts w:ascii="Work Sans" w:hAnsi="Work Sans" w:cs="Arial"/>
                <w:b/>
                <w:bCs/>
                <w:sz w:val="22"/>
                <w:szCs w:val="22"/>
              </w:rPr>
              <w:t xml:space="preserve">Team notes: </w:t>
            </w:r>
          </w:p>
          <w:p w14:paraId="5F78E9D2" w14:textId="77777777" w:rsidR="00291EFE" w:rsidRPr="00884552" w:rsidRDefault="00291EFE" w:rsidP="00291EFE">
            <w:pPr>
              <w:pStyle w:val="BodyCopy"/>
              <w:numPr>
                <w:ilvl w:val="0"/>
                <w:numId w:val="21"/>
              </w:numPr>
              <w:spacing w:after="0"/>
              <w:rPr>
                <w:rFonts w:ascii="Work Sans" w:hAnsi="Work Sans" w:cs="Arial"/>
                <w:sz w:val="22"/>
                <w:szCs w:val="22"/>
              </w:rPr>
            </w:pPr>
            <w:r w:rsidRPr="00884552">
              <w:rPr>
                <w:rFonts w:ascii="Work Sans" w:hAnsi="Work Sans" w:cs="Arial"/>
                <w:sz w:val="22"/>
                <w:szCs w:val="22"/>
              </w:rPr>
              <w:t xml:space="preserve"> </w:t>
            </w:r>
          </w:p>
          <w:p w14:paraId="62BE15F8" w14:textId="77777777" w:rsidR="00291EFE" w:rsidRPr="00884552" w:rsidRDefault="00291EFE" w:rsidP="00291EFE">
            <w:pPr>
              <w:pStyle w:val="BodyCopy"/>
              <w:numPr>
                <w:ilvl w:val="0"/>
                <w:numId w:val="21"/>
              </w:numPr>
              <w:spacing w:after="0"/>
              <w:rPr>
                <w:rFonts w:ascii="Work Sans" w:hAnsi="Work Sans" w:cs="Arial"/>
                <w:sz w:val="22"/>
                <w:szCs w:val="22"/>
              </w:rPr>
            </w:pPr>
            <w:r w:rsidRPr="00884552">
              <w:rPr>
                <w:rFonts w:ascii="Work Sans" w:hAnsi="Work Sans" w:cs="Arial"/>
                <w:sz w:val="22"/>
                <w:szCs w:val="22"/>
              </w:rPr>
              <w:t xml:space="preserve">  </w:t>
            </w:r>
          </w:p>
          <w:p w14:paraId="0BD35970" w14:textId="67166F70" w:rsidR="00291EFE" w:rsidRPr="00884552" w:rsidRDefault="00291EFE" w:rsidP="00291EFE">
            <w:pPr>
              <w:pStyle w:val="BodyCopy"/>
              <w:numPr>
                <w:ilvl w:val="0"/>
                <w:numId w:val="21"/>
              </w:numPr>
              <w:spacing w:after="0"/>
              <w:rPr>
                <w:rFonts w:ascii="Work Sans" w:hAnsi="Work Sans" w:cs="Arial"/>
                <w:sz w:val="22"/>
                <w:szCs w:val="22"/>
              </w:rPr>
            </w:pPr>
          </w:p>
        </w:tc>
      </w:tr>
      <w:tr w:rsidR="00291EFE" w:rsidRPr="00884552" w14:paraId="6BC17A21" w14:textId="77777777" w:rsidTr="00D51EEA">
        <w:trPr>
          <w:tblHeader/>
        </w:trPr>
        <w:tc>
          <w:tcPr>
            <w:tcW w:w="14030" w:type="dxa"/>
            <w:gridSpan w:val="5"/>
            <w:shd w:val="clear" w:color="auto" w:fill="E7E6E6" w:themeFill="background2"/>
          </w:tcPr>
          <w:p w14:paraId="5E2926C7" w14:textId="77777777" w:rsidR="00291EFE" w:rsidRPr="00884552" w:rsidRDefault="00291EFE" w:rsidP="00D51EEA">
            <w:pPr>
              <w:pStyle w:val="BodyCopy"/>
              <w:spacing w:after="0"/>
              <w:ind w:left="360"/>
              <w:rPr>
                <w:rFonts w:ascii="Work Sans" w:hAnsi="Work Sans" w:cs="Calibri"/>
                <w:b/>
                <w:bCs/>
                <w:color w:val="1F4E79" w:themeColor="accent1" w:themeShade="80"/>
                <w:sz w:val="22"/>
                <w:szCs w:val="22"/>
              </w:rPr>
            </w:pPr>
            <w:r w:rsidRPr="00884552">
              <w:rPr>
                <w:rFonts w:ascii="Work Sans" w:hAnsi="Work Sans" w:cs="Calibri"/>
                <w:b/>
                <w:bCs/>
                <w:color w:val="1F4E79" w:themeColor="accent1" w:themeShade="80"/>
                <w:sz w:val="22"/>
                <w:szCs w:val="22"/>
              </w:rPr>
              <w:t xml:space="preserve">II.         Practice/Organization </w:t>
            </w:r>
            <w:r w:rsidRPr="00884552">
              <w:rPr>
                <w:rFonts w:ascii="Work Sans" w:hAnsi="Work Sans" w:cs="Calibri"/>
                <w:color w:val="1F4E79" w:themeColor="accent1" w:themeShade="80"/>
                <w:sz w:val="22"/>
                <w:szCs w:val="22"/>
              </w:rPr>
              <w:t>(select 1 number for each characteristic)</w:t>
            </w:r>
          </w:p>
        </w:tc>
      </w:tr>
      <w:tr w:rsidR="00291EFE" w:rsidRPr="00884552" w14:paraId="012B9483" w14:textId="77777777" w:rsidTr="00D51EEA">
        <w:tc>
          <w:tcPr>
            <w:tcW w:w="2816" w:type="dxa"/>
            <w:shd w:val="clear" w:color="auto" w:fill="F2F2F2" w:themeFill="background1" w:themeFillShade="F2"/>
          </w:tcPr>
          <w:p w14:paraId="78773C05" w14:textId="77777777" w:rsidR="00291EFE" w:rsidRPr="00884552" w:rsidRDefault="00291EFE" w:rsidP="00D51EEA">
            <w:pPr>
              <w:pStyle w:val="BodyCopy"/>
              <w:spacing w:after="0"/>
              <w:rPr>
                <w:rFonts w:ascii="Work Sans" w:hAnsi="Work Sans" w:cs="Calibri"/>
                <w:color w:val="1F4E79" w:themeColor="accent1" w:themeShade="80"/>
                <w:sz w:val="22"/>
                <w:szCs w:val="22"/>
              </w:rPr>
            </w:pPr>
            <w:r w:rsidRPr="00884552">
              <w:rPr>
                <w:rFonts w:ascii="Work Sans" w:hAnsi="Work Sans" w:cs="Calibri"/>
                <w:color w:val="1F4E79" w:themeColor="accent1" w:themeShade="80"/>
                <w:sz w:val="22"/>
                <w:szCs w:val="22"/>
              </w:rPr>
              <w:t>Select one</w:t>
            </w:r>
          </w:p>
        </w:tc>
        <w:tc>
          <w:tcPr>
            <w:tcW w:w="2429" w:type="dxa"/>
            <w:shd w:val="clear" w:color="auto" w:fill="F2F2F2" w:themeFill="background1" w:themeFillShade="F2"/>
          </w:tcPr>
          <w:p w14:paraId="11468BB9" w14:textId="77777777" w:rsidR="00291EFE" w:rsidRPr="00884552" w:rsidRDefault="00291EFE" w:rsidP="00D51EEA">
            <w:pPr>
              <w:pStyle w:val="BodyCopy"/>
              <w:spacing w:after="0"/>
              <w:rPr>
                <w:rFonts w:ascii="Work Sans" w:hAnsi="Work Sans" w:cs="Calibri"/>
                <w:color w:val="1F4E79" w:themeColor="accent1" w:themeShade="80"/>
                <w:sz w:val="22"/>
                <w:szCs w:val="22"/>
              </w:rPr>
            </w:pPr>
            <w:r w:rsidRPr="00884552">
              <w:rPr>
                <w:rFonts w:ascii="Work Sans" w:hAnsi="Work Sans" w:cs="Calibri"/>
                <w:color w:val="1F4E79" w:themeColor="accent1" w:themeShade="80"/>
                <w:sz w:val="22"/>
                <w:szCs w:val="22"/>
              </w:rPr>
              <w:t>1</w:t>
            </w:r>
          </w:p>
        </w:tc>
        <w:tc>
          <w:tcPr>
            <w:tcW w:w="2771" w:type="dxa"/>
            <w:shd w:val="clear" w:color="auto" w:fill="F2F2F2" w:themeFill="background1" w:themeFillShade="F2"/>
          </w:tcPr>
          <w:p w14:paraId="5A6AEE14" w14:textId="77777777" w:rsidR="00291EFE" w:rsidRPr="00884552" w:rsidRDefault="00291EFE" w:rsidP="00D51EEA">
            <w:pPr>
              <w:pStyle w:val="BodyCopy"/>
              <w:spacing w:after="0"/>
              <w:rPr>
                <w:rFonts w:ascii="Work Sans" w:hAnsi="Work Sans" w:cs="Calibri"/>
                <w:color w:val="1F4E79" w:themeColor="accent1" w:themeShade="80"/>
                <w:sz w:val="22"/>
                <w:szCs w:val="22"/>
              </w:rPr>
            </w:pPr>
            <w:r w:rsidRPr="00884552">
              <w:rPr>
                <w:rFonts w:ascii="Work Sans" w:hAnsi="Work Sans" w:cs="Calibri"/>
                <w:color w:val="1F4E79" w:themeColor="accent1" w:themeShade="80"/>
                <w:sz w:val="22"/>
                <w:szCs w:val="22"/>
              </w:rPr>
              <w:t>2</w:t>
            </w:r>
          </w:p>
        </w:tc>
        <w:tc>
          <w:tcPr>
            <w:tcW w:w="2861" w:type="dxa"/>
            <w:shd w:val="clear" w:color="auto" w:fill="F2F2F2" w:themeFill="background1" w:themeFillShade="F2"/>
          </w:tcPr>
          <w:p w14:paraId="533C661B" w14:textId="77777777" w:rsidR="00291EFE" w:rsidRPr="00884552" w:rsidRDefault="00291EFE" w:rsidP="00D51EEA">
            <w:pPr>
              <w:pStyle w:val="BodyCopy"/>
              <w:spacing w:after="0"/>
              <w:rPr>
                <w:rFonts w:ascii="Work Sans" w:hAnsi="Work Sans" w:cs="Calibri"/>
                <w:color w:val="1F4E79" w:themeColor="accent1" w:themeShade="80"/>
                <w:sz w:val="22"/>
                <w:szCs w:val="22"/>
              </w:rPr>
            </w:pPr>
            <w:r w:rsidRPr="00884552">
              <w:rPr>
                <w:rFonts w:ascii="Work Sans" w:hAnsi="Work Sans" w:cs="Calibri"/>
                <w:color w:val="1F4E79" w:themeColor="accent1" w:themeShade="80"/>
                <w:sz w:val="22"/>
                <w:szCs w:val="22"/>
              </w:rPr>
              <w:t>3</w:t>
            </w:r>
          </w:p>
        </w:tc>
        <w:tc>
          <w:tcPr>
            <w:tcW w:w="3153" w:type="dxa"/>
            <w:shd w:val="clear" w:color="auto" w:fill="F2F2F2" w:themeFill="background1" w:themeFillShade="F2"/>
          </w:tcPr>
          <w:p w14:paraId="4F2608C7" w14:textId="77777777" w:rsidR="00291EFE" w:rsidRPr="00884552" w:rsidRDefault="00291EFE" w:rsidP="00D51EEA">
            <w:pPr>
              <w:pStyle w:val="BodyCopy"/>
              <w:spacing w:after="0"/>
              <w:rPr>
                <w:rFonts w:ascii="Work Sans" w:hAnsi="Work Sans" w:cs="Calibri"/>
                <w:color w:val="1F4E79" w:themeColor="accent1" w:themeShade="80"/>
                <w:sz w:val="22"/>
                <w:szCs w:val="22"/>
              </w:rPr>
            </w:pPr>
            <w:r w:rsidRPr="00884552">
              <w:rPr>
                <w:rFonts w:ascii="Work Sans" w:hAnsi="Work Sans" w:cs="Calibri"/>
                <w:color w:val="1F4E79" w:themeColor="accent1" w:themeShade="80"/>
                <w:sz w:val="22"/>
                <w:szCs w:val="22"/>
              </w:rPr>
              <w:t>4</w:t>
            </w:r>
          </w:p>
        </w:tc>
      </w:tr>
      <w:tr w:rsidR="00291EFE" w:rsidRPr="00884552" w14:paraId="35F4CD08" w14:textId="77777777" w:rsidTr="00D51EEA">
        <w:tc>
          <w:tcPr>
            <w:tcW w:w="2816" w:type="dxa"/>
            <w:shd w:val="clear" w:color="auto" w:fill="FFFFFF" w:themeFill="background1"/>
          </w:tcPr>
          <w:p w14:paraId="040F7FE7" w14:textId="01A5D2A8" w:rsidR="00291EFE" w:rsidRPr="00884552" w:rsidRDefault="00291EFE" w:rsidP="00291EFE">
            <w:pPr>
              <w:pStyle w:val="BodyCopy"/>
              <w:rPr>
                <w:rFonts w:ascii="Work Sans" w:hAnsi="Work Sans" w:cs="Arial"/>
                <w:sz w:val="22"/>
                <w:szCs w:val="22"/>
              </w:rPr>
            </w:pPr>
            <w:r w:rsidRPr="00884552">
              <w:rPr>
                <w:rFonts w:ascii="Work Sans" w:hAnsi="Work Sans" w:cs="Arial"/>
                <w:b/>
                <w:bCs/>
                <w:sz w:val="22"/>
                <w:szCs w:val="22"/>
              </w:rPr>
              <w:t xml:space="preserve">6. </w:t>
            </w:r>
            <w:r w:rsidRPr="00884552">
              <w:rPr>
                <w:rFonts w:ascii="Work Sans" w:hAnsi="Work Sans" w:cs="Arial"/>
                <w:sz w:val="22"/>
                <w:szCs w:val="22"/>
              </w:rPr>
              <w:t>Data systems/</w:t>
            </w:r>
          </w:p>
          <w:p w14:paraId="3691218C" w14:textId="7B5EBA68" w:rsidR="00291EFE" w:rsidRPr="00884552" w:rsidRDefault="00291EFE" w:rsidP="00291EFE">
            <w:pPr>
              <w:pStyle w:val="BodyCopy"/>
              <w:rPr>
                <w:rFonts w:ascii="Work Sans" w:hAnsi="Work Sans" w:cs="Arial"/>
                <w:sz w:val="22"/>
                <w:szCs w:val="22"/>
              </w:rPr>
            </w:pPr>
            <w:r w:rsidRPr="00884552">
              <w:rPr>
                <w:rFonts w:ascii="Work Sans" w:hAnsi="Work Sans" w:cs="Arial"/>
                <w:sz w:val="22"/>
                <w:szCs w:val="22"/>
              </w:rPr>
              <w:t>patient records</w:t>
            </w:r>
          </w:p>
        </w:tc>
        <w:tc>
          <w:tcPr>
            <w:tcW w:w="2429" w:type="dxa"/>
            <w:shd w:val="clear" w:color="auto" w:fill="FFFFFF" w:themeFill="background1"/>
          </w:tcPr>
          <w:p w14:paraId="43A3E54A" w14:textId="77777777" w:rsidR="00291EFE" w:rsidRPr="00884552" w:rsidRDefault="00291EFE" w:rsidP="00291EFE">
            <w:pPr>
              <w:pStyle w:val="BodyCopy"/>
              <w:rPr>
                <w:rFonts w:ascii="Work Sans" w:hAnsi="Work Sans" w:cs="Arial"/>
                <w:sz w:val="22"/>
                <w:szCs w:val="22"/>
              </w:rPr>
            </w:pPr>
            <w:r w:rsidRPr="00884552">
              <w:rPr>
                <w:rFonts w:ascii="Work Sans" w:hAnsi="Work Sans" w:cs="Arial"/>
                <w:sz w:val="22"/>
                <w:szCs w:val="22"/>
              </w:rPr>
              <w:t>. . . are based</w:t>
            </w:r>
          </w:p>
          <w:p w14:paraId="3E917107" w14:textId="03E5C46A" w:rsidR="00291EFE" w:rsidRPr="00884552" w:rsidRDefault="00291EFE" w:rsidP="00291EFE">
            <w:pPr>
              <w:pStyle w:val="BodyCopy"/>
              <w:rPr>
                <w:rFonts w:ascii="Work Sans" w:hAnsi="Work Sans" w:cs="Arial"/>
                <w:sz w:val="22"/>
                <w:szCs w:val="22"/>
              </w:rPr>
            </w:pPr>
            <w:r w:rsidRPr="00884552">
              <w:rPr>
                <w:rFonts w:ascii="Work Sans" w:hAnsi="Work Sans" w:cs="Arial"/>
                <w:sz w:val="22"/>
                <w:szCs w:val="22"/>
              </w:rPr>
              <w:t>on paper records only; separate</w:t>
            </w:r>
          </w:p>
          <w:p w14:paraId="78C0DB70" w14:textId="62DDF6E2" w:rsidR="00291EFE" w:rsidRPr="00884552" w:rsidRDefault="00291EFE" w:rsidP="00291EFE">
            <w:pPr>
              <w:pStyle w:val="BodyCopy"/>
              <w:rPr>
                <w:rFonts w:ascii="Work Sans" w:hAnsi="Work Sans" w:cs="Arial"/>
                <w:sz w:val="22"/>
                <w:szCs w:val="22"/>
              </w:rPr>
            </w:pPr>
            <w:r w:rsidRPr="00884552">
              <w:rPr>
                <w:rFonts w:ascii="Work Sans" w:hAnsi="Work Sans" w:cs="Arial"/>
                <w:sz w:val="22"/>
                <w:szCs w:val="22"/>
              </w:rPr>
              <w:t>records used by each provider</w:t>
            </w:r>
          </w:p>
        </w:tc>
        <w:tc>
          <w:tcPr>
            <w:tcW w:w="2771" w:type="dxa"/>
            <w:shd w:val="clear" w:color="auto" w:fill="FFFFFF" w:themeFill="background1"/>
          </w:tcPr>
          <w:p w14:paraId="2CB1CA66" w14:textId="77777777" w:rsidR="00291EFE" w:rsidRPr="00884552" w:rsidRDefault="00291EFE" w:rsidP="00291EFE">
            <w:pPr>
              <w:pStyle w:val="BodyCopy"/>
              <w:rPr>
                <w:rFonts w:ascii="Work Sans" w:hAnsi="Work Sans" w:cs="Arial"/>
                <w:sz w:val="22"/>
                <w:szCs w:val="22"/>
              </w:rPr>
            </w:pPr>
            <w:r w:rsidRPr="00884552">
              <w:rPr>
                <w:rFonts w:ascii="Work Sans" w:hAnsi="Work Sans" w:cs="Arial"/>
                <w:sz w:val="22"/>
                <w:szCs w:val="22"/>
              </w:rPr>
              <w:t>. . . are shared</w:t>
            </w:r>
          </w:p>
          <w:p w14:paraId="30B45C4C" w14:textId="43B9C84C" w:rsidR="00291EFE" w:rsidRPr="00884552" w:rsidRDefault="00291EFE" w:rsidP="00291EFE">
            <w:pPr>
              <w:pStyle w:val="BodyCopy"/>
              <w:rPr>
                <w:rFonts w:ascii="Work Sans" w:hAnsi="Work Sans" w:cs="Arial"/>
                <w:sz w:val="22"/>
                <w:szCs w:val="22"/>
              </w:rPr>
            </w:pPr>
            <w:r w:rsidRPr="00884552">
              <w:rPr>
                <w:rFonts w:ascii="Work Sans" w:hAnsi="Work Sans" w:cs="Arial"/>
                <w:sz w:val="22"/>
                <w:szCs w:val="22"/>
              </w:rPr>
              <w:t>among providers on</w:t>
            </w:r>
          </w:p>
          <w:p w14:paraId="1374395D" w14:textId="0D91B4F0" w:rsidR="00291EFE" w:rsidRPr="00884552" w:rsidRDefault="00291EFE" w:rsidP="00291EFE">
            <w:pPr>
              <w:pStyle w:val="BodyCopy"/>
              <w:rPr>
                <w:rFonts w:ascii="Work Sans" w:hAnsi="Work Sans" w:cs="Arial"/>
                <w:sz w:val="22"/>
                <w:szCs w:val="22"/>
              </w:rPr>
            </w:pPr>
            <w:r w:rsidRPr="00884552">
              <w:rPr>
                <w:rFonts w:ascii="Work Sans" w:hAnsi="Work Sans" w:cs="Arial"/>
                <w:sz w:val="22"/>
                <w:szCs w:val="22"/>
              </w:rPr>
              <w:t>an ad hoc basis; multiple records exist for each patient; no aggregate data used to identify trends or gaps</w:t>
            </w:r>
          </w:p>
        </w:tc>
        <w:tc>
          <w:tcPr>
            <w:tcW w:w="2861" w:type="dxa"/>
            <w:shd w:val="clear" w:color="auto" w:fill="FFFFFF" w:themeFill="background1"/>
          </w:tcPr>
          <w:p w14:paraId="02325652" w14:textId="5116D4E7" w:rsidR="00291EFE" w:rsidRPr="00884552" w:rsidRDefault="00291EFE" w:rsidP="00291EFE">
            <w:pPr>
              <w:pStyle w:val="BodyCopy"/>
              <w:rPr>
                <w:rFonts w:ascii="Work Sans" w:hAnsi="Work Sans" w:cs="Arial"/>
                <w:sz w:val="22"/>
                <w:szCs w:val="22"/>
              </w:rPr>
            </w:pPr>
            <w:r w:rsidRPr="00884552">
              <w:rPr>
                <w:rFonts w:ascii="Work Sans" w:hAnsi="Work Sans" w:cs="Arial"/>
                <w:sz w:val="22"/>
                <w:szCs w:val="22"/>
              </w:rPr>
              <w:t>. . . use a data system (paper or EMR) shared among the patient care team, who all have access to the shared</w:t>
            </w:r>
          </w:p>
          <w:p w14:paraId="3F66CE0D" w14:textId="39D5C3E3" w:rsidR="00291EFE" w:rsidRPr="00884552" w:rsidRDefault="00291EFE" w:rsidP="00291EFE">
            <w:pPr>
              <w:pStyle w:val="BodyCopy"/>
              <w:rPr>
                <w:rFonts w:ascii="Work Sans" w:hAnsi="Work Sans" w:cs="Arial"/>
                <w:sz w:val="22"/>
                <w:szCs w:val="22"/>
              </w:rPr>
            </w:pPr>
            <w:r w:rsidRPr="00884552">
              <w:rPr>
                <w:rFonts w:ascii="Work Sans" w:hAnsi="Work Sans" w:cs="Arial"/>
                <w:sz w:val="22"/>
                <w:szCs w:val="22"/>
              </w:rPr>
              <w:t xml:space="preserve">medical record, treatment plan and lab/test results; team </w:t>
            </w:r>
            <w:r w:rsidRPr="00884552">
              <w:rPr>
                <w:rFonts w:ascii="Work Sans" w:hAnsi="Work Sans" w:cs="Arial"/>
                <w:sz w:val="22"/>
                <w:szCs w:val="22"/>
              </w:rPr>
              <w:lastRenderedPageBreak/>
              <w:t>uses aggregated data to identify trends and</w:t>
            </w:r>
          </w:p>
          <w:p w14:paraId="2E3A4025" w14:textId="28AC2E51" w:rsidR="00291EFE" w:rsidRPr="00884552" w:rsidRDefault="00291EFE" w:rsidP="00291EFE">
            <w:pPr>
              <w:pStyle w:val="BodyCopy"/>
              <w:rPr>
                <w:rFonts w:ascii="Work Sans" w:hAnsi="Work Sans" w:cs="Arial"/>
                <w:sz w:val="22"/>
                <w:szCs w:val="22"/>
              </w:rPr>
            </w:pPr>
            <w:r w:rsidRPr="00884552">
              <w:rPr>
                <w:rFonts w:ascii="Work Sans" w:hAnsi="Work Sans" w:cs="Arial"/>
                <w:sz w:val="22"/>
                <w:szCs w:val="22"/>
              </w:rPr>
              <w:t>launches QI projects to achieve measurable goals</w:t>
            </w:r>
          </w:p>
        </w:tc>
        <w:tc>
          <w:tcPr>
            <w:tcW w:w="3153" w:type="dxa"/>
            <w:shd w:val="clear" w:color="auto" w:fill="FFFFFF" w:themeFill="background1"/>
          </w:tcPr>
          <w:p w14:paraId="6B2BA1D1" w14:textId="592DA63E" w:rsidR="00291EFE" w:rsidRPr="00884552" w:rsidRDefault="00291EFE" w:rsidP="00291EFE">
            <w:pPr>
              <w:pStyle w:val="BodyCopy"/>
              <w:rPr>
                <w:rFonts w:ascii="Work Sans" w:hAnsi="Work Sans" w:cs="Arial"/>
                <w:sz w:val="22"/>
                <w:szCs w:val="22"/>
              </w:rPr>
            </w:pPr>
            <w:r w:rsidRPr="00884552">
              <w:rPr>
                <w:rFonts w:ascii="Work Sans" w:hAnsi="Work Sans" w:cs="Arial"/>
                <w:sz w:val="22"/>
                <w:szCs w:val="22"/>
              </w:rPr>
              <w:lastRenderedPageBreak/>
              <w:t>. . . has a full EMR accessible to all providers; team uses a</w:t>
            </w:r>
          </w:p>
          <w:p w14:paraId="043D275E" w14:textId="4D816FDB" w:rsidR="00291EFE" w:rsidRPr="00884552" w:rsidRDefault="00291EFE" w:rsidP="00291EFE">
            <w:pPr>
              <w:pStyle w:val="BodyCopy"/>
              <w:rPr>
                <w:rFonts w:ascii="Work Sans" w:hAnsi="Work Sans" w:cs="Arial"/>
                <w:sz w:val="22"/>
                <w:szCs w:val="22"/>
              </w:rPr>
            </w:pPr>
            <w:r w:rsidRPr="00884552">
              <w:rPr>
                <w:rFonts w:ascii="Work Sans" w:hAnsi="Work Sans" w:cs="Arial"/>
                <w:sz w:val="22"/>
                <w:szCs w:val="22"/>
              </w:rPr>
              <w:t>registry or EMR to routinely track key indicators of patient</w:t>
            </w:r>
          </w:p>
          <w:p w14:paraId="7DFDACE4" w14:textId="7A977885" w:rsidR="00291EFE" w:rsidRPr="00884552" w:rsidRDefault="00291EFE" w:rsidP="00291EFE">
            <w:pPr>
              <w:pStyle w:val="BodyCopy"/>
              <w:rPr>
                <w:rFonts w:ascii="Work Sans" w:hAnsi="Work Sans" w:cs="Arial"/>
                <w:sz w:val="22"/>
                <w:szCs w:val="22"/>
              </w:rPr>
            </w:pPr>
            <w:r w:rsidRPr="00884552">
              <w:rPr>
                <w:rFonts w:ascii="Work Sans" w:hAnsi="Work Sans" w:cs="Arial"/>
                <w:sz w:val="22"/>
                <w:szCs w:val="22"/>
              </w:rPr>
              <w:lastRenderedPageBreak/>
              <w:t>outcomes and integration outcomes; indicators reported</w:t>
            </w:r>
          </w:p>
          <w:p w14:paraId="04A3851B" w14:textId="48095518" w:rsidR="00291EFE" w:rsidRPr="00884552" w:rsidRDefault="00291EFE" w:rsidP="00291EFE">
            <w:pPr>
              <w:pStyle w:val="BodyCopy"/>
              <w:rPr>
                <w:rFonts w:ascii="Work Sans" w:hAnsi="Work Sans" w:cs="Arial"/>
                <w:sz w:val="22"/>
                <w:szCs w:val="22"/>
              </w:rPr>
            </w:pPr>
            <w:r w:rsidRPr="00884552">
              <w:rPr>
                <w:rFonts w:ascii="Work Sans" w:hAnsi="Work Sans" w:cs="Arial"/>
                <w:sz w:val="22"/>
                <w:szCs w:val="22"/>
              </w:rPr>
              <w:t>regularly to management; team uses data to support a</w:t>
            </w:r>
          </w:p>
          <w:p w14:paraId="0BBB92A0" w14:textId="10361B4D" w:rsidR="00291EFE" w:rsidRPr="00884552" w:rsidRDefault="00291EFE" w:rsidP="00291EFE">
            <w:pPr>
              <w:pStyle w:val="BodyCopy"/>
              <w:rPr>
                <w:rFonts w:ascii="Work Sans" w:hAnsi="Work Sans" w:cs="Arial"/>
                <w:sz w:val="22"/>
                <w:szCs w:val="22"/>
              </w:rPr>
            </w:pPr>
            <w:r w:rsidRPr="00884552">
              <w:rPr>
                <w:rFonts w:ascii="Work Sans" w:hAnsi="Work Sans" w:cs="Arial"/>
                <w:sz w:val="22"/>
                <w:szCs w:val="22"/>
              </w:rPr>
              <w:t>continuous QI process</w:t>
            </w:r>
          </w:p>
        </w:tc>
      </w:tr>
      <w:tr w:rsidR="00291EFE" w:rsidRPr="00884552" w14:paraId="64621DBC" w14:textId="77777777" w:rsidTr="00D51EEA">
        <w:tc>
          <w:tcPr>
            <w:tcW w:w="2816" w:type="dxa"/>
            <w:shd w:val="clear" w:color="auto" w:fill="FFFFFF" w:themeFill="background1"/>
          </w:tcPr>
          <w:p w14:paraId="3A6336A5" w14:textId="3EB83855" w:rsidR="00291EFE" w:rsidRPr="00884552" w:rsidRDefault="00291EFE" w:rsidP="00291EFE">
            <w:pPr>
              <w:pStyle w:val="BodyCopy"/>
              <w:rPr>
                <w:rFonts w:ascii="Work Sans" w:hAnsi="Work Sans" w:cs="Arial"/>
                <w:b/>
                <w:bCs/>
                <w:sz w:val="22"/>
                <w:szCs w:val="22"/>
              </w:rPr>
            </w:pPr>
            <w:r w:rsidRPr="00884552">
              <w:rPr>
                <w:rFonts w:ascii="Work Sans" w:hAnsi="Work Sans" w:cs="Arial"/>
                <w:i/>
                <w:iCs/>
                <w:sz w:val="22"/>
                <w:szCs w:val="22"/>
              </w:rPr>
              <w:lastRenderedPageBreak/>
              <w:t>Example:</w:t>
            </w:r>
          </w:p>
        </w:tc>
        <w:tc>
          <w:tcPr>
            <w:tcW w:w="2429" w:type="dxa"/>
            <w:shd w:val="clear" w:color="auto" w:fill="FFFFFF" w:themeFill="background1"/>
          </w:tcPr>
          <w:p w14:paraId="0B3429D7" w14:textId="77777777" w:rsidR="00291EFE" w:rsidRPr="00884552" w:rsidRDefault="00291EFE" w:rsidP="00291EFE">
            <w:pPr>
              <w:pStyle w:val="BodyCopy"/>
              <w:rPr>
                <w:rFonts w:ascii="Work Sans" w:hAnsi="Work Sans" w:cs="Arial"/>
                <w:sz w:val="22"/>
                <w:szCs w:val="22"/>
              </w:rPr>
            </w:pPr>
          </w:p>
        </w:tc>
        <w:tc>
          <w:tcPr>
            <w:tcW w:w="2771" w:type="dxa"/>
            <w:shd w:val="clear" w:color="auto" w:fill="FFFFFF" w:themeFill="background1"/>
          </w:tcPr>
          <w:p w14:paraId="6B35E509" w14:textId="49230861" w:rsidR="00291EFE" w:rsidRPr="00884552" w:rsidRDefault="00291EFE" w:rsidP="00291EFE">
            <w:pPr>
              <w:pStyle w:val="BodyCopy"/>
              <w:rPr>
                <w:rFonts w:ascii="Work Sans" w:hAnsi="Work Sans" w:cs="Arial"/>
                <w:i/>
                <w:iCs/>
                <w:sz w:val="22"/>
                <w:szCs w:val="22"/>
              </w:rPr>
            </w:pPr>
            <w:r w:rsidRPr="00884552">
              <w:rPr>
                <w:rFonts w:ascii="Work Sans" w:hAnsi="Work Sans" w:cs="Arial"/>
                <w:i/>
                <w:iCs/>
                <w:sz w:val="22"/>
                <w:szCs w:val="22"/>
              </w:rPr>
              <w:t>Patient information is not stored in an easily accessible, centralized location. Patient data is not input in a way that it can be extracted from the record and utilized for quality improvement (QI) purposes.</w:t>
            </w:r>
          </w:p>
        </w:tc>
        <w:tc>
          <w:tcPr>
            <w:tcW w:w="2861" w:type="dxa"/>
            <w:shd w:val="clear" w:color="auto" w:fill="FFFFFF" w:themeFill="background1"/>
          </w:tcPr>
          <w:p w14:paraId="0DA07280" w14:textId="4637EEC6" w:rsidR="00291EFE" w:rsidRPr="00884552" w:rsidRDefault="00291EFE" w:rsidP="00291EFE">
            <w:pPr>
              <w:pStyle w:val="BodyCopy"/>
              <w:rPr>
                <w:rFonts w:ascii="Work Sans" w:hAnsi="Work Sans" w:cs="Arial"/>
                <w:i/>
                <w:iCs/>
                <w:sz w:val="22"/>
                <w:szCs w:val="22"/>
              </w:rPr>
            </w:pPr>
            <w:r w:rsidRPr="00884552">
              <w:rPr>
                <w:rFonts w:ascii="Work Sans" w:hAnsi="Work Sans" w:cs="Arial"/>
                <w:i/>
                <w:iCs/>
                <w:sz w:val="22"/>
                <w:szCs w:val="22"/>
              </w:rPr>
              <w:t>All staff have access to the same client information, and data is aggregated for specific QI initiatives.</w:t>
            </w:r>
          </w:p>
        </w:tc>
        <w:tc>
          <w:tcPr>
            <w:tcW w:w="3153" w:type="dxa"/>
            <w:shd w:val="clear" w:color="auto" w:fill="FFFFFF" w:themeFill="background1"/>
          </w:tcPr>
          <w:p w14:paraId="5F553F16" w14:textId="21E673E0" w:rsidR="00291EFE" w:rsidRPr="00884552" w:rsidRDefault="00E12F76" w:rsidP="00E12F76">
            <w:pPr>
              <w:pStyle w:val="BodyCopy"/>
              <w:rPr>
                <w:rFonts w:ascii="Work Sans" w:hAnsi="Work Sans" w:cs="Arial"/>
                <w:i/>
                <w:iCs/>
                <w:sz w:val="22"/>
                <w:szCs w:val="22"/>
              </w:rPr>
            </w:pPr>
            <w:r w:rsidRPr="00884552">
              <w:rPr>
                <w:rFonts w:ascii="Work Sans" w:hAnsi="Work Sans" w:cs="Arial"/>
                <w:i/>
                <w:iCs/>
                <w:sz w:val="22"/>
                <w:szCs w:val="22"/>
              </w:rPr>
              <w:t>The organization has a fully functional EHR that is accessible to all care team members, and patient data is regularly aggregated for trends and key indicator reports. Patient data can be pulled into a registry to track population health outcomes.</w:t>
            </w:r>
          </w:p>
        </w:tc>
      </w:tr>
      <w:tr w:rsidR="00E12F76" w:rsidRPr="00884552" w14:paraId="11FA0AF1" w14:textId="77777777" w:rsidTr="007B1DF7">
        <w:tc>
          <w:tcPr>
            <w:tcW w:w="14030" w:type="dxa"/>
            <w:gridSpan w:val="5"/>
            <w:shd w:val="clear" w:color="auto" w:fill="FFFFFF" w:themeFill="background1"/>
          </w:tcPr>
          <w:p w14:paraId="5606DBD5" w14:textId="77777777" w:rsidR="00E12F76" w:rsidRPr="00884552" w:rsidRDefault="00E12F76" w:rsidP="00E12F76">
            <w:pPr>
              <w:pStyle w:val="BodyCopy"/>
              <w:spacing w:after="0"/>
              <w:rPr>
                <w:rFonts w:ascii="Work Sans" w:hAnsi="Work Sans" w:cs="Arial"/>
                <w:b/>
                <w:bCs/>
                <w:sz w:val="22"/>
                <w:szCs w:val="22"/>
              </w:rPr>
            </w:pPr>
            <w:r w:rsidRPr="00884552">
              <w:rPr>
                <w:rFonts w:ascii="Work Sans" w:hAnsi="Work Sans" w:cs="Arial"/>
                <w:b/>
                <w:bCs/>
                <w:sz w:val="22"/>
                <w:szCs w:val="22"/>
              </w:rPr>
              <w:t xml:space="preserve">Team notes: </w:t>
            </w:r>
          </w:p>
          <w:p w14:paraId="602C4FB8" w14:textId="77777777" w:rsidR="00E12F76" w:rsidRPr="00884552" w:rsidRDefault="00E12F76" w:rsidP="00E12F76">
            <w:pPr>
              <w:pStyle w:val="BodyCopy"/>
              <w:numPr>
                <w:ilvl w:val="0"/>
                <w:numId w:val="21"/>
              </w:numPr>
              <w:spacing w:after="0"/>
              <w:rPr>
                <w:rFonts w:ascii="Work Sans" w:hAnsi="Work Sans" w:cs="Arial"/>
                <w:sz w:val="22"/>
                <w:szCs w:val="22"/>
              </w:rPr>
            </w:pPr>
            <w:r w:rsidRPr="00884552">
              <w:rPr>
                <w:rFonts w:ascii="Work Sans" w:hAnsi="Work Sans" w:cs="Arial"/>
                <w:sz w:val="22"/>
                <w:szCs w:val="22"/>
              </w:rPr>
              <w:t xml:space="preserve"> </w:t>
            </w:r>
          </w:p>
          <w:p w14:paraId="4FB51E47" w14:textId="77777777" w:rsidR="00E12F76" w:rsidRPr="00884552" w:rsidRDefault="00E12F76" w:rsidP="00E12F76">
            <w:pPr>
              <w:pStyle w:val="BodyCopy"/>
              <w:numPr>
                <w:ilvl w:val="0"/>
                <w:numId w:val="21"/>
              </w:numPr>
              <w:spacing w:after="0"/>
              <w:rPr>
                <w:rFonts w:ascii="Work Sans" w:hAnsi="Work Sans" w:cs="Arial"/>
                <w:sz w:val="22"/>
                <w:szCs w:val="22"/>
              </w:rPr>
            </w:pPr>
            <w:r w:rsidRPr="00884552">
              <w:rPr>
                <w:rFonts w:ascii="Work Sans" w:hAnsi="Work Sans" w:cs="Arial"/>
                <w:sz w:val="22"/>
                <w:szCs w:val="22"/>
              </w:rPr>
              <w:t xml:space="preserve">  </w:t>
            </w:r>
          </w:p>
          <w:p w14:paraId="1EFB41C7" w14:textId="1D1BD488" w:rsidR="00E12F76" w:rsidRPr="00884552" w:rsidRDefault="00E12F76" w:rsidP="00E12F76">
            <w:pPr>
              <w:pStyle w:val="BodyCopy"/>
              <w:numPr>
                <w:ilvl w:val="0"/>
                <w:numId w:val="21"/>
              </w:numPr>
              <w:spacing w:after="0"/>
              <w:rPr>
                <w:rFonts w:ascii="Work Sans" w:hAnsi="Work Sans" w:cs="Arial"/>
                <w:sz w:val="22"/>
                <w:szCs w:val="22"/>
              </w:rPr>
            </w:pPr>
            <w:r w:rsidRPr="00884552">
              <w:rPr>
                <w:rFonts w:ascii="Work Sans" w:hAnsi="Work Sans" w:cs="Arial"/>
                <w:sz w:val="22"/>
                <w:szCs w:val="22"/>
              </w:rPr>
              <w:t xml:space="preserve"> </w:t>
            </w:r>
          </w:p>
          <w:p w14:paraId="53482681" w14:textId="77777777" w:rsidR="00E12F76" w:rsidRPr="00884552" w:rsidRDefault="00E12F76" w:rsidP="00E12F76">
            <w:pPr>
              <w:pStyle w:val="BodyCopy"/>
              <w:rPr>
                <w:rFonts w:ascii="Work Sans" w:hAnsi="Work Sans" w:cs="Arial"/>
                <w:i/>
                <w:iCs/>
                <w:sz w:val="22"/>
                <w:szCs w:val="22"/>
              </w:rPr>
            </w:pPr>
          </w:p>
        </w:tc>
      </w:tr>
      <w:tr w:rsidR="00E12F76" w:rsidRPr="00884552" w14:paraId="7E8139A4" w14:textId="77777777" w:rsidTr="00D51EEA">
        <w:trPr>
          <w:tblHeader/>
        </w:trPr>
        <w:tc>
          <w:tcPr>
            <w:tcW w:w="14030" w:type="dxa"/>
            <w:gridSpan w:val="5"/>
            <w:shd w:val="clear" w:color="auto" w:fill="E7E6E6" w:themeFill="background2"/>
          </w:tcPr>
          <w:p w14:paraId="33C3EDA9" w14:textId="77777777" w:rsidR="00E12F76" w:rsidRPr="00884552" w:rsidRDefault="00E12F76" w:rsidP="00D51EEA">
            <w:pPr>
              <w:pStyle w:val="BodyCopy"/>
              <w:spacing w:after="0"/>
              <w:ind w:left="360"/>
              <w:rPr>
                <w:rFonts w:ascii="Work Sans" w:hAnsi="Work Sans" w:cs="Calibri"/>
                <w:b/>
                <w:bCs/>
                <w:color w:val="1F4E79" w:themeColor="accent1" w:themeShade="80"/>
                <w:sz w:val="22"/>
                <w:szCs w:val="22"/>
              </w:rPr>
            </w:pPr>
            <w:r w:rsidRPr="00884552">
              <w:rPr>
                <w:rFonts w:ascii="Work Sans" w:hAnsi="Work Sans" w:cs="Calibri"/>
                <w:b/>
                <w:bCs/>
                <w:color w:val="1F4E79" w:themeColor="accent1" w:themeShade="80"/>
                <w:sz w:val="22"/>
                <w:szCs w:val="22"/>
              </w:rPr>
              <w:t xml:space="preserve">II.         Practice/Organization </w:t>
            </w:r>
            <w:r w:rsidRPr="00884552">
              <w:rPr>
                <w:rFonts w:ascii="Work Sans" w:hAnsi="Work Sans" w:cs="Calibri"/>
                <w:color w:val="1F4E79" w:themeColor="accent1" w:themeShade="80"/>
                <w:sz w:val="22"/>
                <w:szCs w:val="22"/>
              </w:rPr>
              <w:t>(select 1 number for each characteristic)</w:t>
            </w:r>
          </w:p>
        </w:tc>
      </w:tr>
      <w:tr w:rsidR="00E12F76" w:rsidRPr="00884552" w14:paraId="245338E5" w14:textId="77777777" w:rsidTr="00D51EEA">
        <w:tc>
          <w:tcPr>
            <w:tcW w:w="2816" w:type="dxa"/>
            <w:shd w:val="clear" w:color="auto" w:fill="F2F2F2" w:themeFill="background1" w:themeFillShade="F2"/>
          </w:tcPr>
          <w:p w14:paraId="3E8D5332" w14:textId="77777777" w:rsidR="00E12F76" w:rsidRPr="00884552" w:rsidRDefault="00E12F76" w:rsidP="00D51EEA">
            <w:pPr>
              <w:pStyle w:val="BodyCopy"/>
              <w:spacing w:after="0"/>
              <w:rPr>
                <w:rFonts w:ascii="Work Sans" w:hAnsi="Work Sans" w:cs="Calibri"/>
                <w:color w:val="1F4E79" w:themeColor="accent1" w:themeShade="80"/>
                <w:sz w:val="22"/>
                <w:szCs w:val="22"/>
              </w:rPr>
            </w:pPr>
            <w:r w:rsidRPr="00884552">
              <w:rPr>
                <w:rFonts w:ascii="Work Sans" w:hAnsi="Work Sans" w:cs="Calibri"/>
                <w:color w:val="1F4E79" w:themeColor="accent1" w:themeShade="80"/>
                <w:sz w:val="22"/>
                <w:szCs w:val="22"/>
              </w:rPr>
              <w:t>Select one</w:t>
            </w:r>
          </w:p>
        </w:tc>
        <w:tc>
          <w:tcPr>
            <w:tcW w:w="2429" w:type="dxa"/>
            <w:shd w:val="clear" w:color="auto" w:fill="F2F2F2" w:themeFill="background1" w:themeFillShade="F2"/>
          </w:tcPr>
          <w:p w14:paraId="4EBD8080" w14:textId="77777777" w:rsidR="00E12F76" w:rsidRPr="00884552" w:rsidRDefault="00E12F76" w:rsidP="00D51EEA">
            <w:pPr>
              <w:pStyle w:val="BodyCopy"/>
              <w:spacing w:after="0"/>
              <w:rPr>
                <w:rFonts w:ascii="Work Sans" w:hAnsi="Work Sans" w:cs="Calibri"/>
                <w:color w:val="1F4E79" w:themeColor="accent1" w:themeShade="80"/>
                <w:sz w:val="22"/>
                <w:szCs w:val="22"/>
              </w:rPr>
            </w:pPr>
            <w:r w:rsidRPr="00884552">
              <w:rPr>
                <w:rFonts w:ascii="Work Sans" w:hAnsi="Work Sans" w:cs="Calibri"/>
                <w:color w:val="1F4E79" w:themeColor="accent1" w:themeShade="80"/>
                <w:sz w:val="22"/>
                <w:szCs w:val="22"/>
              </w:rPr>
              <w:t>1</w:t>
            </w:r>
          </w:p>
        </w:tc>
        <w:tc>
          <w:tcPr>
            <w:tcW w:w="2771" w:type="dxa"/>
            <w:shd w:val="clear" w:color="auto" w:fill="F2F2F2" w:themeFill="background1" w:themeFillShade="F2"/>
          </w:tcPr>
          <w:p w14:paraId="56F79873" w14:textId="77777777" w:rsidR="00E12F76" w:rsidRPr="00884552" w:rsidRDefault="00E12F76" w:rsidP="00D51EEA">
            <w:pPr>
              <w:pStyle w:val="BodyCopy"/>
              <w:spacing w:after="0"/>
              <w:rPr>
                <w:rFonts w:ascii="Work Sans" w:hAnsi="Work Sans" w:cs="Calibri"/>
                <w:color w:val="1F4E79" w:themeColor="accent1" w:themeShade="80"/>
                <w:sz w:val="22"/>
                <w:szCs w:val="22"/>
              </w:rPr>
            </w:pPr>
            <w:r w:rsidRPr="00884552">
              <w:rPr>
                <w:rFonts w:ascii="Work Sans" w:hAnsi="Work Sans" w:cs="Calibri"/>
                <w:color w:val="1F4E79" w:themeColor="accent1" w:themeShade="80"/>
                <w:sz w:val="22"/>
                <w:szCs w:val="22"/>
              </w:rPr>
              <w:t>2</w:t>
            </w:r>
          </w:p>
        </w:tc>
        <w:tc>
          <w:tcPr>
            <w:tcW w:w="2861" w:type="dxa"/>
            <w:shd w:val="clear" w:color="auto" w:fill="F2F2F2" w:themeFill="background1" w:themeFillShade="F2"/>
          </w:tcPr>
          <w:p w14:paraId="73A04778" w14:textId="77777777" w:rsidR="00E12F76" w:rsidRPr="00884552" w:rsidRDefault="00E12F76" w:rsidP="00D51EEA">
            <w:pPr>
              <w:pStyle w:val="BodyCopy"/>
              <w:spacing w:after="0"/>
              <w:rPr>
                <w:rFonts w:ascii="Work Sans" w:hAnsi="Work Sans" w:cs="Calibri"/>
                <w:color w:val="1F4E79" w:themeColor="accent1" w:themeShade="80"/>
                <w:sz w:val="22"/>
                <w:szCs w:val="22"/>
              </w:rPr>
            </w:pPr>
            <w:r w:rsidRPr="00884552">
              <w:rPr>
                <w:rFonts w:ascii="Work Sans" w:hAnsi="Work Sans" w:cs="Calibri"/>
                <w:color w:val="1F4E79" w:themeColor="accent1" w:themeShade="80"/>
                <w:sz w:val="22"/>
                <w:szCs w:val="22"/>
              </w:rPr>
              <w:t>3</w:t>
            </w:r>
          </w:p>
        </w:tc>
        <w:tc>
          <w:tcPr>
            <w:tcW w:w="3153" w:type="dxa"/>
            <w:shd w:val="clear" w:color="auto" w:fill="F2F2F2" w:themeFill="background1" w:themeFillShade="F2"/>
          </w:tcPr>
          <w:p w14:paraId="66E2C2AC" w14:textId="77777777" w:rsidR="00E12F76" w:rsidRPr="00884552" w:rsidRDefault="00E12F76" w:rsidP="00D51EEA">
            <w:pPr>
              <w:pStyle w:val="BodyCopy"/>
              <w:spacing w:after="0"/>
              <w:rPr>
                <w:rFonts w:ascii="Work Sans" w:hAnsi="Work Sans" w:cs="Calibri"/>
                <w:color w:val="1F4E79" w:themeColor="accent1" w:themeShade="80"/>
                <w:sz w:val="22"/>
                <w:szCs w:val="22"/>
              </w:rPr>
            </w:pPr>
            <w:r w:rsidRPr="00884552">
              <w:rPr>
                <w:rFonts w:ascii="Work Sans" w:hAnsi="Work Sans" w:cs="Calibri"/>
                <w:color w:val="1F4E79" w:themeColor="accent1" w:themeShade="80"/>
                <w:sz w:val="22"/>
                <w:szCs w:val="22"/>
              </w:rPr>
              <w:t>4</w:t>
            </w:r>
          </w:p>
        </w:tc>
      </w:tr>
      <w:tr w:rsidR="00E12F76" w:rsidRPr="00884552" w14:paraId="7B380663" w14:textId="77777777" w:rsidTr="00D51EEA">
        <w:tc>
          <w:tcPr>
            <w:tcW w:w="2816" w:type="dxa"/>
            <w:shd w:val="clear" w:color="auto" w:fill="FFFFFF" w:themeFill="background1"/>
          </w:tcPr>
          <w:p w14:paraId="09811B0B" w14:textId="55B63627" w:rsidR="00E12F76" w:rsidRPr="00884552" w:rsidRDefault="00E12F76" w:rsidP="00E12F76">
            <w:pPr>
              <w:pStyle w:val="BodyCopy"/>
              <w:rPr>
                <w:rFonts w:ascii="Work Sans" w:hAnsi="Work Sans" w:cs="Arial"/>
                <w:sz w:val="22"/>
                <w:szCs w:val="22"/>
              </w:rPr>
            </w:pPr>
            <w:r w:rsidRPr="00884552">
              <w:rPr>
                <w:rFonts w:ascii="Work Sans" w:hAnsi="Work Sans" w:cs="Arial"/>
                <w:b/>
                <w:bCs/>
                <w:sz w:val="22"/>
                <w:szCs w:val="22"/>
              </w:rPr>
              <w:t xml:space="preserve">7. </w:t>
            </w:r>
            <w:r w:rsidRPr="00884552">
              <w:rPr>
                <w:rFonts w:ascii="Work Sans" w:hAnsi="Work Sans" w:cs="Arial"/>
                <w:sz w:val="22"/>
                <w:szCs w:val="22"/>
              </w:rPr>
              <w:t>Patient/ family input to integration</w:t>
            </w:r>
          </w:p>
          <w:p w14:paraId="676C8661" w14:textId="38F725A0" w:rsidR="00E12F76" w:rsidRPr="00884552" w:rsidRDefault="00E12F76" w:rsidP="00E12F76">
            <w:pPr>
              <w:pStyle w:val="BodyCopy"/>
              <w:rPr>
                <w:rFonts w:ascii="Work Sans" w:hAnsi="Work Sans" w:cs="Arial"/>
                <w:sz w:val="22"/>
                <w:szCs w:val="22"/>
              </w:rPr>
            </w:pPr>
            <w:r w:rsidRPr="00884552">
              <w:rPr>
                <w:rFonts w:ascii="Work Sans" w:hAnsi="Work Sans" w:cs="Arial"/>
                <w:sz w:val="22"/>
                <w:szCs w:val="22"/>
              </w:rPr>
              <w:t>management</w:t>
            </w:r>
          </w:p>
        </w:tc>
        <w:tc>
          <w:tcPr>
            <w:tcW w:w="2429" w:type="dxa"/>
            <w:shd w:val="clear" w:color="auto" w:fill="FFFFFF" w:themeFill="background1"/>
          </w:tcPr>
          <w:p w14:paraId="3CB089D9" w14:textId="6F09B848" w:rsidR="00E12F76" w:rsidRPr="00884552" w:rsidRDefault="00E12F76" w:rsidP="00E12F76">
            <w:pPr>
              <w:pStyle w:val="BodyCopy"/>
              <w:rPr>
                <w:rFonts w:ascii="Work Sans" w:hAnsi="Work Sans" w:cs="Arial"/>
                <w:sz w:val="22"/>
                <w:szCs w:val="22"/>
              </w:rPr>
            </w:pPr>
            <w:r w:rsidRPr="00884552">
              <w:rPr>
                <w:rFonts w:ascii="Work Sans" w:hAnsi="Work Sans" w:cs="Arial"/>
                <w:sz w:val="22"/>
                <w:szCs w:val="22"/>
              </w:rPr>
              <w:t>. . . does not occur</w:t>
            </w:r>
          </w:p>
        </w:tc>
        <w:tc>
          <w:tcPr>
            <w:tcW w:w="2771" w:type="dxa"/>
            <w:shd w:val="clear" w:color="auto" w:fill="FFFFFF" w:themeFill="background1"/>
          </w:tcPr>
          <w:p w14:paraId="15E9C22B" w14:textId="77777777" w:rsidR="00E12F76" w:rsidRPr="00884552" w:rsidRDefault="00E12F76" w:rsidP="00E12F76">
            <w:pPr>
              <w:pStyle w:val="BodyCopy"/>
              <w:rPr>
                <w:rFonts w:ascii="Work Sans" w:hAnsi="Work Sans" w:cs="Arial"/>
                <w:sz w:val="22"/>
                <w:szCs w:val="22"/>
              </w:rPr>
            </w:pPr>
            <w:r w:rsidRPr="00884552">
              <w:rPr>
                <w:rFonts w:ascii="Work Sans" w:hAnsi="Work Sans" w:cs="Arial"/>
                <w:sz w:val="22"/>
                <w:szCs w:val="22"/>
              </w:rPr>
              <w:t>. . . occurs on</w:t>
            </w:r>
          </w:p>
          <w:p w14:paraId="43CAB739" w14:textId="77777777" w:rsidR="00E12F76" w:rsidRPr="00884552" w:rsidRDefault="00E12F76" w:rsidP="00E12F76">
            <w:pPr>
              <w:pStyle w:val="BodyCopy"/>
              <w:rPr>
                <w:rFonts w:ascii="Work Sans" w:hAnsi="Work Sans" w:cs="Arial"/>
                <w:sz w:val="22"/>
                <w:szCs w:val="22"/>
              </w:rPr>
            </w:pPr>
            <w:r w:rsidRPr="00884552">
              <w:rPr>
                <w:rFonts w:ascii="Work Sans" w:hAnsi="Work Sans" w:cs="Arial"/>
                <w:sz w:val="22"/>
                <w:szCs w:val="22"/>
              </w:rPr>
              <w:t>an ad hoc basis;</w:t>
            </w:r>
          </w:p>
          <w:p w14:paraId="52E3EA1C" w14:textId="77777777" w:rsidR="00E12F76" w:rsidRPr="00884552" w:rsidRDefault="00E12F76" w:rsidP="00E12F76">
            <w:pPr>
              <w:pStyle w:val="BodyCopy"/>
              <w:rPr>
                <w:rFonts w:ascii="Work Sans" w:hAnsi="Work Sans" w:cs="Arial"/>
                <w:sz w:val="22"/>
                <w:szCs w:val="22"/>
              </w:rPr>
            </w:pPr>
            <w:r w:rsidRPr="00884552">
              <w:rPr>
                <w:rFonts w:ascii="Work Sans" w:hAnsi="Work Sans" w:cs="Arial"/>
                <w:sz w:val="22"/>
                <w:szCs w:val="22"/>
              </w:rPr>
              <w:t>not promoted</w:t>
            </w:r>
          </w:p>
          <w:p w14:paraId="0C991D4D" w14:textId="77777777" w:rsidR="00E12F76" w:rsidRPr="00884552" w:rsidRDefault="00E12F76" w:rsidP="00E12F76">
            <w:pPr>
              <w:pStyle w:val="BodyCopy"/>
              <w:rPr>
                <w:rFonts w:ascii="Work Sans" w:hAnsi="Work Sans" w:cs="Arial"/>
                <w:sz w:val="22"/>
                <w:szCs w:val="22"/>
              </w:rPr>
            </w:pPr>
            <w:r w:rsidRPr="00884552">
              <w:rPr>
                <w:rFonts w:ascii="Work Sans" w:hAnsi="Work Sans" w:cs="Arial"/>
                <w:sz w:val="22"/>
                <w:szCs w:val="22"/>
              </w:rPr>
              <w:t>systematically;</w:t>
            </w:r>
          </w:p>
          <w:p w14:paraId="0E17B732" w14:textId="542D5B30" w:rsidR="00E12F76" w:rsidRPr="00884552" w:rsidRDefault="00E12F76" w:rsidP="00E12F76">
            <w:pPr>
              <w:pStyle w:val="BodyCopy"/>
              <w:rPr>
                <w:rFonts w:ascii="Work Sans" w:hAnsi="Work Sans" w:cs="Arial"/>
                <w:sz w:val="22"/>
                <w:szCs w:val="22"/>
              </w:rPr>
            </w:pPr>
            <w:r w:rsidRPr="00884552">
              <w:rPr>
                <w:rFonts w:ascii="Work Sans" w:hAnsi="Work Sans" w:cs="Arial"/>
                <w:sz w:val="22"/>
                <w:szCs w:val="22"/>
              </w:rPr>
              <w:t>patients must take initiative to make suggestions</w:t>
            </w:r>
          </w:p>
        </w:tc>
        <w:tc>
          <w:tcPr>
            <w:tcW w:w="2861" w:type="dxa"/>
            <w:shd w:val="clear" w:color="auto" w:fill="FFFFFF" w:themeFill="background1"/>
          </w:tcPr>
          <w:p w14:paraId="0C2D7DE6" w14:textId="3FEDA026" w:rsidR="00E12F76" w:rsidRPr="00884552" w:rsidRDefault="00E12F76" w:rsidP="00E12F76">
            <w:pPr>
              <w:pStyle w:val="BodyCopy"/>
              <w:rPr>
                <w:rFonts w:ascii="Work Sans" w:hAnsi="Work Sans" w:cs="Arial"/>
                <w:sz w:val="22"/>
                <w:szCs w:val="22"/>
              </w:rPr>
            </w:pPr>
            <w:r w:rsidRPr="00884552">
              <w:rPr>
                <w:rFonts w:ascii="Work Sans" w:hAnsi="Work Sans" w:cs="Arial"/>
                <w:sz w:val="22"/>
                <w:szCs w:val="22"/>
              </w:rPr>
              <w:t>. . . is solicited through advisory groups, membership</w:t>
            </w:r>
          </w:p>
          <w:p w14:paraId="62033A8D" w14:textId="10655351" w:rsidR="00E12F76" w:rsidRPr="00884552" w:rsidRDefault="00E12F76" w:rsidP="00E12F76">
            <w:pPr>
              <w:pStyle w:val="BodyCopy"/>
              <w:rPr>
                <w:rFonts w:ascii="Work Sans" w:hAnsi="Work Sans" w:cs="Arial"/>
                <w:sz w:val="22"/>
                <w:szCs w:val="22"/>
              </w:rPr>
            </w:pPr>
            <w:r w:rsidRPr="00884552">
              <w:rPr>
                <w:rFonts w:ascii="Work Sans" w:hAnsi="Work Sans" w:cs="Arial"/>
                <w:sz w:val="22"/>
                <w:szCs w:val="22"/>
              </w:rPr>
              <w:t>on the team, focus groups, surveys, suggestion boxes,</w:t>
            </w:r>
          </w:p>
          <w:p w14:paraId="3A8B8C6B" w14:textId="15A3027F" w:rsidR="00E12F76" w:rsidRPr="00884552" w:rsidRDefault="00E12F76" w:rsidP="00E12F76">
            <w:pPr>
              <w:pStyle w:val="BodyCopy"/>
              <w:rPr>
                <w:rFonts w:ascii="Work Sans" w:hAnsi="Work Sans" w:cs="Arial"/>
                <w:sz w:val="22"/>
                <w:szCs w:val="22"/>
              </w:rPr>
            </w:pPr>
            <w:r w:rsidRPr="00884552">
              <w:rPr>
                <w:rFonts w:ascii="Work Sans" w:hAnsi="Work Sans" w:cs="Arial"/>
                <w:sz w:val="22"/>
                <w:szCs w:val="22"/>
              </w:rPr>
              <w:t xml:space="preserve">etc. for both current services and delivery improvements under </w:t>
            </w:r>
            <w:r w:rsidRPr="00884552">
              <w:rPr>
                <w:rFonts w:ascii="Work Sans" w:hAnsi="Work Sans" w:cs="Arial"/>
                <w:sz w:val="22"/>
                <w:szCs w:val="22"/>
              </w:rPr>
              <w:lastRenderedPageBreak/>
              <w:t>consideration; patients/families are made aware of</w:t>
            </w:r>
          </w:p>
          <w:p w14:paraId="1DAA4603" w14:textId="351D60FF" w:rsidR="00E12F76" w:rsidRPr="00884552" w:rsidRDefault="00E12F76" w:rsidP="00E12F76">
            <w:pPr>
              <w:pStyle w:val="BodyCopy"/>
              <w:rPr>
                <w:rFonts w:ascii="Work Sans" w:hAnsi="Work Sans" w:cs="Arial"/>
                <w:sz w:val="22"/>
                <w:szCs w:val="22"/>
              </w:rPr>
            </w:pPr>
            <w:r w:rsidRPr="00884552">
              <w:rPr>
                <w:rFonts w:ascii="Work Sans" w:hAnsi="Work Sans" w:cs="Arial"/>
                <w:sz w:val="22"/>
                <w:szCs w:val="22"/>
              </w:rPr>
              <w:t>mechanism for input and encouraged to participate</w:t>
            </w:r>
          </w:p>
        </w:tc>
        <w:tc>
          <w:tcPr>
            <w:tcW w:w="3153" w:type="dxa"/>
            <w:shd w:val="clear" w:color="auto" w:fill="FFFFFF" w:themeFill="background1"/>
          </w:tcPr>
          <w:p w14:paraId="6D2F8B3A" w14:textId="77777777" w:rsidR="000A45CE" w:rsidRPr="00884552" w:rsidRDefault="000A45CE" w:rsidP="000A45CE">
            <w:pPr>
              <w:pStyle w:val="BodyCopy"/>
              <w:rPr>
                <w:rFonts w:ascii="Work Sans" w:hAnsi="Work Sans" w:cs="Arial"/>
                <w:sz w:val="22"/>
                <w:szCs w:val="22"/>
              </w:rPr>
            </w:pPr>
            <w:r w:rsidRPr="00884552">
              <w:rPr>
                <w:rFonts w:ascii="Work Sans" w:hAnsi="Work Sans" w:cs="Arial"/>
                <w:sz w:val="22"/>
                <w:szCs w:val="22"/>
              </w:rPr>
              <w:lastRenderedPageBreak/>
              <w:t>. . . is considered</w:t>
            </w:r>
          </w:p>
          <w:p w14:paraId="53FD18AB" w14:textId="77777777" w:rsidR="000A45CE" w:rsidRPr="00884552" w:rsidRDefault="000A45CE" w:rsidP="000A45CE">
            <w:pPr>
              <w:pStyle w:val="BodyCopy"/>
              <w:rPr>
                <w:rFonts w:ascii="Work Sans" w:hAnsi="Work Sans" w:cs="Arial"/>
                <w:sz w:val="22"/>
                <w:szCs w:val="22"/>
              </w:rPr>
            </w:pPr>
            <w:r w:rsidRPr="00884552">
              <w:rPr>
                <w:rFonts w:ascii="Work Sans" w:hAnsi="Work Sans" w:cs="Arial"/>
                <w:sz w:val="22"/>
                <w:szCs w:val="22"/>
              </w:rPr>
              <w:t>an essential part of</w:t>
            </w:r>
          </w:p>
          <w:p w14:paraId="5C50F65E" w14:textId="5231E451" w:rsidR="000A45CE" w:rsidRPr="00884552" w:rsidRDefault="000A45CE" w:rsidP="000A45CE">
            <w:pPr>
              <w:pStyle w:val="BodyCopy"/>
              <w:rPr>
                <w:rFonts w:ascii="Work Sans" w:hAnsi="Work Sans" w:cs="Arial"/>
                <w:sz w:val="22"/>
                <w:szCs w:val="22"/>
              </w:rPr>
            </w:pPr>
            <w:r w:rsidRPr="00884552">
              <w:rPr>
                <w:rFonts w:ascii="Work Sans" w:hAnsi="Work Sans" w:cs="Arial"/>
                <w:sz w:val="22"/>
                <w:szCs w:val="22"/>
              </w:rPr>
              <w:t>management’s decision-making process; systems are in place to ensure consumer input regarding practice policies and service delivery; evidence shows that management</w:t>
            </w:r>
          </w:p>
          <w:p w14:paraId="57D40105" w14:textId="29086E22" w:rsidR="00E12F76" w:rsidRPr="00884552" w:rsidRDefault="000A45CE" w:rsidP="000A45CE">
            <w:pPr>
              <w:pStyle w:val="BodyCopy"/>
              <w:rPr>
                <w:rFonts w:ascii="Work Sans" w:hAnsi="Work Sans" w:cs="Arial"/>
                <w:sz w:val="22"/>
                <w:szCs w:val="22"/>
              </w:rPr>
            </w:pPr>
            <w:r w:rsidRPr="00884552">
              <w:rPr>
                <w:rFonts w:ascii="Work Sans" w:hAnsi="Work Sans" w:cs="Arial"/>
                <w:sz w:val="22"/>
                <w:szCs w:val="22"/>
              </w:rPr>
              <w:lastRenderedPageBreak/>
              <w:t>acts on the information</w:t>
            </w:r>
          </w:p>
        </w:tc>
      </w:tr>
      <w:tr w:rsidR="000A45CE" w:rsidRPr="00884552" w14:paraId="4247F003" w14:textId="77777777" w:rsidTr="00D51EEA">
        <w:tc>
          <w:tcPr>
            <w:tcW w:w="2816" w:type="dxa"/>
            <w:shd w:val="clear" w:color="auto" w:fill="FFFFFF" w:themeFill="background1"/>
          </w:tcPr>
          <w:p w14:paraId="76993DCC" w14:textId="2093597C" w:rsidR="000A45CE" w:rsidRPr="00884552" w:rsidRDefault="000A45CE" w:rsidP="00E12F76">
            <w:pPr>
              <w:pStyle w:val="BodyCopy"/>
              <w:rPr>
                <w:rFonts w:ascii="Work Sans" w:hAnsi="Work Sans" w:cs="Arial"/>
                <w:b/>
                <w:bCs/>
                <w:sz w:val="22"/>
                <w:szCs w:val="22"/>
              </w:rPr>
            </w:pPr>
            <w:r w:rsidRPr="00884552">
              <w:rPr>
                <w:rFonts w:ascii="Work Sans" w:hAnsi="Work Sans" w:cs="Arial"/>
                <w:i/>
                <w:iCs/>
                <w:sz w:val="22"/>
                <w:szCs w:val="22"/>
              </w:rPr>
              <w:lastRenderedPageBreak/>
              <w:t>Example:</w:t>
            </w:r>
          </w:p>
        </w:tc>
        <w:tc>
          <w:tcPr>
            <w:tcW w:w="2429" w:type="dxa"/>
            <w:shd w:val="clear" w:color="auto" w:fill="FFFFFF" w:themeFill="background1"/>
          </w:tcPr>
          <w:p w14:paraId="6FE4B637" w14:textId="77777777" w:rsidR="000A45CE" w:rsidRPr="00884552" w:rsidRDefault="000A45CE" w:rsidP="00E12F76">
            <w:pPr>
              <w:pStyle w:val="BodyCopy"/>
              <w:rPr>
                <w:rFonts w:ascii="Work Sans" w:hAnsi="Work Sans" w:cs="Arial"/>
                <w:sz w:val="22"/>
                <w:szCs w:val="22"/>
              </w:rPr>
            </w:pPr>
          </w:p>
        </w:tc>
        <w:tc>
          <w:tcPr>
            <w:tcW w:w="2771" w:type="dxa"/>
            <w:shd w:val="clear" w:color="auto" w:fill="FFFFFF" w:themeFill="background1"/>
          </w:tcPr>
          <w:p w14:paraId="342F469B" w14:textId="400B8D93" w:rsidR="000A45CE" w:rsidRPr="00884552" w:rsidRDefault="000A45CE" w:rsidP="000A45CE">
            <w:pPr>
              <w:pStyle w:val="BodyCopy"/>
              <w:rPr>
                <w:rFonts w:ascii="Work Sans" w:hAnsi="Work Sans" w:cs="Arial"/>
                <w:i/>
                <w:iCs/>
                <w:sz w:val="22"/>
                <w:szCs w:val="22"/>
              </w:rPr>
            </w:pPr>
            <w:r w:rsidRPr="00884552">
              <w:rPr>
                <w:rFonts w:ascii="Work Sans" w:hAnsi="Work Sans" w:cs="Arial"/>
                <w:i/>
                <w:iCs/>
                <w:sz w:val="22"/>
                <w:szCs w:val="22"/>
              </w:rPr>
              <w:t>There is no clear process for patients to provide input and only occurs when patients or family members make an effort to share suggestions.</w:t>
            </w:r>
          </w:p>
        </w:tc>
        <w:tc>
          <w:tcPr>
            <w:tcW w:w="2861" w:type="dxa"/>
            <w:shd w:val="clear" w:color="auto" w:fill="FFFFFF" w:themeFill="background1"/>
          </w:tcPr>
          <w:p w14:paraId="3F7965C3" w14:textId="77777777" w:rsidR="000A45CE" w:rsidRPr="00884552" w:rsidRDefault="000A45CE" w:rsidP="000A45CE">
            <w:pPr>
              <w:pStyle w:val="BodyCopy"/>
              <w:rPr>
                <w:rFonts w:ascii="Work Sans" w:hAnsi="Work Sans" w:cs="Arial"/>
                <w:i/>
                <w:iCs/>
                <w:sz w:val="22"/>
                <w:szCs w:val="22"/>
              </w:rPr>
            </w:pPr>
            <w:r w:rsidRPr="00884552">
              <w:rPr>
                <w:rFonts w:ascii="Work Sans" w:hAnsi="Work Sans" w:cs="Arial"/>
                <w:i/>
                <w:iCs/>
                <w:sz w:val="22"/>
                <w:szCs w:val="22"/>
              </w:rPr>
              <w:t>The clinic encourages patient input through one or more mechanisms, e.g., patient surveys, advisory groups,</w:t>
            </w:r>
          </w:p>
          <w:p w14:paraId="14B46E12" w14:textId="2F41BEE3" w:rsidR="000A45CE" w:rsidRPr="00884552" w:rsidRDefault="000A45CE" w:rsidP="000A45CE">
            <w:pPr>
              <w:pStyle w:val="BodyCopy"/>
              <w:rPr>
                <w:rFonts w:ascii="Work Sans" w:hAnsi="Work Sans" w:cs="Arial"/>
                <w:i/>
                <w:iCs/>
                <w:sz w:val="22"/>
                <w:szCs w:val="22"/>
              </w:rPr>
            </w:pPr>
            <w:r w:rsidRPr="00884552">
              <w:rPr>
                <w:rFonts w:ascii="Work Sans" w:hAnsi="Work Sans" w:cs="Arial"/>
                <w:i/>
                <w:iCs/>
                <w:sz w:val="22"/>
                <w:szCs w:val="22"/>
              </w:rPr>
              <w:t>suggestion boxes, etc.</w:t>
            </w:r>
          </w:p>
        </w:tc>
        <w:tc>
          <w:tcPr>
            <w:tcW w:w="3153" w:type="dxa"/>
            <w:shd w:val="clear" w:color="auto" w:fill="FFFFFF" w:themeFill="background1"/>
          </w:tcPr>
          <w:p w14:paraId="68EF6022" w14:textId="21272E33" w:rsidR="000A45CE" w:rsidRPr="00884552" w:rsidRDefault="000A45CE" w:rsidP="00D51EEA">
            <w:pPr>
              <w:pStyle w:val="BodyCopy"/>
              <w:rPr>
                <w:rFonts w:ascii="Work Sans" w:hAnsi="Work Sans" w:cs="Arial"/>
                <w:i/>
                <w:iCs/>
                <w:sz w:val="22"/>
                <w:szCs w:val="22"/>
              </w:rPr>
            </w:pPr>
            <w:r w:rsidRPr="00884552">
              <w:rPr>
                <w:rFonts w:ascii="Work Sans" w:hAnsi="Work Sans" w:cs="Arial"/>
                <w:i/>
                <w:iCs/>
                <w:sz w:val="22"/>
                <w:szCs w:val="22"/>
              </w:rPr>
              <w:t>The clinic’s processes and procedures are informed by input from patients and families.</w:t>
            </w:r>
          </w:p>
        </w:tc>
      </w:tr>
      <w:tr w:rsidR="000A45CE" w:rsidRPr="00884552" w14:paraId="3BB0C65B" w14:textId="77777777" w:rsidTr="00055174">
        <w:tc>
          <w:tcPr>
            <w:tcW w:w="14030" w:type="dxa"/>
            <w:gridSpan w:val="5"/>
            <w:shd w:val="clear" w:color="auto" w:fill="FFFFFF" w:themeFill="background1"/>
          </w:tcPr>
          <w:p w14:paraId="20606523" w14:textId="77777777" w:rsidR="000A45CE" w:rsidRPr="00884552" w:rsidRDefault="000A45CE" w:rsidP="000A45CE">
            <w:pPr>
              <w:pStyle w:val="BodyCopy"/>
              <w:spacing w:after="0"/>
              <w:rPr>
                <w:rFonts w:ascii="Work Sans" w:hAnsi="Work Sans" w:cs="Arial"/>
                <w:b/>
                <w:bCs/>
                <w:sz w:val="22"/>
                <w:szCs w:val="22"/>
              </w:rPr>
            </w:pPr>
            <w:r w:rsidRPr="00884552">
              <w:rPr>
                <w:rFonts w:ascii="Work Sans" w:hAnsi="Work Sans" w:cs="Arial"/>
                <w:b/>
                <w:bCs/>
                <w:sz w:val="22"/>
                <w:szCs w:val="22"/>
              </w:rPr>
              <w:t xml:space="preserve">Team notes: </w:t>
            </w:r>
          </w:p>
          <w:p w14:paraId="0B7B987C" w14:textId="296158D4" w:rsidR="000A45CE" w:rsidRPr="00884552" w:rsidRDefault="000A45CE" w:rsidP="000A45CE">
            <w:pPr>
              <w:pStyle w:val="BodyCopy"/>
              <w:numPr>
                <w:ilvl w:val="0"/>
                <w:numId w:val="21"/>
              </w:numPr>
              <w:spacing w:after="0"/>
              <w:rPr>
                <w:rFonts w:ascii="Work Sans" w:hAnsi="Work Sans" w:cs="Arial"/>
                <w:sz w:val="22"/>
                <w:szCs w:val="22"/>
              </w:rPr>
            </w:pPr>
            <w:r w:rsidRPr="00884552">
              <w:rPr>
                <w:rFonts w:ascii="Work Sans" w:hAnsi="Work Sans" w:cs="Arial"/>
                <w:sz w:val="22"/>
                <w:szCs w:val="22"/>
              </w:rPr>
              <w:t xml:space="preserve">  </w:t>
            </w:r>
          </w:p>
          <w:p w14:paraId="77A6239A" w14:textId="3BF663BE" w:rsidR="000A45CE" w:rsidRPr="00884552" w:rsidRDefault="000A45CE" w:rsidP="00D51EEA">
            <w:pPr>
              <w:pStyle w:val="BodyCopy"/>
              <w:numPr>
                <w:ilvl w:val="0"/>
                <w:numId w:val="21"/>
              </w:numPr>
              <w:spacing w:after="0"/>
              <w:rPr>
                <w:rFonts w:ascii="Work Sans" w:hAnsi="Work Sans" w:cs="Arial"/>
                <w:sz w:val="22"/>
                <w:szCs w:val="22"/>
              </w:rPr>
            </w:pPr>
            <w:r w:rsidRPr="00884552">
              <w:rPr>
                <w:rFonts w:ascii="Work Sans" w:hAnsi="Work Sans" w:cs="Arial"/>
                <w:sz w:val="22"/>
                <w:szCs w:val="22"/>
              </w:rPr>
              <w:t xml:space="preserve">  </w:t>
            </w:r>
          </w:p>
        </w:tc>
      </w:tr>
      <w:tr w:rsidR="000A45CE" w:rsidRPr="00884552" w14:paraId="3907596A" w14:textId="77777777" w:rsidTr="00D51EEA">
        <w:trPr>
          <w:tblHeader/>
        </w:trPr>
        <w:tc>
          <w:tcPr>
            <w:tcW w:w="14030" w:type="dxa"/>
            <w:gridSpan w:val="5"/>
            <w:shd w:val="clear" w:color="auto" w:fill="E7E6E6" w:themeFill="background2"/>
          </w:tcPr>
          <w:p w14:paraId="1163B444" w14:textId="77777777" w:rsidR="000A45CE" w:rsidRPr="00884552" w:rsidRDefault="000A45CE" w:rsidP="00D51EEA">
            <w:pPr>
              <w:pStyle w:val="BodyCopy"/>
              <w:spacing w:after="0"/>
              <w:ind w:left="360"/>
              <w:rPr>
                <w:rFonts w:ascii="Work Sans" w:hAnsi="Work Sans" w:cs="Calibri"/>
                <w:b/>
                <w:bCs/>
                <w:color w:val="1F4E79" w:themeColor="accent1" w:themeShade="80"/>
                <w:sz w:val="22"/>
                <w:szCs w:val="22"/>
              </w:rPr>
            </w:pPr>
            <w:bookmarkStart w:id="14" w:name="_Hlk82787020"/>
            <w:r w:rsidRPr="00884552">
              <w:rPr>
                <w:rFonts w:ascii="Work Sans" w:hAnsi="Work Sans" w:cs="Calibri"/>
                <w:b/>
                <w:bCs/>
                <w:color w:val="1F4E79" w:themeColor="accent1" w:themeShade="80"/>
                <w:sz w:val="22"/>
                <w:szCs w:val="22"/>
              </w:rPr>
              <w:t xml:space="preserve">II.         Practice/Organization </w:t>
            </w:r>
            <w:r w:rsidRPr="00884552">
              <w:rPr>
                <w:rFonts w:ascii="Work Sans" w:hAnsi="Work Sans" w:cs="Calibri"/>
                <w:color w:val="1F4E79" w:themeColor="accent1" w:themeShade="80"/>
                <w:sz w:val="22"/>
                <w:szCs w:val="22"/>
              </w:rPr>
              <w:t>(select 1 number for each characteristic)</w:t>
            </w:r>
          </w:p>
        </w:tc>
      </w:tr>
      <w:tr w:rsidR="000A45CE" w:rsidRPr="00884552" w14:paraId="64B91843" w14:textId="77777777" w:rsidTr="00D51EEA">
        <w:tc>
          <w:tcPr>
            <w:tcW w:w="2816" w:type="dxa"/>
            <w:shd w:val="clear" w:color="auto" w:fill="F2F2F2" w:themeFill="background1" w:themeFillShade="F2"/>
          </w:tcPr>
          <w:p w14:paraId="69FE00A3" w14:textId="77777777" w:rsidR="000A45CE" w:rsidRPr="00884552" w:rsidRDefault="000A45CE" w:rsidP="00D51EEA">
            <w:pPr>
              <w:pStyle w:val="BodyCopy"/>
              <w:spacing w:after="0"/>
              <w:rPr>
                <w:rFonts w:ascii="Work Sans" w:hAnsi="Work Sans" w:cs="Calibri"/>
                <w:color w:val="1F4E79" w:themeColor="accent1" w:themeShade="80"/>
                <w:sz w:val="22"/>
                <w:szCs w:val="22"/>
              </w:rPr>
            </w:pPr>
            <w:r w:rsidRPr="00884552">
              <w:rPr>
                <w:rFonts w:ascii="Work Sans" w:hAnsi="Work Sans" w:cs="Calibri"/>
                <w:color w:val="1F4E79" w:themeColor="accent1" w:themeShade="80"/>
                <w:sz w:val="22"/>
                <w:szCs w:val="22"/>
              </w:rPr>
              <w:t>Select one</w:t>
            </w:r>
          </w:p>
        </w:tc>
        <w:tc>
          <w:tcPr>
            <w:tcW w:w="2429" w:type="dxa"/>
            <w:shd w:val="clear" w:color="auto" w:fill="F2F2F2" w:themeFill="background1" w:themeFillShade="F2"/>
          </w:tcPr>
          <w:p w14:paraId="506B51D8" w14:textId="77777777" w:rsidR="000A45CE" w:rsidRPr="00884552" w:rsidRDefault="000A45CE" w:rsidP="00D51EEA">
            <w:pPr>
              <w:pStyle w:val="BodyCopy"/>
              <w:spacing w:after="0"/>
              <w:rPr>
                <w:rFonts w:ascii="Work Sans" w:hAnsi="Work Sans" w:cs="Calibri"/>
                <w:color w:val="1F4E79" w:themeColor="accent1" w:themeShade="80"/>
                <w:sz w:val="22"/>
                <w:szCs w:val="22"/>
              </w:rPr>
            </w:pPr>
            <w:r w:rsidRPr="00884552">
              <w:rPr>
                <w:rFonts w:ascii="Work Sans" w:hAnsi="Work Sans" w:cs="Calibri"/>
                <w:color w:val="1F4E79" w:themeColor="accent1" w:themeShade="80"/>
                <w:sz w:val="22"/>
                <w:szCs w:val="22"/>
              </w:rPr>
              <w:t>1</w:t>
            </w:r>
          </w:p>
        </w:tc>
        <w:tc>
          <w:tcPr>
            <w:tcW w:w="2771" w:type="dxa"/>
            <w:shd w:val="clear" w:color="auto" w:fill="F2F2F2" w:themeFill="background1" w:themeFillShade="F2"/>
          </w:tcPr>
          <w:p w14:paraId="402FA323" w14:textId="77777777" w:rsidR="000A45CE" w:rsidRPr="00884552" w:rsidRDefault="000A45CE" w:rsidP="00D51EEA">
            <w:pPr>
              <w:pStyle w:val="BodyCopy"/>
              <w:spacing w:after="0"/>
              <w:rPr>
                <w:rFonts w:ascii="Work Sans" w:hAnsi="Work Sans" w:cs="Calibri"/>
                <w:color w:val="1F4E79" w:themeColor="accent1" w:themeShade="80"/>
                <w:sz w:val="22"/>
                <w:szCs w:val="22"/>
              </w:rPr>
            </w:pPr>
            <w:r w:rsidRPr="00884552">
              <w:rPr>
                <w:rFonts w:ascii="Work Sans" w:hAnsi="Work Sans" w:cs="Calibri"/>
                <w:color w:val="1F4E79" w:themeColor="accent1" w:themeShade="80"/>
                <w:sz w:val="22"/>
                <w:szCs w:val="22"/>
              </w:rPr>
              <w:t>2</w:t>
            </w:r>
          </w:p>
        </w:tc>
        <w:tc>
          <w:tcPr>
            <w:tcW w:w="2861" w:type="dxa"/>
            <w:shd w:val="clear" w:color="auto" w:fill="F2F2F2" w:themeFill="background1" w:themeFillShade="F2"/>
          </w:tcPr>
          <w:p w14:paraId="7E923D1E" w14:textId="77777777" w:rsidR="000A45CE" w:rsidRPr="00884552" w:rsidRDefault="000A45CE" w:rsidP="00D51EEA">
            <w:pPr>
              <w:pStyle w:val="BodyCopy"/>
              <w:spacing w:after="0"/>
              <w:rPr>
                <w:rFonts w:ascii="Work Sans" w:hAnsi="Work Sans" w:cs="Calibri"/>
                <w:color w:val="1F4E79" w:themeColor="accent1" w:themeShade="80"/>
                <w:sz w:val="22"/>
                <w:szCs w:val="22"/>
              </w:rPr>
            </w:pPr>
            <w:r w:rsidRPr="00884552">
              <w:rPr>
                <w:rFonts w:ascii="Work Sans" w:hAnsi="Work Sans" w:cs="Calibri"/>
                <w:color w:val="1F4E79" w:themeColor="accent1" w:themeShade="80"/>
                <w:sz w:val="22"/>
                <w:szCs w:val="22"/>
              </w:rPr>
              <w:t>3</w:t>
            </w:r>
          </w:p>
        </w:tc>
        <w:tc>
          <w:tcPr>
            <w:tcW w:w="3153" w:type="dxa"/>
            <w:shd w:val="clear" w:color="auto" w:fill="F2F2F2" w:themeFill="background1" w:themeFillShade="F2"/>
          </w:tcPr>
          <w:p w14:paraId="4B3FAC12" w14:textId="77777777" w:rsidR="000A45CE" w:rsidRPr="00884552" w:rsidRDefault="000A45CE" w:rsidP="00D51EEA">
            <w:pPr>
              <w:pStyle w:val="BodyCopy"/>
              <w:spacing w:after="0"/>
              <w:rPr>
                <w:rFonts w:ascii="Work Sans" w:hAnsi="Work Sans" w:cs="Calibri"/>
                <w:color w:val="1F4E79" w:themeColor="accent1" w:themeShade="80"/>
                <w:sz w:val="22"/>
                <w:szCs w:val="22"/>
              </w:rPr>
            </w:pPr>
            <w:r w:rsidRPr="00884552">
              <w:rPr>
                <w:rFonts w:ascii="Work Sans" w:hAnsi="Work Sans" w:cs="Calibri"/>
                <w:color w:val="1F4E79" w:themeColor="accent1" w:themeShade="80"/>
                <w:sz w:val="22"/>
                <w:szCs w:val="22"/>
              </w:rPr>
              <w:t>4</w:t>
            </w:r>
          </w:p>
        </w:tc>
      </w:tr>
      <w:bookmarkEnd w:id="14"/>
      <w:tr w:rsidR="000A45CE" w:rsidRPr="00884552" w14:paraId="67240D9B" w14:textId="77777777" w:rsidTr="00D51EEA">
        <w:tc>
          <w:tcPr>
            <w:tcW w:w="2816" w:type="dxa"/>
            <w:shd w:val="clear" w:color="auto" w:fill="FFFFFF" w:themeFill="background1"/>
          </w:tcPr>
          <w:p w14:paraId="533EC341" w14:textId="77777777" w:rsidR="000A45CE" w:rsidRPr="00884552" w:rsidRDefault="000A45CE" w:rsidP="000A45CE">
            <w:pPr>
              <w:pStyle w:val="BodyCopy"/>
              <w:rPr>
                <w:rFonts w:ascii="Work Sans" w:hAnsi="Work Sans" w:cs="Arial"/>
                <w:sz w:val="22"/>
                <w:szCs w:val="22"/>
              </w:rPr>
            </w:pPr>
            <w:r w:rsidRPr="00884552">
              <w:rPr>
                <w:rFonts w:ascii="Work Sans" w:hAnsi="Work Sans" w:cs="Arial"/>
                <w:b/>
                <w:bCs/>
                <w:sz w:val="22"/>
                <w:szCs w:val="22"/>
              </w:rPr>
              <w:t xml:space="preserve">8. </w:t>
            </w:r>
            <w:r w:rsidRPr="00884552">
              <w:rPr>
                <w:rFonts w:ascii="Work Sans" w:hAnsi="Work Sans" w:cs="Arial"/>
                <w:sz w:val="22"/>
                <w:szCs w:val="22"/>
              </w:rPr>
              <w:t>Physician,</w:t>
            </w:r>
          </w:p>
          <w:p w14:paraId="29D57772" w14:textId="77777777" w:rsidR="000A45CE" w:rsidRPr="00884552" w:rsidRDefault="000A45CE" w:rsidP="000A45CE">
            <w:pPr>
              <w:pStyle w:val="BodyCopy"/>
              <w:rPr>
                <w:rFonts w:ascii="Work Sans" w:hAnsi="Work Sans" w:cs="Arial"/>
                <w:sz w:val="22"/>
                <w:szCs w:val="22"/>
              </w:rPr>
            </w:pPr>
            <w:r w:rsidRPr="00884552">
              <w:rPr>
                <w:rFonts w:ascii="Work Sans" w:hAnsi="Work Sans" w:cs="Arial"/>
                <w:sz w:val="22"/>
                <w:szCs w:val="22"/>
              </w:rPr>
              <w:t>team and staff</w:t>
            </w:r>
          </w:p>
          <w:p w14:paraId="7D541A4A" w14:textId="77777777" w:rsidR="000A45CE" w:rsidRPr="00884552" w:rsidRDefault="000A45CE" w:rsidP="000A45CE">
            <w:pPr>
              <w:pStyle w:val="BodyCopy"/>
              <w:rPr>
                <w:rFonts w:ascii="Work Sans" w:hAnsi="Work Sans" w:cs="Arial"/>
                <w:sz w:val="22"/>
                <w:szCs w:val="22"/>
              </w:rPr>
            </w:pPr>
            <w:r w:rsidRPr="00884552">
              <w:rPr>
                <w:rFonts w:ascii="Work Sans" w:hAnsi="Work Sans" w:cs="Arial"/>
                <w:sz w:val="22"/>
                <w:szCs w:val="22"/>
              </w:rPr>
              <w:t>education and</w:t>
            </w:r>
          </w:p>
          <w:p w14:paraId="35464DC4" w14:textId="2E1DFF89" w:rsidR="000A45CE" w:rsidRPr="00884552" w:rsidRDefault="000A45CE" w:rsidP="000A45CE">
            <w:pPr>
              <w:pStyle w:val="BodyCopy"/>
              <w:rPr>
                <w:rFonts w:ascii="Work Sans" w:hAnsi="Work Sans" w:cs="Arial"/>
                <w:sz w:val="22"/>
                <w:szCs w:val="22"/>
              </w:rPr>
            </w:pPr>
            <w:r w:rsidRPr="00884552">
              <w:rPr>
                <w:rFonts w:ascii="Work Sans" w:hAnsi="Work Sans" w:cs="Arial"/>
                <w:sz w:val="22"/>
                <w:szCs w:val="22"/>
              </w:rPr>
              <w:t>training for integrated care</w:t>
            </w:r>
          </w:p>
        </w:tc>
        <w:tc>
          <w:tcPr>
            <w:tcW w:w="2429" w:type="dxa"/>
            <w:shd w:val="clear" w:color="auto" w:fill="FFFFFF" w:themeFill="background1"/>
          </w:tcPr>
          <w:p w14:paraId="652225FA" w14:textId="77777777" w:rsidR="000A45CE" w:rsidRPr="00884552" w:rsidRDefault="000A45CE" w:rsidP="00D51EEA">
            <w:pPr>
              <w:pStyle w:val="BodyCopy"/>
              <w:rPr>
                <w:rFonts w:ascii="Work Sans" w:hAnsi="Work Sans" w:cs="Arial"/>
                <w:sz w:val="22"/>
                <w:szCs w:val="22"/>
              </w:rPr>
            </w:pPr>
            <w:r w:rsidRPr="00884552">
              <w:rPr>
                <w:rFonts w:ascii="Work Sans" w:hAnsi="Work Sans" w:cs="Arial"/>
                <w:sz w:val="22"/>
                <w:szCs w:val="22"/>
              </w:rPr>
              <w:t>. . . does not occur</w:t>
            </w:r>
          </w:p>
        </w:tc>
        <w:tc>
          <w:tcPr>
            <w:tcW w:w="2771" w:type="dxa"/>
            <w:shd w:val="clear" w:color="auto" w:fill="FFFFFF" w:themeFill="background1"/>
          </w:tcPr>
          <w:p w14:paraId="6541B4ED" w14:textId="210D5A4F" w:rsidR="000A45CE" w:rsidRPr="00884552" w:rsidRDefault="000A45CE" w:rsidP="000A45CE">
            <w:pPr>
              <w:pStyle w:val="BodyCopy"/>
              <w:rPr>
                <w:rFonts w:ascii="Work Sans" w:hAnsi="Work Sans" w:cs="Arial"/>
                <w:sz w:val="22"/>
                <w:szCs w:val="22"/>
              </w:rPr>
            </w:pPr>
            <w:r w:rsidRPr="00884552">
              <w:rPr>
                <w:rFonts w:ascii="Work Sans" w:hAnsi="Work Sans" w:cs="Arial"/>
                <w:sz w:val="22"/>
                <w:szCs w:val="22"/>
              </w:rPr>
              <w:t>. . . occurs on a limited basis without routine follow-up or</w:t>
            </w:r>
          </w:p>
          <w:p w14:paraId="1DEE3ED1" w14:textId="0D1C73E0" w:rsidR="000A45CE" w:rsidRPr="00884552" w:rsidRDefault="000A45CE" w:rsidP="000A45CE">
            <w:pPr>
              <w:pStyle w:val="BodyCopy"/>
              <w:rPr>
                <w:rFonts w:ascii="Work Sans" w:hAnsi="Work Sans" w:cs="Arial"/>
                <w:sz w:val="22"/>
                <w:szCs w:val="22"/>
              </w:rPr>
            </w:pPr>
            <w:r w:rsidRPr="00884552">
              <w:rPr>
                <w:rFonts w:ascii="Work Sans" w:hAnsi="Work Sans" w:cs="Arial"/>
                <w:sz w:val="22"/>
                <w:szCs w:val="22"/>
              </w:rPr>
              <w:t>monitoring; methods mostly</w:t>
            </w:r>
          </w:p>
          <w:p w14:paraId="60EE4940" w14:textId="57EC8BDA" w:rsidR="000A45CE" w:rsidRPr="00884552" w:rsidRDefault="000A45CE" w:rsidP="000A45CE">
            <w:pPr>
              <w:pStyle w:val="BodyCopy"/>
              <w:rPr>
                <w:rFonts w:ascii="Work Sans" w:hAnsi="Work Sans" w:cs="Arial"/>
                <w:sz w:val="22"/>
                <w:szCs w:val="22"/>
              </w:rPr>
            </w:pPr>
            <w:r w:rsidRPr="00884552">
              <w:rPr>
                <w:rFonts w:ascii="Work Sans" w:hAnsi="Work Sans" w:cs="Arial"/>
                <w:sz w:val="22"/>
                <w:szCs w:val="22"/>
              </w:rPr>
              <w:t>didactic</w:t>
            </w:r>
          </w:p>
        </w:tc>
        <w:tc>
          <w:tcPr>
            <w:tcW w:w="2861" w:type="dxa"/>
            <w:shd w:val="clear" w:color="auto" w:fill="FFFFFF" w:themeFill="background1"/>
          </w:tcPr>
          <w:p w14:paraId="588FD3BD" w14:textId="0473E85E" w:rsidR="000A45CE" w:rsidRPr="00884552" w:rsidRDefault="000A45CE" w:rsidP="000A45CE">
            <w:pPr>
              <w:pStyle w:val="BodyCopy"/>
              <w:rPr>
                <w:rFonts w:ascii="Work Sans" w:hAnsi="Work Sans" w:cs="Arial"/>
                <w:sz w:val="22"/>
                <w:szCs w:val="22"/>
              </w:rPr>
            </w:pPr>
            <w:r w:rsidRPr="00884552">
              <w:rPr>
                <w:rFonts w:ascii="Work Sans" w:hAnsi="Work Sans" w:cs="Arial"/>
                <w:sz w:val="22"/>
                <w:szCs w:val="22"/>
              </w:rPr>
              <w:t>. . . is provided for some (e.g. pilot) team members using established and standardized</w:t>
            </w:r>
          </w:p>
          <w:p w14:paraId="54C49560" w14:textId="43D1DBD8" w:rsidR="000A45CE" w:rsidRPr="00884552" w:rsidRDefault="000A45CE" w:rsidP="000A45CE">
            <w:pPr>
              <w:pStyle w:val="BodyCopy"/>
              <w:rPr>
                <w:rFonts w:ascii="Work Sans" w:hAnsi="Work Sans" w:cs="Arial"/>
                <w:sz w:val="22"/>
                <w:szCs w:val="22"/>
              </w:rPr>
            </w:pPr>
            <w:r w:rsidRPr="00884552">
              <w:rPr>
                <w:rFonts w:ascii="Work Sans" w:hAnsi="Work Sans" w:cs="Arial"/>
                <w:sz w:val="22"/>
                <w:szCs w:val="22"/>
              </w:rPr>
              <w:t>materials, protocols or curricula; includes behavioral change methods such as</w:t>
            </w:r>
          </w:p>
          <w:p w14:paraId="14A36A15" w14:textId="77777777" w:rsidR="000A45CE" w:rsidRPr="00884552" w:rsidRDefault="000A45CE" w:rsidP="000A45CE">
            <w:pPr>
              <w:pStyle w:val="BodyCopy"/>
              <w:rPr>
                <w:rFonts w:ascii="Work Sans" w:hAnsi="Work Sans" w:cs="Arial"/>
                <w:sz w:val="22"/>
                <w:szCs w:val="22"/>
              </w:rPr>
            </w:pPr>
            <w:r w:rsidRPr="00884552">
              <w:rPr>
                <w:rFonts w:ascii="Work Sans" w:hAnsi="Work Sans" w:cs="Arial"/>
                <w:sz w:val="22"/>
                <w:szCs w:val="22"/>
              </w:rPr>
              <w:t>modeling and practice for role</w:t>
            </w:r>
          </w:p>
          <w:p w14:paraId="7204B381" w14:textId="18A865A9" w:rsidR="000A45CE" w:rsidRPr="00884552" w:rsidRDefault="000A45CE" w:rsidP="000A45CE">
            <w:pPr>
              <w:pStyle w:val="BodyCopy"/>
              <w:rPr>
                <w:rFonts w:ascii="Work Sans" w:hAnsi="Work Sans" w:cs="Arial"/>
                <w:sz w:val="22"/>
                <w:szCs w:val="22"/>
              </w:rPr>
            </w:pPr>
            <w:r w:rsidRPr="00884552">
              <w:rPr>
                <w:rFonts w:ascii="Work Sans" w:hAnsi="Work Sans" w:cs="Arial"/>
                <w:sz w:val="22"/>
                <w:szCs w:val="22"/>
              </w:rPr>
              <w:t>changes; training monitored for staff participation</w:t>
            </w:r>
          </w:p>
        </w:tc>
        <w:tc>
          <w:tcPr>
            <w:tcW w:w="3153" w:type="dxa"/>
            <w:shd w:val="clear" w:color="auto" w:fill="FFFFFF" w:themeFill="background1"/>
          </w:tcPr>
          <w:p w14:paraId="359C62CD" w14:textId="77777777" w:rsidR="000A45CE" w:rsidRPr="00884552" w:rsidRDefault="000A45CE" w:rsidP="000A45CE">
            <w:pPr>
              <w:pStyle w:val="BodyCopy"/>
              <w:rPr>
                <w:rFonts w:ascii="Work Sans" w:hAnsi="Work Sans" w:cs="Arial"/>
                <w:sz w:val="22"/>
                <w:szCs w:val="22"/>
              </w:rPr>
            </w:pPr>
            <w:r w:rsidRPr="00884552">
              <w:rPr>
                <w:rFonts w:ascii="Work Sans" w:hAnsi="Work Sans" w:cs="Arial"/>
                <w:sz w:val="22"/>
                <w:szCs w:val="22"/>
              </w:rPr>
              <w:t>. . . is supported and</w:t>
            </w:r>
          </w:p>
          <w:p w14:paraId="4FCD4E25" w14:textId="0C4E0886" w:rsidR="000A45CE" w:rsidRPr="00884552" w:rsidRDefault="000A45CE" w:rsidP="000A45CE">
            <w:pPr>
              <w:pStyle w:val="BodyCopy"/>
              <w:rPr>
                <w:rFonts w:ascii="Work Sans" w:hAnsi="Work Sans" w:cs="Arial"/>
                <w:sz w:val="22"/>
                <w:szCs w:val="22"/>
              </w:rPr>
            </w:pPr>
            <w:r w:rsidRPr="00884552">
              <w:rPr>
                <w:rFonts w:ascii="Work Sans" w:hAnsi="Work Sans" w:cs="Arial"/>
                <w:sz w:val="22"/>
                <w:szCs w:val="22"/>
              </w:rPr>
              <w:t>incentivized by the site for all providers; continuing education about integration</w:t>
            </w:r>
          </w:p>
          <w:p w14:paraId="1A7814B7" w14:textId="10E33FB0" w:rsidR="000A45CE" w:rsidRPr="00884552" w:rsidRDefault="000A45CE" w:rsidP="000A45CE">
            <w:pPr>
              <w:pStyle w:val="BodyCopy"/>
              <w:rPr>
                <w:rFonts w:ascii="Work Sans" w:hAnsi="Work Sans" w:cs="Arial"/>
                <w:sz w:val="22"/>
                <w:szCs w:val="22"/>
              </w:rPr>
            </w:pPr>
            <w:r w:rsidRPr="00884552">
              <w:rPr>
                <w:rFonts w:ascii="Work Sans" w:hAnsi="Work Sans" w:cs="Arial"/>
                <w:sz w:val="22"/>
                <w:szCs w:val="22"/>
              </w:rPr>
              <w:t>and evidence-based practice is routinely provided to maintain</w:t>
            </w:r>
          </w:p>
          <w:p w14:paraId="7FBBEA9A" w14:textId="249A75AA" w:rsidR="000A45CE" w:rsidRPr="00884552" w:rsidRDefault="000A45CE" w:rsidP="000A45CE">
            <w:pPr>
              <w:pStyle w:val="BodyCopy"/>
              <w:rPr>
                <w:rFonts w:ascii="Work Sans" w:hAnsi="Work Sans" w:cs="Arial"/>
                <w:sz w:val="22"/>
                <w:szCs w:val="22"/>
              </w:rPr>
            </w:pPr>
            <w:r w:rsidRPr="00884552">
              <w:rPr>
                <w:rFonts w:ascii="Work Sans" w:hAnsi="Work Sans" w:cs="Arial"/>
                <w:sz w:val="22"/>
                <w:szCs w:val="22"/>
              </w:rPr>
              <w:t>knowledge and skills; job descriptions reflect skills and orientation to care integration</w:t>
            </w:r>
          </w:p>
        </w:tc>
      </w:tr>
      <w:tr w:rsidR="000A45CE" w:rsidRPr="00884552" w14:paraId="6CE32B48" w14:textId="77777777" w:rsidTr="00D51EEA">
        <w:tc>
          <w:tcPr>
            <w:tcW w:w="2816" w:type="dxa"/>
            <w:shd w:val="clear" w:color="auto" w:fill="FFFFFF" w:themeFill="background1"/>
          </w:tcPr>
          <w:p w14:paraId="3C58067A" w14:textId="5A23E5C2" w:rsidR="000A45CE" w:rsidRPr="00884552" w:rsidRDefault="000A45CE" w:rsidP="000A45CE">
            <w:pPr>
              <w:pStyle w:val="BodyCopy"/>
              <w:rPr>
                <w:rFonts w:ascii="Work Sans" w:hAnsi="Work Sans" w:cs="Arial"/>
                <w:b/>
                <w:bCs/>
                <w:sz w:val="22"/>
                <w:szCs w:val="22"/>
              </w:rPr>
            </w:pPr>
            <w:r w:rsidRPr="00884552">
              <w:rPr>
                <w:rFonts w:ascii="Work Sans" w:hAnsi="Work Sans" w:cs="Arial"/>
                <w:i/>
                <w:iCs/>
                <w:sz w:val="22"/>
                <w:szCs w:val="22"/>
              </w:rPr>
              <w:t>Example:</w:t>
            </w:r>
          </w:p>
        </w:tc>
        <w:tc>
          <w:tcPr>
            <w:tcW w:w="2429" w:type="dxa"/>
            <w:shd w:val="clear" w:color="auto" w:fill="FFFFFF" w:themeFill="background1"/>
          </w:tcPr>
          <w:p w14:paraId="17FD49F1" w14:textId="77777777" w:rsidR="000A45CE" w:rsidRPr="00884552" w:rsidRDefault="000A45CE" w:rsidP="00D51EEA">
            <w:pPr>
              <w:pStyle w:val="BodyCopy"/>
              <w:rPr>
                <w:rFonts w:ascii="Work Sans" w:hAnsi="Work Sans" w:cs="Arial"/>
                <w:sz w:val="22"/>
                <w:szCs w:val="22"/>
              </w:rPr>
            </w:pPr>
          </w:p>
        </w:tc>
        <w:tc>
          <w:tcPr>
            <w:tcW w:w="2771" w:type="dxa"/>
            <w:shd w:val="clear" w:color="auto" w:fill="FFFFFF" w:themeFill="background1"/>
          </w:tcPr>
          <w:p w14:paraId="75126C5B" w14:textId="17A73003" w:rsidR="000A45CE" w:rsidRPr="00884552" w:rsidRDefault="000A45CE" w:rsidP="000A45CE">
            <w:pPr>
              <w:pStyle w:val="BodyCopy"/>
              <w:rPr>
                <w:rFonts w:ascii="Work Sans" w:hAnsi="Work Sans" w:cs="Arial"/>
                <w:i/>
                <w:iCs/>
                <w:sz w:val="22"/>
                <w:szCs w:val="22"/>
              </w:rPr>
            </w:pPr>
            <w:r w:rsidRPr="00884552">
              <w:rPr>
                <w:rFonts w:ascii="Work Sans" w:hAnsi="Work Sans" w:cs="Arial"/>
                <w:i/>
                <w:iCs/>
                <w:sz w:val="22"/>
                <w:szCs w:val="22"/>
              </w:rPr>
              <w:t xml:space="preserve">Educational materials and information on integrated care are </w:t>
            </w:r>
            <w:r w:rsidRPr="00884552">
              <w:rPr>
                <w:rFonts w:ascii="Work Sans" w:hAnsi="Work Sans" w:cs="Arial"/>
                <w:i/>
                <w:iCs/>
                <w:sz w:val="22"/>
                <w:szCs w:val="22"/>
              </w:rPr>
              <w:lastRenderedPageBreak/>
              <w:t>available for staff to review, but</w:t>
            </w:r>
            <w:r w:rsidR="0067182B" w:rsidRPr="00884552">
              <w:rPr>
                <w:rFonts w:ascii="Work Sans" w:hAnsi="Work Sans" w:cs="Arial"/>
                <w:i/>
                <w:iCs/>
                <w:sz w:val="22"/>
                <w:szCs w:val="22"/>
              </w:rPr>
              <w:t xml:space="preserve"> </w:t>
            </w:r>
            <w:r w:rsidRPr="00884552">
              <w:rPr>
                <w:rFonts w:ascii="Work Sans" w:hAnsi="Work Sans" w:cs="Arial"/>
                <w:i/>
                <w:iCs/>
                <w:sz w:val="22"/>
                <w:szCs w:val="22"/>
              </w:rPr>
              <w:t>information is largely</w:t>
            </w:r>
          </w:p>
          <w:p w14:paraId="6B0A714C" w14:textId="6B588E06" w:rsidR="000A45CE" w:rsidRPr="00884552" w:rsidRDefault="000A45CE" w:rsidP="000A45CE">
            <w:pPr>
              <w:pStyle w:val="BodyCopy"/>
              <w:rPr>
                <w:rFonts w:ascii="Work Sans" w:hAnsi="Work Sans" w:cs="Arial"/>
                <w:i/>
                <w:iCs/>
                <w:sz w:val="22"/>
                <w:szCs w:val="22"/>
              </w:rPr>
            </w:pPr>
            <w:r w:rsidRPr="00884552">
              <w:rPr>
                <w:rFonts w:ascii="Work Sans" w:hAnsi="Work Sans" w:cs="Arial"/>
                <w:i/>
                <w:iCs/>
                <w:sz w:val="22"/>
                <w:szCs w:val="22"/>
              </w:rPr>
              <w:t>theoretical. There are no regular</w:t>
            </w:r>
            <w:r w:rsidR="0067182B" w:rsidRPr="00884552">
              <w:rPr>
                <w:rFonts w:ascii="Work Sans" w:hAnsi="Work Sans" w:cs="Arial"/>
                <w:i/>
                <w:iCs/>
                <w:sz w:val="22"/>
                <w:szCs w:val="22"/>
              </w:rPr>
              <w:t xml:space="preserve"> </w:t>
            </w:r>
            <w:r w:rsidRPr="00884552">
              <w:rPr>
                <w:rFonts w:ascii="Work Sans" w:hAnsi="Work Sans" w:cs="Arial"/>
                <w:i/>
                <w:iCs/>
                <w:sz w:val="22"/>
                <w:szCs w:val="22"/>
              </w:rPr>
              <w:t>opportunities to put the learned</w:t>
            </w:r>
            <w:r w:rsidR="0067182B" w:rsidRPr="00884552">
              <w:rPr>
                <w:rFonts w:ascii="Work Sans" w:hAnsi="Work Sans" w:cs="Arial"/>
                <w:i/>
                <w:iCs/>
                <w:sz w:val="22"/>
                <w:szCs w:val="22"/>
              </w:rPr>
              <w:t xml:space="preserve"> </w:t>
            </w:r>
            <w:r w:rsidRPr="00884552">
              <w:rPr>
                <w:rFonts w:ascii="Work Sans" w:hAnsi="Work Sans" w:cs="Arial"/>
                <w:i/>
                <w:iCs/>
                <w:sz w:val="22"/>
                <w:szCs w:val="22"/>
              </w:rPr>
              <w:t>knowledge into practice.</w:t>
            </w:r>
          </w:p>
        </w:tc>
        <w:tc>
          <w:tcPr>
            <w:tcW w:w="2861" w:type="dxa"/>
            <w:shd w:val="clear" w:color="auto" w:fill="FFFFFF" w:themeFill="background1"/>
          </w:tcPr>
          <w:p w14:paraId="2A38A3DC" w14:textId="77777777" w:rsidR="000A45CE" w:rsidRPr="00884552" w:rsidRDefault="000A45CE" w:rsidP="000A45CE">
            <w:pPr>
              <w:pStyle w:val="BodyCopy"/>
              <w:rPr>
                <w:rFonts w:ascii="Work Sans" w:hAnsi="Work Sans" w:cs="Arial"/>
                <w:i/>
                <w:iCs/>
                <w:sz w:val="22"/>
                <w:szCs w:val="22"/>
              </w:rPr>
            </w:pPr>
            <w:r w:rsidRPr="00884552">
              <w:rPr>
                <w:rFonts w:ascii="Work Sans" w:hAnsi="Work Sans" w:cs="Arial"/>
                <w:i/>
                <w:iCs/>
                <w:sz w:val="22"/>
                <w:szCs w:val="22"/>
              </w:rPr>
              <w:lastRenderedPageBreak/>
              <w:t xml:space="preserve">The organization provides standardized integrated care training </w:t>
            </w:r>
            <w:r w:rsidRPr="00884552">
              <w:rPr>
                <w:rFonts w:ascii="Work Sans" w:hAnsi="Work Sans" w:cs="Arial"/>
                <w:i/>
                <w:iCs/>
                <w:sz w:val="22"/>
                <w:szCs w:val="22"/>
              </w:rPr>
              <w:lastRenderedPageBreak/>
              <w:t>to all staff; i.e., integrated care training occurs as a</w:t>
            </w:r>
          </w:p>
          <w:p w14:paraId="0AA96D25" w14:textId="59F309EB" w:rsidR="000A45CE" w:rsidRPr="00884552" w:rsidRDefault="000A45CE" w:rsidP="000A45CE">
            <w:pPr>
              <w:pStyle w:val="BodyCopy"/>
              <w:rPr>
                <w:rFonts w:ascii="Work Sans" w:hAnsi="Work Sans" w:cs="Arial"/>
                <w:i/>
                <w:iCs/>
                <w:sz w:val="22"/>
                <w:szCs w:val="22"/>
              </w:rPr>
            </w:pPr>
            <w:r w:rsidRPr="00884552">
              <w:rPr>
                <w:rFonts w:ascii="Work Sans" w:hAnsi="Work Sans" w:cs="Arial"/>
                <w:i/>
                <w:iCs/>
                <w:sz w:val="22"/>
                <w:szCs w:val="22"/>
              </w:rPr>
              <w:t>part of a new employee’s orientation. Training includes theory and practical application of integrated care protocols and workflows.</w:t>
            </w:r>
          </w:p>
        </w:tc>
        <w:tc>
          <w:tcPr>
            <w:tcW w:w="3153" w:type="dxa"/>
            <w:shd w:val="clear" w:color="auto" w:fill="FFFFFF" w:themeFill="background1"/>
          </w:tcPr>
          <w:p w14:paraId="20CCD3B9" w14:textId="5AE2BC65" w:rsidR="000A45CE" w:rsidRPr="00884552" w:rsidRDefault="000A45CE" w:rsidP="000A45CE">
            <w:pPr>
              <w:pStyle w:val="BodyCopy"/>
              <w:rPr>
                <w:rFonts w:ascii="Work Sans" w:hAnsi="Work Sans" w:cs="Arial"/>
                <w:i/>
                <w:iCs/>
                <w:sz w:val="22"/>
                <w:szCs w:val="22"/>
              </w:rPr>
            </w:pPr>
            <w:r w:rsidRPr="00884552">
              <w:rPr>
                <w:rFonts w:ascii="Work Sans" w:hAnsi="Work Sans" w:cs="Arial"/>
                <w:i/>
                <w:iCs/>
                <w:sz w:val="22"/>
                <w:szCs w:val="22"/>
              </w:rPr>
              <w:lastRenderedPageBreak/>
              <w:t xml:space="preserve">The organization provides ongoing education and encourages staff to pursue </w:t>
            </w:r>
            <w:r w:rsidRPr="00884552">
              <w:rPr>
                <w:rFonts w:ascii="Work Sans" w:hAnsi="Work Sans" w:cs="Arial"/>
                <w:i/>
                <w:iCs/>
                <w:sz w:val="22"/>
                <w:szCs w:val="22"/>
              </w:rPr>
              <w:lastRenderedPageBreak/>
              <w:t>additional training opportunities on integrated care and evidenced-based practices. All staff are trained on job-specific integrated care competencies, and expectations are incorporated into job descriptions.</w:t>
            </w:r>
          </w:p>
        </w:tc>
      </w:tr>
      <w:tr w:rsidR="00093E5B" w:rsidRPr="00884552" w14:paraId="389397AE" w14:textId="77777777" w:rsidTr="00AF70F6">
        <w:tc>
          <w:tcPr>
            <w:tcW w:w="14030" w:type="dxa"/>
            <w:gridSpan w:val="5"/>
            <w:shd w:val="clear" w:color="auto" w:fill="FFFFFF" w:themeFill="background1"/>
          </w:tcPr>
          <w:p w14:paraId="01E2997D" w14:textId="77777777" w:rsidR="00093E5B" w:rsidRPr="00884552" w:rsidRDefault="00093E5B" w:rsidP="00093E5B">
            <w:pPr>
              <w:pStyle w:val="BodyCopy"/>
              <w:spacing w:after="0"/>
              <w:rPr>
                <w:rFonts w:ascii="Work Sans" w:hAnsi="Work Sans" w:cs="Arial"/>
                <w:b/>
                <w:bCs/>
                <w:sz w:val="22"/>
                <w:szCs w:val="22"/>
              </w:rPr>
            </w:pPr>
            <w:r w:rsidRPr="00884552">
              <w:rPr>
                <w:rFonts w:ascii="Work Sans" w:hAnsi="Work Sans" w:cs="Arial"/>
                <w:b/>
                <w:bCs/>
                <w:sz w:val="22"/>
                <w:szCs w:val="22"/>
              </w:rPr>
              <w:lastRenderedPageBreak/>
              <w:t xml:space="preserve">Team notes: </w:t>
            </w:r>
          </w:p>
          <w:p w14:paraId="6D26F173" w14:textId="0A09CCF5" w:rsidR="00093E5B" w:rsidRPr="00884552" w:rsidRDefault="00093E5B" w:rsidP="00093E5B">
            <w:pPr>
              <w:pStyle w:val="BodyCopy"/>
              <w:numPr>
                <w:ilvl w:val="0"/>
                <w:numId w:val="21"/>
              </w:numPr>
              <w:spacing w:after="0"/>
              <w:rPr>
                <w:rFonts w:ascii="Work Sans" w:hAnsi="Work Sans" w:cs="Arial"/>
                <w:sz w:val="22"/>
                <w:szCs w:val="22"/>
              </w:rPr>
            </w:pPr>
            <w:r w:rsidRPr="00884552">
              <w:rPr>
                <w:rFonts w:ascii="Work Sans" w:hAnsi="Work Sans" w:cs="Arial"/>
                <w:sz w:val="22"/>
                <w:szCs w:val="22"/>
              </w:rPr>
              <w:t xml:space="preserve">  </w:t>
            </w:r>
          </w:p>
          <w:p w14:paraId="35088714" w14:textId="73C74192" w:rsidR="00093E5B" w:rsidRPr="00884552" w:rsidRDefault="00093E5B" w:rsidP="00093E5B">
            <w:pPr>
              <w:pStyle w:val="BodyCopy"/>
              <w:numPr>
                <w:ilvl w:val="0"/>
                <w:numId w:val="21"/>
              </w:numPr>
              <w:spacing w:after="0"/>
              <w:rPr>
                <w:rFonts w:ascii="Work Sans" w:hAnsi="Work Sans" w:cs="Arial"/>
                <w:sz w:val="22"/>
                <w:szCs w:val="22"/>
              </w:rPr>
            </w:pPr>
            <w:r w:rsidRPr="00884552">
              <w:rPr>
                <w:rFonts w:ascii="Work Sans" w:hAnsi="Work Sans" w:cs="Arial"/>
                <w:sz w:val="22"/>
                <w:szCs w:val="22"/>
              </w:rPr>
              <w:t xml:space="preserve"> </w:t>
            </w:r>
          </w:p>
          <w:p w14:paraId="3E2B75A0" w14:textId="77777777" w:rsidR="00093E5B" w:rsidRPr="00884552" w:rsidRDefault="00093E5B" w:rsidP="00093E5B">
            <w:pPr>
              <w:pStyle w:val="BodyCopy"/>
              <w:numPr>
                <w:ilvl w:val="0"/>
                <w:numId w:val="21"/>
              </w:numPr>
              <w:spacing w:after="0"/>
              <w:rPr>
                <w:rFonts w:ascii="Work Sans" w:hAnsi="Work Sans" w:cs="Arial"/>
                <w:sz w:val="22"/>
                <w:szCs w:val="22"/>
              </w:rPr>
            </w:pPr>
          </w:p>
          <w:p w14:paraId="58510E04" w14:textId="77777777" w:rsidR="00093E5B" w:rsidRPr="00884552" w:rsidRDefault="00093E5B" w:rsidP="000A45CE">
            <w:pPr>
              <w:pStyle w:val="BodyCopy"/>
              <w:rPr>
                <w:rFonts w:ascii="Work Sans" w:hAnsi="Work Sans" w:cs="Arial"/>
                <w:i/>
                <w:iCs/>
                <w:sz w:val="22"/>
                <w:szCs w:val="22"/>
              </w:rPr>
            </w:pPr>
          </w:p>
        </w:tc>
      </w:tr>
      <w:tr w:rsidR="00093E5B" w:rsidRPr="00884552" w14:paraId="3467D97C" w14:textId="77777777" w:rsidTr="00D51EEA">
        <w:trPr>
          <w:tblHeader/>
        </w:trPr>
        <w:tc>
          <w:tcPr>
            <w:tcW w:w="14030" w:type="dxa"/>
            <w:gridSpan w:val="5"/>
            <w:shd w:val="clear" w:color="auto" w:fill="E7E6E6" w:themeFill="background2"/>
          </w:tcPr>
          <w:p w14:paraId="30728512" w14:textId="77777777" w:rsidR="00093E5B" w:rsidRPr="00884552" w:rsidRDefault="00093E5B" w:rsidP="00D51EEA">
            <w:pPr>
              <w:pStyle w:val="BodyCopy"/>
              <w:spacing w:after="0"/>
              <w:ind w:left="360"/>
              <w:rPr>
                <w:rFonts w:ascii="Work Sans" w:hAnsi="Work Sans" w:cs="Calibri"/>
                <w:b/>
                <w:bCs/>
                <w:color w:val="1F4E79" w:themeColor="accent1" w:themeShade="80"/>
                <w:sz w:val="22"/>
                <w:szCs w:val="22"/>
              </w:rPr>
            </w:pPr>
            <w:r w:rsidRPr="00884552">
              <w:rPr>
                <w:rFonts w:ascii="Work Sans" w:hAnsi="Work Sans" w:cs="Calibri"/>
                <w:b/>
                <w:bCs/>
                <w:color w:val="1F4E79" w:themeColor="accent1" w:themeShade="80"/>
                <w:sz w:val="22"/>
                <w:szCs w:val="22"/>
              </w:rPr>
              <w:t xml:space="preserve">II.         Practice/Organization </w:t>
            </w:r>
            <w:r w:rsidRPr="00884552">
              <w:rPr>
                <w:rFonts w:ascii="Work Sans" w:hAnsi="Work Sans" w:cs="Calibri"/>
                <w:color w:val="1F4E79" w:themeColor="accent1" w:themeShade="80"/>
                <w:sz w:val="22"/>
                <w:szCs w:val="22"/>
              </w:rPr>
              <w:t>(select 1 number for each characteristic)</w:t>
            </w:r>
          </w:p>
        </w:tc>
      </w:tr>
      <w:tr w:rsidR="00093E5B" w:rsidRPr="00884552" w14:paraId="7D046EAF" w14:textId="77777777" w:rsidTr="00D51EEA">
        <w:tc>
          <w:tcPr>
            <w:tcW w:w="2816" w:type="dxa"/>
            <w:shd w:val="clear" w:color="auto" w:fill="F2F2F2" w:themeFill="background1" w:themeFillShade="F2"/>
          </w:tcPr>
          <w:p w14:paraId="0F0F2AA3" w14:textId="77777777" w:rsidR="00093E5B" w:rsidRPr="00884552" w:rsidRDefault="00093E5B" w:rsidP="00D51EEA">
            <w:pPr>
              <w:pStyle w:val="BodyCopy"/>
              <w:spacing w:after="0"/>
              <w:rPr>
                <w:rFonts w:ascii="Work Sans" w:hAnsi="Work Sans" w:cs="Calibri"/>
                <w:color w:val="1F4E79" w:themeColor="accent1" w:themeShade="80"/>
                <w:sz w:val="22"/>
                <w:szCs w:val="22"/>
              </w:rPr>
            </w:pPr>
            <w:r w:rsidRPr="00884552">
              <w:rPr>
                <w:rFonts w:ascii="Work Sans" w:hAnsi="Work Sans" w:cs="Calibri"/>
                <w:color w:val="1F4E79" w:themeColor="accent1" w:themeShade="80"/>
                <w:sz w:val="22"/>
                <w:szCs w:val="22"/>
              </w:rPr>
              <w:t>Select one</w:t>
            </w:r>
          </w:p>
        </w:tc>
        <w:tc>
          <w:tcPr>
            <w:tcW w:w="2429" w:type="dxa"/>
            <w:shd w:val="clear" w:color="auto" w:fill="F2F2F2" w:themeFill="background1" w:themeFillShade="F2"/>
          </w:tcPr>
          <w:p w14:paraId="53E378B8" w14:textId="77777777" w:rsidR="00093E5B" w:rsidRPr="00884552" w:rsidRDefault="00093E5B" w:rsidP="00D51EEA">
            <w:pPr>
              <w:pStyle w:val="BodyCopy"/>
              <w:spacing w:after="0"/>
              <w:rPr>
                <w:rFonts w:ascii="Work Sans" w:hAnsi="Work Sans" w:cs="Calibri"/>
                <w:color w:val="1F4E79" w:themeColor="accent1" w:themeShade="80"/>
                <w:sz w:val="22"/>
                <w:szCs w:val="22"/>
              </w:rPr>
            </w:pPr>
            <w:r w:rsidRPr="00884552">
              <w:rPr>
                <w:rFonts w:ascii="Work Sans" w:hAnsi="Work Sans" w:cs="Calibri"/>
                <w:color w:val="1F4E79" w:themeColor="accent1" w:themeShade="80"/>
                <w:sz w:val="22"/>
                <w:szCs w:val="22"/>
              </w:rPr>
              <w:t>1</w:t>
            </w:r>
          </w:p>
        </w:tc>
        <w:tc>
          <w:tcPr>
            <w:tcW w:w="2771" w:type="dxa"/>
            <w:shd w:val="clear" w:color="auto" w:fill="F2F2F2" w:themeFill="background1" w:themeFillShade="F2"/>
          </w:tcPr>
          <w:p w14:paraId="589B0BF3" w14:textId="77777777" w:rsidR="00093E5B" w:rsidRPr="00884552" w:rsidRDefault="00093E5B" w:rsidP="00D51EEA">
            <w:pPr>
              <w:pStyle w:val="BodyCopy"/>
              <w:spacing w:after="0"/>
              <w:rPr>
                <w:rFonts w:ascii="Work Sans" w:hAnsi="Work Sans" w:cs="Calibri"/>
                <w:color w:val="1F4E79" w:themeColor="accent1" w:themeShade="80"/>
                <w:sz w:val="22"/>
                <w:szCs w:val="22"/>
              </w:rPr>
            </w:pPr>
            <w:r w:rsidRPr="00884552">
              <w:rPr>
                <w:rFonts w:ascii="Work Sans" w:hAnsi="Work Sans" w:cs="Calibri"/>
                <w:color w:val="1F4E79" w:themeColor="accent1" w:themeShade="80"/>
                <w:sz w:val="22"/>
                <w:szCs w:val="22"/>
              </w:rPr>
              <w:t>2</w:t>
            </w:r>
          </w:p>
        </w:tc>
        <w:tc>
          <w:tcPr>
            <w:tcW w:w="2861" w:type="dxa"/>
            <w:shd w:val="clear" w:color="auto" w:fill="F2F2F2" w:themeFill="background1" w:themeFillShade="F2"/>
          </w:tcPr>
          <w:p w14:paraId="4F2652B3" w14:textId="77777777" w:rsidR="00093E5B" w:rsidRPr="00884552" w:rsidRDefault="00093E5B" w:rsidP="00D51EEA">
            <w:pPr>
              <w:pStyle w:val="BodyCopy"/>
              <w:spacing w:after="0"/>
              <w:rPr>
                <w:rFonts w:ascii="Work Sans" w:hAnsi="Work Sans" w:cs="Calibri"/>
                <w:color w:val="1F4E79" w:themeColor="accent1" w:themeShade="80"/>
                <w:sz w:val="22"/>
                <w:szCs w:val="22"/>
              </w:rPr>
            </w:pPr>
            <w:r w:rsidRPr="00884552">
              <w:rPr>
                <w:rFonts w:ascii="Work Sans" w:hAnsi="Work Sans" w:cs="Calibri"/>
                <w:color w:val="1F4E79" w:themeColor="accent1" w:themeShade="80"/>
                <w:sz w:val="22"/>
                <w:szCs w:val="22"/>
              </w:rPr>
              <w:t>3</w:t>
            </w:r>
          </w:p>
        </w:tc>
        <w:tc>
          <w:tcPr>
            <w:tcW w:w="3153" w:type="dxa"/>
            <w:shd w:val="clear" w:color="auto" w:fill="F2F2F2" w:themeFill="background1" w:themeFillShade="F2"/>
          </w:tcPr>
          <w:p w14:paraId="0C3F8CAD" w14:textId="77777777" w:rsidR="00093E5B" w:rsidRPr="00884552" w:rsidRDefault="00093E5B" w:rsidP="00D51EEA">
            <w:pPr>
              <w:pStyle w:val="BodyCopy"/>
              <w:spacing w:after="0"/>
              <w:rPr>
                <w:rFonts w:ascii="Work Sans" w:hAnsi="Work Sans" w:cs="Calibri"/>
                <w:color w:val="1F4E79" w:themeColor="accent1" w:themeShade="80"/>
                <w:sz w:val="22"/>
                <w:szCs w:val="22"/>
              </w:rPr>
            </w:pPr>
            <w:r w:rsidRPr="00884552">
              <w:rPr>
                <w:rFonts w:ascii="Work Sans" w:hAnsi="Work Sans" w:cs="Calibri"/>
                <w:color w:val="1F4E79" w:themeColor="accent1" w:themeShade="80"/>
                <w:sz w:val="22"/>
                <w:szCs w:val="22"/>
              </w:rPr>
              <w:t>4</w:t>
            </w:r>
          </w:p>
        </w:tc>
      </w:tr>
      <w:tr w:rsidR="00093E5B" w:rsidRPr="00884552" w14:paraId="5B0A1546" w14:textId="77777777" w:rsidTr="00D51EEA">
        <w:tc>
          <w:tcPr>
            <w:tcW w:w="2816" w:type="dxa"/>
            <w:shd w:val="clear" w:color="auto" w:fill="FFFFFF" w:themeFill="background1"/>
          </w:tcPr>
          <w:p w14:paraId="3E243D19" w14:textId="489442F8" w:rsidR="00093E5B" w:rsidRPr="00884552" w:rsidRDefault="00093E5B" w:rsidP="00093E5B">
            <w:pPr>
              <w:pStyle w:val="BodyCopy"/>
              <w:rPr>
                <w:rFonts w:ascii="Work Sans" w:hAnsi="Work Sans" w:cs="Arial"/>
                <w:sz w:val="22"/>
                <w:szCs w:val="22"/>
              </w:rPr>
            </w:pPr>
            <w:r w:rsidRPr="00884552">
              <w:rPr>
                <w:rFonts w:ascii="Work Sans" w:hAnsi="Work Sans" w:cs="Arial"/>
                <w:b/>
                <w:bCs/>
                <w:sz w:val="22"/>
                <w:szCs w:val="22"/>
              </w:rPr>
              <w:t xml:space="preserve">9. </w:t>
            </w:r>
            <w:r w:rsidRPr="00884552">
              <w:rPr>
                <w:rFonts w:ascii="Work Sans" w:hAnsi="Work Sans" w:cs="Arial"/>
                <w:sz w:val="22"/>
                <w:szCs w:val="22"/>
              </w:rPr>
              <w:t>Funding sources/</w:t>
            </w:r>
          </w:p>
          <w:p w14:paraId="0F76ACA6" w14:textId="0F48D016" w:rsidR="00093E5B" w:rsidRPr="00884552" w:rsidRDefault="00093E5B" w:rsidP="00093E5B">
            <w:pPr>
              <w:pStyle w:val="BodyCopy"/>
              <w:rPr>
                <w:rFonts w:ascii="Work Sans" w:hAnsi="Work Sans" w:cs="Arial"/>
                <w:sz w:val="22"/>
                <w:szCs w:val="22"/>
              </w:rPr>
            </w:pPr>
            <w:r w:rsidRPr="00884552">
              <w:rPr>
                <w:rFonts w:ascii="Work Sans" w:hAnsi="Work Sans" w:cs="Arial"/>
                <w:sz w:val="22"/>
                <w:szCs w:val="22"/>
              </w:rPr>
              <w:t>resources</w:t>
            </w:r>
          </w:p>
        </w:tc>
        <w:tc>
          <w:tcPr>
            <w:tcW w:w="2429" w:type="dxa"/>
            <w:shd w:val="clear" w:color="auto" w:fill="FFFFFF" w:themeFill="background1"/>
          </w:tcPr>
          <w:p w14:paraId="35E71870" w14:textId="77998916" w:rsidR="00093E5B" w:rsidRPr="00884552" w:rsidRDefault="00093E5B" w:rsidP="00093E5B">
            <w:pPr>
              <w:pStyle w:val="BodyCopy"/>
              <w:rPr>
                <w:rFonts w:ascii="Work Sans" w:hAnsi="Work Sans" w:cs="Arial"/>
                <w:sz w:val="22"/>
                <w:szCs w:val="22"/>
              </w:rPr>
            </w:pPr>
            <w:r w:rsidRPr="00884552">
              <w:rPr>
                <w:rFonts w:ascii="Work Sans" w:hAnsi="Work Sans" w:cs="Arial"/>
                <w:sz w:val="22"/>
                <w:szCs w:val="22"/>
              </w:rPr>
              <w:t>. . . a single grant or funding source; no shared</w:t>
            </w:r>
          </w:p>
          <w:p w14:paraId="56CA21C3" w14:textId="39E8DB18" w:rsidR="00093E5B" w:rsidRPr="00884552" w:rsidRDefault="00093E5B" w:rsidP="00093E5B">
            <w:pPr>
              <w:pStyle w:val="BodyCopy"/>
              <w:rPr>
                <w:rFonts w:ascii="Work Sans" w:hAnsi="Work Sans" w:cs="Arial"/>
                <w:sz w:val="22"/>
                <w:szCs w:val="22"/>
              </w:rPr>
            </w:pPr>
            <w:r w:rsidRPr="00884552">
              <w:rPr>
                <w:rFonts w:ascii="Work Sans" w:hAnsi="Work Sans" w:cs="Arial"/>
                <w:sz w:val="22"/>
                <w:szCs w:val="22"/>
              </w:rPr>
              <w:t>resource streams</w:t>
            </w:r>
          </w:p>
        </w:tc>
        <w:tc>
          <w:tcPr>
            <w:tcW w:w="2771" w:type="dxa"/>
            <w:shd w:val="clear" w:color="auto" w:fill="FFFFFF" w:themeFill="background1"/>
          </w:tcPr>
          <w:p w14:paraId="593A923E" w14:textId="77777777" w:rsidR="00093E5B" w:rsidRPr="00884552" w:rsidRDefault="00093E5B" w:rsidP="00093E5B">
            <w:pPr>
              <w:pStyle w:val="BodyCopy"/>
              <w:rPr>
                <w:rFonts w:ascii="Work Sans" w:hAnsi="Work Sans" w:cs="Arial"/>
                <w:sz w:val="22"/>
                <w:szCs w:val="22"/>
              </w:rPr>
            </w:pPr>
            <w:r w:rsidRPr="00884552">
              <w:rPr>
                <w:rFonts w:ascii="Work Sans" w:hAnsi="Work Sans" w:cs="Arial"/>
                <w:sz w:val="22"/>
                <w:szCs w:val="22"/>
              </w:rPr>
              <w:t>. . . separate PC/</w:t>
            </w:r>
          </w:p>
          <w:p w14:paraId="370949C9" w14:textId="77777777" w:rsidR="00093E5B" w:rsidRPr="00884552" w:rsidRDefault="00093E5B" w:rsidP="00093E5B">
            <w:pPr>
              <w:pStyle w:val="BodyCopy"/>
              <w:rPr>
                <w:rFonts w:ascii="Work Sans" w:hAnsi="Work Sans" w:cs="Arial"/>
                <w:sz w:val="22"/>
                <w:szCs w:val="22"/>
              </w:rPr>
            </w:pPr>
            <w:r w:rsidRPr="00884552">
              <w:rPr>
                <w:rFonts w:ascii="Work Sans" w:hAnsi="Work Sans" w:cs="Arial"/>
                <w:sz w:val="22"/>
                <w:szCs w:val="22"/>
              </w:rPr>
              <w:t>MH/BH funding</w:t>
            </w:r>
          </w:p>
          <w:p w14:paraId="7A60881F" w14:textId="77777777" w:rsidR="00093E5B" w:rsidRPr="00884552" w:rsidRDefault="00093E5B" w:rsidP="00093E5B">
            <w:pPr>
              <w:pStyle w:val="BodyCopy"/>
              <w:rPr>
                <w:rFonts w:ascii="Work Sans" w:hAnsi="Work Sans" w:cs="Arial"/>
                <w:sz w:val="22"/>
                <w:szCs w:val="22"/>
              </w:rPr>
            </w:pPr>
            <w:r w:rsidRPr="00884552">
              <w:rPr>
                <w:rFonts w:ascii="Work Sans" w:hAnsi="Work Sans" w:cs="Arial"/>
                <w:sz w:val="22"/>
                <w:szCs w:val="22"/>
              </w:rPr>
              <w:t>streams, but all</w:t>
            </w:r>
          </w:p>
          <w:p w14:paraId="645300E0" w14:textId="77777777" w:rsidR="00093E5B" w:rsidRPr="00884552" w:rsidRDefault="00093E5B" w:rsidP="00093E5B">
            <w:pPr>
              <w:pStyle w:val="BodyCopy"/>
              <w:rPr>
                <w:rFonts w:ascii="Work Sans" w:hAnsi="Work Sans" w:cs="Arial"/>
                <w:sz w:val="22"/>
                <w:szCs w:val="22"/>
              </w:rPr>
            </w:pPr>
            <w:r w:rsidRPr="00884552">
              <w:rPr>
                <w:rFonts w:ascii="Work Sans" w:hAnsi="Work Sans" w:cs="Arial"/>
                <w:sz w:val="22"/>
                <w:szCs w:val="22"/>
              </w:rPr>
              <w:t>contribute to costs</w:t>
            </w:r>
          </w:p>
          <w:p w14:paraId="5F5575B4" w14:textId="77777777" w:rsidR="00093E5B" w:rsidRPr="00884552" w:rsidRDefault="00093E5B" w:rsidP="00093E5B">
            <w:pPr>
              <w:pStyle w:val="BodyCopy"/>
              <w:rPr>
                <w:rFonts w:ascii="Work Sans" w:hAnsi="Work Sans" w:cs="Arial"/>
                <w:sz w:val="22"/>
                <w:szCs w:val="22"/>
              </w:rPr>
            </w:pPr>
            <w:r w:rsidRPr="00884552">
              <w:rPr>
                <w:rFonts w:ascii="Work Sans" w:hAnsi="Work Sans" w:cs="Arial"/>
                <w:sz w:val="22"/>
                <w:szCs w:val="22"/>
              </w:rPr>
              <w:t>of integrated care;</w:t>
            </w:r>
          </w:p>
          <w:p w14:paraId="6C915C8B" w14:textId="77777777" w:rsidR="00093E5B" w:rsidRPr="00884552" w:rsidRDefault="00093E5B" w:rsidP="00093E5B">
            <w:pPr>
              <w:pStyle w:val="BodyCopy"/>
              <w:rPr>
                <w:rFonts w:ascii="Work Sans" w:hAnsi="Work Sans" w:cs="Arial"/>
                <w:sz w:val="22"/>
                <w:szCs w:val="22"/>
              </w:rPr>
            </w:pPr>
            <w:r w:rsidRPr="00884552">
              <w:rPr>
                <w:rFonts w:ascii="Work Sans" w:hAnsi="Work Sans" w:cs="Arial"/>
                <w:sz w:val="22"/>
                <w:szCs w:val="22"/>
              </w:rPr>
              <w:t>few resources</w:t>
            </w:r>
          </w:p>
          <w:p w14:paraId="1F983EC1" w14:textId="77777777" w:rsidR="00093E5B" w:rsidRPr="00884552" w:rsidRDefault="00093E5B" w:rsidP="00093E5B">
            <w:pPr>
              <w:pStyle w:val="BodyCopy"/>
              <w:rPr>
                <w:rFonts w:ascii="Work Sans" w:hAnsi="Work Sans" w:cs="Arial"/>
                <w:sz w:val="22"/>
                <w:szCs w:val="22"/>
              </w:rPr>
            </w:pPr>
            <w:r w:rsidRPr="00884552">
              <w:rPr>
                <w:rFonts w:ascii="Work Sans" w:hAnsi="Work Sans" w:cs="Arial"/>
                <w:sz w:val="22"/>
                <w:szCs w:val="22"/>
              </w:rPr>
              <w:t>from participating</w:t>
            </w:r>
          </w:p>
          <w:p w14:paraId="2EAC2823" w14:textId="77777777" w:rsidR="00093E5B" w:rsidRPr="00884552" w:rsidRDefault="00093E5B" w:rsidP="00093E5B">
            <w:pPr>
              <w:pStyle w:val="BodyCopy"/>
              <w:rPr>
                <w:rFonts w:ascii="Work Sans" w:hAnsi="Work Sans" w:cs="Arial"/>
                <w:sz w:val="22"/>
                <w:szCs w:val="22"/>
              </w:rPr>
            </w:pPr>
            <w:r w:rsidRPr="00884552">
              <w:rPr>
                <w:rFonts w:ascii="Work Sans" w:hAnsi="Work Sans" w:cs="Arial"/>
                <w:sz w:val="22"/>
                <w:szCs w:val="22"/>
              </w:rPr>
              <w:t>organizations/</w:t>
            </w:r>
          </w:p>
          <w:p w14:paraId="5DD6FB2B" w14:textId="1D8C9F22" w:rsidR="00093E5B" w:rsidRPr="00884552" w:rsidRDefault="00093E5B" w:rsidP="00093E5B">
            <w:pPr>
              <w:pStyle w:val="BodyCopy"/>
              <w:rPr>
                <w:rFonts w:ascii="Work Sans" w:hAnsi="Work Sans" w:cs="Arial"/>
                <w:sz w:val="22"/>
                <w:szCs w:val="22"/>
              </w:rPr>
            </w:pPr>
            <w:r w:rsidRPr="00884552">
              <w:rPr>
                <w:rFonts w:ascii="Work Sans" w:hAnsi="Work Sans" w:cs="Arial"/>
                <w:sz w:val="22"/>
                <w:szCs w:val="22"/>
              </w:rPr>
              <w:t>agencies</w:t>
            </w:r>
          </w:p>
        </w:tc>
        <w:tc>
          <w:tcPr>
            <w:tcW w:w="2861" w:type="dxa"/>
            <w:shd w:val="clear" w:color="auto" w:fill="FFFFFF" w:themeFill="background1"/>
          </w:tcPr>
          <w:p w14:paraId="44D1F716" w14:textId="6FFDF8EA" w:rsidR="00093E5B" w:rsidRPr="00884552" w:rsidRDefault="00093E5B" w:rsidP="00093E5B">
            <w:pPr>
              <w:pStyle w:val="BodyCopy"/>
              <w:rPr>
                <w:rFonts w:ascii="Work Sans" w:hAnsi="Work Sans" w:cs="Arial"/>
                <w:sz w:val="22"/>
                <w:szCs w:val="22"/>
              </w:rPr>
            </w:pPr>
            <w:r w:rsidRPr="00884552">
              <w:rPr>
                <w:rFonts w:ascii="Work Sans" w:hAnsi="Work Sans" w:cs="Arial"/>
                <w:sz w:val="22"/>
                <w:szCs w:val="22"/>
              </w:rPr>
              <w:t>. . . separate funding streams, but some sharing of on-site expenses, e.g., for some staffing</w:t>
            </w:r>
          </w:p>
          <w:p w14:paraId="4600DE0F" w14:textId="77777777" w:rsidR="00093E5B" w:rsidRPr="00884552" w:rsidRDefault="00093E5B" w:rsidP="00093E5B">
            <w:pPr>
              <w:pStyle w:val="BodyCopy"/>
              <w:rPr>
                <w:rFonts w:ascii="Work Sans" w:hAnsi="Work Sans" w:cs="Arial"/>
                <w:sz w:val="22"/>
                <w:szCs w:val="22"/>
              </w:rPr>
            </w:pPr>
            <w:r w:rsidRPr="00884552">
              <w:rPr>
                <w:rFonts w:ascii="Work Sans" w:hAnsi="Work Sans" w:cs="Arial"/>
                <w:sz w:val="22"/>
                <w:szCs w:val="22"/>
              </w:rPr>
              <w:t>or infrastructure; available billing</w:t>
            </w:r>
          </w:p>
          <w:p w14:paraId="1E144E6F" w14:textId="1806CB9A" w:rsidR="00093E5B" w:rsidRPr="00884552" w:rsidRDefault="00093E5B" w:rsidP="00093E5B">
            <w:pPr>
              <w:pStyle w:val="BodyCopy"/>
              <w:rPr>
                <w:rFonts w:ascii="Work Sans" w:hAnsi="Work Sans" w:cs="Arial"/>
                <w:sz w:val="22"/>
                <w:szCs w:val="22"/>
              </w:rPr>
            </w:pPr>
            <w:r w:rsidRPr="00884552">
              <w:rPr>
                <w:rFonts w:ascii="Work Sans" w:hAnsi="Work Sans" w:cs="Arial"/>
                <w:sz w:val="22"/>
                <w:szCs w:val="22"/>
              </w:rPr>
              <w:t>codes used for new services; agencies contribute some resources to support change to integration, such as in-kind staff or expenses of provider training</w:t>
            </w:r>
          </w:p>
        </w:tc>
        <w:tc>
          <w:tcPr>
            <w:tcW w:w="3153" w:type="dxa"/>
            <w:shd w:val="clear" w:color="auto" w:fill="FFFFFF" w:themeFill="background1"/>
          </w:tcPr>
          <w:p w14:paraId="647D773B" w14:textId="77777777" w:rsidR="00093E5B" w:rsidRPr="00884552" w:rsidRDefault="00093E5B" w:rsidP="00093E5B">
            <w:pPr>
              <w:pStyle w:val="BodyCopy"/>
              <w:rPr>
                <w:rFonts w:ascii="Work Sans" w:hAnsi="Work Sans" w:cs="Arial"/>
                <w:sz w:val="22"/>
                <w:szCs w:val="22"/>
              </w:rPr>
            </w:pPr>
            <w:r w:rsidRPr="00884552">
              <w:rPr>
                <w:rFonts w:ascii="Work Sans" w:hAnsi="Work Sans" w:cs="Arial"/>
                <w:sz w:val="22"/>
                <w:szCs w:val="22"/>
              </w:rPr>
              <w:t>. . . fully integrated</w:t>
            </w:r>
          </w:p>
          <w:p w14:paraId="60CCFBD4" w14:textId="32C5ACC8" w:rsidR="00093E5B" w:rsidRPr="00884552" w:rsidRDefault="00093E5B" w:rsidP="00093E5B">
            <w:pPr>
              <w:pStyle w:val="BodyCopy"/>
              <w:rPr>
                <w:rFonts w:ascii="Work Sans" w:hAnsi="Work Sans" w:cs="Arial"/>
                <w:sz w:val="22"/>
                <w:szCs w:val="22"/>
              </w:rPr>
            </w:pPr>
            <w:r w:rsidRPr="00884552">
              <w:rPr>
                <w:rFonts w:ascii="Work Sans" w:hAnsi="Work Sans" w:cs="Arial"/>
                <w:sz w:val="22"/>
                <w:szCs w:val="22"/>
              </w:rPr>
              <w:t>funding, with resources shared across providers; maximization of billing for all types of treatment; resources</w:t>
            </w:r>
          </w:p>
          <w:p w14:paraId="32E5D14D" w14:textId="77777777" w:rsidR="00093E5B" w:rsidRPr="00884552" w:rsidRDefault="00093E5B" w:rsidP="00093E5B">
            <w:pPr>
              <w:pStyle w:val="BodyCopy"/>
              <w:rPr>
                <w:rFonts w:ascii="Work Sans" w:hAnsi="Work Sans" w:cs="Arial"/>
                <w:sz w:val="22"/>
                <w:szCs w:val="22"/>
              </w:rPr>
            </w:pPr>
            <w:r w:rsidRPr="00884552">
              <w:rPr>
                <w:rFonts w:ascii="Work Sans" w:hAnsi="Work Sans" w:cs="Arial"/>
                <w:sz w:val="22"/>
                <w:szCs w:val="22"/>
              </w:rPr>
              <w:t>and staffing used</w:t>
            </w:r>
          </w:p>
          <w:p w14:paraId="284786C6" w14:textId="359B5648" w:rsidR="00093E5B" w:rsidRPr="00884552" w:rsidRDefault="00093E5B" w:rsidP="00093E5B">
            <w:pPr>
              <w:pStyle w:val="BodyCopy"/>
              <w:rPr>
                <w:rFonts w:ascii="Work Sans" w:hAnsi="Work Sans" w:cs="Arial"/>
                <w:sz w:val="22"/>
                <w:szCs w:val="22"/>
              </w:rPr>
            </w:pPr>
            <w:r w:rsidRPr="00884552">
              <w:rPr>
                <w:rFonts w:ascii="Work Sans" w:hAnsi="Work Sans" w:cs="Arial"/>
                <w:sz w:val="22"/>
                <w:szCs w:val="22"/>
              </w:rPr>
              <w:t>flexibly</w:t>
            </w:r>
          </w:p>
        </w:tc>
      </w:tr>
      <w:tr w:rsidR="00093E5B" w:rsidRPr="00884552" w14:paraId="35115C31" w14:textId="77777777" w:rsidTr="00D51EEA">
        <w:tc>
          <w:tcPr>
            <w:tcW w:w="2816" w:type="dxa"/>
            <w:shd w:val="clear" w:color="auto" w:fill="FFFFFF" w:themeFill="background1"/>
          </w:tcPr>
          <w:p w14:paraId="338FE440" w14:textId="71644F96" w:rsidR="00093E5B" w:rsidRPr="00884552" w:rsidRDefault="00093E5B" w:rsidP="00093E5B">
            <w:pPr>
              <w:pStyle w:val="BodyCopy"/>
              <w:rPr>
                <w:rFonts w:ascii="Work Sans" w:hAnsi="Work Sans" w:cs="Arial"/>
                <w:b/>
                <w:bCs/>
                <w:sz w:val="22"/>
                <w:szCs w:val="22"/>
              </w:rPr>
            </w:pPr>
            <w:r w:rsidRPr="00884552">
              <w:rPr>
                <w:rFonts w:ascii="Work Sans" w:hAnsi="Work Sans" w:cs="Arial"/>
                <w:i/>
                <w:iCs/>
                <w:sz w:val="22"/>
                <w:szCs w:val="22"/>
              </w:rPr>
              <w:lastRenderedPageBreak/>
              <w:t>Example:</w:t>
            </w:r>
          </w:p>
        </w:tc>
        <w:tc>
          <w:tcPr>
            <w:tcW w:w="2429" w:type="dxa"/>
            <w:shd w:val="clear" w:color="auto" w:fill="FFFFFF" w:themeFill="background1"/>
          </w:tcPr>
          <w:p w14:paraId="32343462" w14:textId="77777777" w:rsidR="00093E5B" w:rsidRPr="00884552" w:rsidRDefault="00093E5B" w:rsidP="00093E5B">
            <w:pPr>
              <w:pStyle w:val="BodyCopy"/>
              <w:rPr>
                <w:rFonts w:ascii="Work Sans" w:hAnsi="Work Sans" w:cs="Arial"/>
                <w:sz w:val="22"/>
                <w:szCs w:val="22"/>
              </w:rPr>
            </w:pPr>
          </w:p>
        </w:tc>
        <w:tc>
          <w:tcPr>
            <w:tcW w:w="2771" w:type="dxa"/>
            <w:shd w:val="clear" w:color="auto" w:fill="FFFFFF" w:themeFill="background1"/>
          </w:tcPr>
          <w:p w14:paraId="17CA51DF" w14:textId="4BEBE335" w:rsidR="00093E5B" w:rsidRPr="00884552" w:rsidRDefault="00093E5B" w:rsidP="00093E5B">
            <w:pPr>
              <w:pStyle w:val="BodyCopy"/>
              <w:rPr>
                <w:rFonts w:ascii="Work Sans" w:hAnsi="Work Sans" w:cs="Arial"/>
                <w:i/>
                <w:iCs/>
                <w:sz w:val="22"/>
                <w:szCs w:val="22"/>
              </w:rPr>
            </w:pPr>
            <w:r w:rsidRPr="00884552">
              <w:rPr>
                <w:rFonts w:ascii="Work Sans" w:hAnsi="Work Sans" w:cs="Arial"/>
                <w:i/>
                <w:iCs/>
                <w:sz w:val="22"/>
                <w:szCs w:val="22"/>
              </w:rPr>
              <w:t>Primary care and behavioral health departments have their own funding sources to support integrated care. There is little sharing of funds or resources, including staff.</w:t>
            </w:r>
          </w:p>
        </w:tc>
        <w:tc>
          <w:tcPr>
            <w:tcW w:w="2861" w:type="dxa"/>
            <w:shd w:val="clear" w:color="auto" w:fill="FFFFFF" w:themeFill="background1"/>
          </w:tcPr>
          <w:p w14:paraId="47B38950" w14:textId="40E8154A" w:rsidR="00093E5B" w:rsidRPr="00884552" w:rsidRDefault="00093E5B" w:rsidP="00093E5B">
            <w:pPr>
              <w:pStyle w:val="BodyCopy"/>
              <w:rPr>
                <w:rFonts w:ascii="Work Sans" w:hAnsi="Work Sans" w:cs="Arial"/>
                <w:i/>
                <w:iCs/>
                <w:sz w:val="22"/>
                <w:szCs w:val="22"/>
              </w:rPr>
            </w:pPr>
            <w:r w:rsidRPr="00884552">
              <w:rPr>
                <w:rFonts w:ascii="Work Sans" w:hAnsi="Work Sans" w:cs="Arial"/>
                <w:i/>
                <w:iCs/>
                <w:sz w:val="22"/>
                <w:szCs w:val="22"/>
              </w:rPr>
              <w:t>Primary care and behavioral health departments have their own funding sources to support integrated care, but there are some shared resources for staff and training. Integrated care codes are available to cover some of the costs of integrated care. Primary care and behavioral health may share costs of the on-site space when the behavioral health provider is in the clinic.</w:t>
            </w:r>
          </w:p>
        </w:tc>
        <w:tc>
          <w:tcPr>
            <w:tcW w:w="3153" w:type="dxa"/>
            <w:shd w:val="clear" w:color="auto" w:fill="FFFFFF" w:themeFill="background1"/>
          </w:tcPr>
          <w:p w14:paraId="4DA7AFD5" w14:textId="78260408" w:rsidR="00093E5B" w:rsidRPr="00884552" w:rsidRDefault="00093E5B" w:rsidP="00093E5B">
            <w:pPr>
              <w:pStyle w:val="BodyCopy"/>
              <w:rPr>
                <w:rFonts w:ascii="Work Sans" w:hAnsi="Work Sans" w:cs="Arial"/>
                <w:i/>
                <w:iCs/>
                <w:sz w:val="22"/>
                <w:szCs w:val="22"/>
              </w:rPr>
            </w:pPr>
            <w:r w:rsidRPr="00884552">
              <w:rPr>
                <w:rFonts w:ascii="Work Sans" w:hAnsi="Work Sans" w:cs="Arial"/>
                <w:i/>
                <w:iCs/>
                <w:sz w:val="22"/>
                <w:szCs w:val="22"/>
              </w:rPr>
              <w:t>Funding resources for integrated care are shared among departments. Integrated care billing codes are used whenever possible and staff are shared among departments to support patients as needed.</w:t>
            </w:r>
          </w:p>
        </w:tc>
      </w:tr>
      <w:tr w:rsidR="00093E5B" w:rsidRPr="00884552" w14:paraId="5AF89BA7" w14:textId="77777777" w:rsidTr="00843A59">
        <w:tc>
          <w:tcPr>
            <w:tcW w:w="14030" w:type="dxa"/>
            <w:gridSpan w:val="5"/>
            <w:shd w:val="clear" w:color="auto" w:fill="FFFFFF" w:themeFill="background1"/>
          </w:tcPr>
          <w:p w14:paraId="3282A4E1" w14:textId="77777777" w:rsidR="00093E5B" w:rsidRPr="00884552" w:rsidRDefault="00093E5B" w:rsidP="00093E5B">
            <w:pPr>
              <w:pStyle w:val="BodyCopy"/>
              <w:spacing w:after="0"/>
              <w:rPr>
                <w:rFonts w:ascii="Work Sans" w:hAnsi="Work Sans" w:cs="Arial"/>
                <w:b/>
                <w:bCs/>
                <w:sz w:val="22"/>
                <w:szCs w:val="22"/>
              </w:rPr>
            </w:pPr>
            <w:r w:rsidRPr="00884552">
              <w:rPr>
                <w:rFonts w:ascii="Work Sans" w:hAnsi="Work Sans" w:cs="Arial"/>
                <w:b/>
                <w:bCs/>
                <w:sz w:val="22"/>
                <w:szCs w:val="22"/>
              </w:rPr>
              <w:t xml:space="preserve">Team notes: </w:t>
            </w:r>
          </w:p>
          <w:p w14:paraId="58FC1FF5" w14:textId="77777777" w:rsidR="00093E5B" w:rsidRPr="00884552" w:rsidRDefault="00093E5B" w:rsidP="00093E5B">
            <w:pPr>
              <w:pStyle w:val="BodyCopy"/>
              <w:numPr>
                <w:ilvl w:val="0"/>
                <w:numId w:val="21"/>
              </w:numPr>
              <w:spacing w:after="0"/>
              <w:rPr>
                <w:rFonts w:ascii="Work Sans" w:hAnsi="Work Sans" w:cs="Arial"/>
                <w:sz w:val="22"/>
                <w:szCs w:val="22"/>
              </w:rPr>
            </w:pPr>
            <w:r w:rsidRPr="00884552">
              <w:rPr>
                <w:rFonts w:ascii="Work Sans" w:hAnsi="Work Sans" w:cs="Arial"/>
                <w:sz w:val="22"/>
                <w:szCs w:val="22"/>
              </w:rPr>
              <w:t xml:space="preserve">  </w:t>
            </w:r>
          </w:p>
          <w:p w14:paraId="5B62E5A3" w14:textId="77777777" w:rsidR="00093E5B" w:rsidRPr="00884552" w:rsidRDefault="00093E5B" w:rsidP="00093E5B">
            <w:pPr>
              <w:pStyle w:val="BodyCopy"/>
              <w:numPr>
                <w:ilvl w:val="0"/>
                <w:numId w:val="21"/>
              </w:numPr>
              <w:spacing w:after="0"/>
              <w:rPr>
                <w:rFonts w:ascii="Work Sans" w:hAnsi="Work Sans" w:cs="Arial"/>
                <w:sz w:val="22"/>
                <w:szCs w:val="22"/>
              </w:rPr>
            </w:pPr>
            <w:r w:rsidRPr="00884552">
              <w:rPr>
                <w:rFonts w:ascii="Work Sans" w:hAnsi="Work Sans" w:cs="Arial"/>
                <w:sz w:val="22"/>
                <w:szCs w:val="22"/>
              </w:rPr>
              <w:t xml:space="preserve"> </w:t>
            </w:r>
          </w:p>
          <w:p w14:paraId="7C108876" w14:textId="77777777" w:rsidR="00093E5B" w:rsidRPr="00884552" w:rsidRDefault="00093E5B" w:rsidP="00093E5B">
            <w:pPr>
              <w:pStyle w:val="BodyCopy"/>
              <w:numPr>
                <w:ilvl w:val="0"/>
                <w:numId w:val="21"/>
              </w:numPr>
              <w:spacing w:after="0"/>
              <w:rPr>
                <w:rFonts w:ascii="Work Sans" w:hAnsi="Work Sans" w:cs="Arial"/>
                <w:sz w:val="22"/>
                <w:szCs w:val="22"/>
              </w:rPr>
            </w:pPr>
          </w:p>
          <w:p w14:paraId="0B4B1887" w14:textId="77777777" w:rsidR="00093E5B" w:rsidRPr="00884552" w:rsidRDefault="00093E5B" w:rsidP="00093E5B">
            <w:pPr>
              <w:pStyle w:val="BodyCopy"/>
              <w:rPr>
                <w:rFonts w:ascii="Work Sans" w:hAnsi="Work Sans" w:cs="Arial"/>
                <w:i/>
                <w:iCs/>
                <w:sz w:val="22"/>
                <w:szCs w:val="22"/>
              </w:rPr>
            </w:pPr>
          </w:p>
        </w:tc>
      </w:tr>
    </w:tbl>
    <w:p w14:paraId="769B2EF9" w14:textId="77777777" w:rsidR="00CC6C92" w:rsidRPr="008444CE" w:rsidRDefault="00CC6C92" w:rsidP="001154E1">
      <w:pPr>
        <w:rPr>
          <w:rFonts w:ascii="Work Sans" w:hAnsi="Work Sans" w:cs="Arial"/>
        </w:rPr>
      </w:pPr>
    </w:p>
    <w:sectPr w:rsidR="00CC6C92" w:rsidRPr="008444CE" w:rsidSect="008444CE">
      <w:headerReference w:type="default" r:id="rId9"/>
      <w:footerReference w:type="default" r:id="rId10"/>
      <w:headerReference w:type="first" r:id="rId11"/>
      <w:footerReference w:type="first" r:id="rId12"/>
      <w:pgSz w:w="15840" w:h="12240" w:orient="landscape"/>
      <w:pgMar w:top="720" w:right="720" w:bottom="720" w:left="720"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31764" w14:textId="77777777" w:rsidR="004D3C04" w:rsidRDefault="004D3C04">
      <w:pPr>
        <w:spacing w:after="0" w:line="240" w:lineRule="auto"/>
      </w:pPr>
      <w:r>
        <w:separator/>
      </w:r>
    </w:p>
  </w:endnote>
  <w:endnote w:type="continuationSeparator" w:id="0">
    <w:p w14:paraId="0430DB88" w14:textId="77777777" w:rsidR="004D3C04" w:rsidRDefault="004D3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Work Sans">
    <w:altName w:val="Times New Roman"/>
    <w:panose1 w:val="00000000000000000000"/>
    <w:charset w:val="00"/>
    <w:family w:val="auto"/>
    <w:pitch w:val="variable"/>
    <w:sig w:usb0="A00000FF" w:usb1="5000E07B"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3776051"/>
      <w:docPartObj>
        <w:docPartGallery w:val="Page Numbers (Bottom of Page)"/>
        <w:docPartUnique/>
      </w:docPartObj>
    </w:sdtPr>
    <w:sdtEndPr>
      <w:rPr>
        <w:rFonts w:ascii="Work Sans" w:hAnsi="Work Sans"/>
        <w:color w:val="1F4E79" w:themeColor="accent1" w:themeShade="80"/>
      </w:rPr>
    </w:sdtEndPr>
    <w:sdtContent>
      <w:sdt>
        <w:sdtPr>
          <w:rPr>
            <w:rFonts w:ascii="Work Sans" w:hAnsi="Work Sans"/>
            <w:color w:val="1F4E79" w:themeColor="accent1" w:themeShade="80"/>
          </w:rPr>
          <w:id w:val="-1705238520"/>
          <w:docPartObj>
            <w:docPartGallery w:val="Page Numbers (Top of Page)"/>
            <w:docPartUnique/>
          </w:docPartObj>
        </w:sdtPr>
        <w:sdtEndPr/>
        <w:sdtContent>
          <w:p w14:paraId="46AAD0AF" w14:textId="0AD12213" w:rsidR="007B7ABF" w:rsidRPr="007B7ABF" w:rsidRDefault="007B7ABF">
            <w:pPr>
              <w:pStyle w:val="Footer"/>
              <w:rPr>
                <w:rFonts w:ascii="Work Sans" w:hAnsi="Work Sans"/>
                <w:color w:val="1F4E79" w:themeColor="accent1" w:themeShade="80"/>
              </w:rPr>
            </w:pPr>
            <w:r w:rsidRPr="007B7ABF">
              <w:rPr>
                <w:rFonts w:ascii="Work Sans" w:hAnsi="Work Sans"/>
                <w:color w:val="1F4E79" w:themeColor="accent1" w:themeShade="80"/>
              </w:rPr>
              <w:t xml:space="preserve">Page </w:t>
            </w:r>
            <w:r w:rsidRPr="007B7ABF">
              <w:rPr>
                <w:rFonts w:ascii="Work Sans" w:hAnsi="Work Sans"/>
                <w:b/>
                <w:bCs/>
                <w:color w:val="1F4E79" w:themeColor="accent1" w:themeShade="80"/>
                <w:sz w:val="24"/>
                <w:szCs w:val="24"/>
              </w:rPr>
              <w:fldChar w:fldCharType="begin"/>
            </w:r>
            <w:r w:rsidRPr="007B7ABF">
              <w:rPr>
                <w:rFonts w:ascii="Work Sans" w:hAnsi="Work Sans"/>
                <w:b/>
                <w:bCs/>
                <w:color w:val="1F4E79" w:themeColor="accent1" w:themeShade="80"/>
              </w:rPr>
              <w:instrText xml:space="preserve"> PAGE </w:instrText>
            </w:r>
            <w:r w:rsidRPr="007B7ABF">
              <w:rPr>
                <w:rFonts w:ascii="Work Sans" w:hAnsi="Work Sans"/>
                <w:b/>
                <w:bCs/>
                <w:color w:val="1F4E79" w:themeColor="accent1" w:themeShade="80"/>
                <w:sz w:val="24"/>
                <w:szCs w:val="24"/>
              </w:rPr>
              <w:fldChar w:fldCharType="separate"/>
            </w:r>
            <w:r w:rsidRPr="007B7ABF">
              <w:rPr>
                <w:rFonts w:ascii="Work Sans" w:hAnsi="Work Sans"/>
                <w:b/>
                <w:bCs/>
                <w:noProof/>
                <w:color w:val="1F4E79" w:themeColor="accent1" w:themeShade="80"/>
              </w:rPr>
              <w:t>2</w:t>
            </w:r>
            <w:r w:rsidRPr="007B7ABF">
              <w:rPr>
                <w:rFonts w:ascii="Work Sans" w:hAnsi="Work Sans"/>
                <w:b/>
                <w:bCs/>
                <w:color w:val="1F4E79" w:themeColor="accent1" w:themeShade="80"/>
                <w:sz w:val="24"/>
                <w:szCs w:val="24"/>
              </w:rPr>
              <w:fldChar w:fldCharType="end"/>
            </w:r>
            <w:r w:rsidRPr="007B7ABF">
              <w:rPr>
                <w:rFonts w:ascii="Work Sans" w:hAnsi="Work Sans"/>
                <w:color w:val="1F4E79" w:themeColor="accent1" w:themeShade="80"/>
              </w:rPr>
              <w:t xml:space="preserve"> of </w:t>
            </w:r>
            <w:r w:rsidRPr="007B7ABF">
              <w:rPr>
                <w:rFonts w:ascii="Work Sans" w:hAnsi="Work Sans"/>
                <w:b/>
                <w:bCs/>
                <w:color w:val="1F4E79" w:themeColor="accent1" w:themeShade="80"/>
                <w:sz w:val="24"/>
                <w:szCs w:val="24"/>
              </w:rPr>
              <w:fldChar w:fldCharType="begin"/>
            </w:r>
            <w:r w:rsidRPr="007B7ABF">
              <w:rPr>
                <w:rFonts w:ascii="Work Sans" w:hAnsi="Work Sans"/>
                <w:b/>
                <w:bCs/>
                <w:color w:val="1F4E79" w:themeColor="accent1" w:themeShade="80"/>
              </w:rPr>
              <w:instrText xml:space="preserve"> NUMPAGES  </w:instrText>
            </w:r>
            <w:r w:rsidRPr="007B7ABF">
              <w:rPr>
                <w:rFonts w:ascii="Work Sans" w:hAnsi="Work Sans"/>
                <w:b/>
                <w:bCs/>
                <w:color w:val="1F4E79" w:themeColor="accent1" w:themeShade="80"/>
                <w:sz w:val="24"/>
                <w:szCs w:val="24"/>
              </w:rPr>
              <w:fldChar w:fldCharType="separate"/>
            </w:r>
            <w:r w:rsidRPr="007B7ABF">
              <w:rPr>
                <w:rFonts w:ascii="Work Sans" w:hAnsi="Work Sans"/>
                <w:b/>
                <w:bCs/>
                <w:noProof/>
                <w:color w:val="1F4E79" w:themeColor="accent1" w:themeShade="80"/>
              </w:rPr>
              <w:t>2</w:t>
            </w:r>
            <w:r w:rsidRPr="007B7ABF">
              <w:rPr>
                <w:rFonts w:ascii="Work Sans" w:hAnsi="Work Sans"/>
                <w:b/>
                <w:bCs/>
                <w:color w:val="1F4E79" w:themeColor="accent1" w:themeShade="80"/>
                <w:sz w:val="24"/>
                <w:szCs w:val="24"/>
              </w:rPr>
              <w:fldChar w:fldCharType="end"/>
            </w:r>
          </w:p>
        </w:sdtContent>
      </w:sdt>
    </w:sdtContent>
  </w:sdt>
  <w:p w14:paraId="1B2CE544" w14:textId="77777777" w:rsidR="007B7ABF" w:rsidRDefault="007B7A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29089" w14:textId="7DD7E2AB" w:rsidR="001154E1" w:rsidRPr="001154E1" w:rsidRDefault="001154E1" w:rsidP="003229EB">
    <w:pPr>
      <w:pStyle w:val="Footer"/>
      <w:jc w:val="center"/>
      <w:rPr>
        <w:rFonts w:ascii="Work Sans" w:hAnsi="Work Sans"/>
        <w:color w:val="1F4E79" w:themeColor="accent1" w:themeShade="80"/>
      </w:rPr>
    </w:pPr>
    <w:r w:rsidRPr="001154E1">
      <w:rPr>
        <w:rFonts w:ascii="Work Sans" w:hAnsi="Work Sans"/>
        <w:color w:val="1F4E79" w:themeColor="accent1" w:themeShade="80"/>
      </w:rPr>
      <w:t xml:space="preserve">Page </w:t>
    </w:r>
    <w:r w:rsidRPr="001154E1">
      <w:rPr>
        <w:rFonts w:ascii="Work Sans" w:hAnsi="Work Sans"/>
        <w:b/>
        <w:bCs/>
        <w:color w:val="1F4E79" w:themeColor="accent1" w:themeShade="80"/>
      </w:rPr>
      <w:fldChar w:fldCharType="begin"/>
    </w:r>
    <w:r w:rsidRPr="001154E1">
      <w:rPr>
        <w:rFonts w:ascii="Work Sans" w:hAnsi="Work Sans"/>
        <w:b/>
        <w:bCs/>
        <w:color w:val="1F4E79" w:themeColor="accent1" w:themeShade="80"/>
      </w:rPr>
      <w:instrText xml:space="preserve"> PAGE  \* Arabic  \* MERGEFORMAT </w:instrText>
    </w:r>
    <w:r w:rsidRPr="001154E1">
      <w:rPr>
        <w:rFonts w:ascii="Work Sans" w:hAnsi="Work Sans"/>
        <w:b/>
        <w:bCs/>
        <w:color w:val="1F4E79" w:themeColor="accent1" w:themeShade="80"/>
      </w:rPr>
      <w:fldChar w:fldCharType="separate"/>
    </w:r>
    <w:r w:rsidRPr="001154E1">
      <w:rPr>
        <w:rFonts w:ascii="Work Sans" w:hAnsi="Work Sans"/>
        <w:b/>
        <w:bCs/>
        <w:noProof/>
        <w:color w:val="1F4E79" w:themeColor="accent1" w:themeShade="80"/>
      </w:rPr>
      <w:t>1</w:t>
    </w:r>
    <w:r w:rsidRPr="001154E1">
      <w:rPr>
        <w:rFonts w:ascii="Work Sans" w:hAnsi="Work Sans"/>
        <w:b/>
        <w:bCs/>
        <w:color w:val="1F4E79" w:themeColor="accent1" w:themeShade="80"/>
      </w:rPr>
      <w:fldChar w:fldCharType="end"/>
    </w:r>
    <w:r w:rsidRPr="001154E1">
      <w:rPr>
        <w:rFonts w:ascii="Work Sans" w:hAnsi="Work Sans"/>
        <w:color w:val="1F4E79" w:themeColor="accent1" w:themeShade="80"/>
      </w:rPr>
      <w:t xml:space="preserve"> of </w:t>
    </w:r>
    <w:r w:rsidRPr="001154E1">
      <w:rPr>
        <w:rFonts w:ascii="Work Sans" w:hAnsi="Work Sans"/>
        <w:b/>
        <w:bCs/>
        <w:color w:val="1F4E79" w:themeColor="accent1" w:themeShade="80"/>
      </w:rPr>
      <w:fldChar w:fldCharType="begin"/>
    </w:r>
    <w:r w:rsidRPr="001154E1">
      <w:rPr>
        <w:rFonts w:ascii="Work Sans" w:hAnsi="Work Sans"/>
        <w:b/>
        <w:bCs/>
        <w:color w:val="1F4E79" w:themeColor="accent1" w:themeShade="80"/>
      </w:rPr>
      <w:instrText xml:space="preserve"> NUMPAGES  \* Arabic  \* MERGEFORMAT </w:instrText>
    </w:r>
    <w:r w:rsidRPr="001154E1">
      <w:rPr>
        <w:rFonts w:ascii="Work Sans" w:hAnsi="Work Sans"/>
        <w:b/>
        <w:bCs/>
        <w:color w:val="1F4E79" w:themeColor="accent1" w:themeShade="80"/>
      </w:rPr>
      <w:fldChar w:fldCharType="separate"/>
    </w:r>
    <w:r w:rsidRPr="001154E1">
      <w:rPr>
        <w:rFonts w:ascii="Work Sans" w:hAnsi="Work Sans"/>
        <w:b/>
        <w:bCs/>
        <w:noProof/>
        <w:color w:val="1F4E79" w:themeColor="accent1" w:themeShade="80"/>
      </w:rPr>
      <w:t>2</w:t>
    </w:r>
    <w:r w:rsidRPr="001154E1">
      <w:rPr>
        <w:rFonts w:ascii="Work Sans" w:hAnsi="Work Sans"/>
        <w:b/>
        <w:bCs/>
        <w:color w:val="1F4E79" w:themeColor="accent1" w:themeShade="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2BF1A" w14:textId="77777777" w:rsidR="004D3C04" w:rsidRDefault="004D3C04">
      <w:pPr>
        <w:spacing w:after="0" w:line="240" w:lineRule="auto"/>
      </w:pPr>
      <w:r>
        <w:separator/>
      </w:r>
    </w:p>
  </w:footnote>
  <w:footnote w:type="continuationSeparator" w:id="0">
    <w:p w14:paraId="5982287E" w14:textId="77777777" w:rsidR="004D3C04" w:rsidRDefault="004D3C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A04CA" w14:textId="77777777" w:rsidR="007B7ABF" w:rsidRDefault="007B7ABF" w:rsidP="007B7ABF">
    <w:pPr>
      <w:pStyle w:val="Header"/>
      <w:tabs>
        <w:tab w:val="clear" w:pos="9360"/>
      </w:tabs>
      <w:ind w:right="-720"/>
      <w:rPr>
        <w:rFonts w:ascii="Century Gothic" w:hAnsi="Century Gothic" w:cs="Tahoma"/>
        <w:b/>
        <w:color w:val="5B9BD5" w:themeColor="accent1"/>
        <w:sz w:val="15"/>
        <w:szCs w:val="15"/>
      </w:rPr>
    </w:pPr>
    <w:r>
      <w:rPr>
        <w:rFonts w:ascii="Century Gothic" w:hAnsi="Century Gothic" w:cs="Tahoma"/>
        <w:b/>
        <w:noProof/>
        <w:color w:val="5B9BD5" w:themeColor="accent1"/>
        <w:sz w:val="15"/>
        <w:szCs w:val="15"/>
      </w:rPr>
      <w:drawing>
        <wp:anchor distT="0" distB="0" distL="114300" distR="114300" simplePos="0" relativeHeight="251661312" behindDoc="1" locked="0" layoutInCell="1" allowOverlap="1" wp14:anchorId="2E320C89" wp14:editId="5117B4D7">
          <wp:simplePos x="0" y="0"/>
          <wp:positionH relativeFrom="column">
            <wp:posOffset>0</wp:posOffset>
          </wp:positionH>
          <wp:positionV relativeFrom="paragraph">
            <wp:posOffset>15240</wp:posOffset>
          </wp:positionV>
          <wp:extent cx="2283460" cy="609600"/>
          <wp:effectExtent l="0" t="0" r="2540" b="0"/>
          <wp:wrapTight wrapText="bothSides">
            <wp:wrapPolygon edited="0">
              <wp:start x="0" y="0"/>
              <wp:lineTo x="0" y="20925"/>
              <wp:lineTo x="21444" y="20925"/>
              <wp:lineTo x="2144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283460" cy="60960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cs="Tahoma"/>
        <w:b/>
        <w:color w:val="5B9BD5" w:themeColor="accent1"/>
        <w:sz w:val="15"/>
        <w:szCs w:val="15"/>
      </w:rPr>
      <w:tab/>
    </w:r>
    <w:r>
      <w:rPr>
        <w:rFonts w:ascii="Century Gothic" w:hAnsi="Century Gothic" w:cs="Tahoma"/>
        <w:b/>
        <w:color w:val="5B9BD5" w:themeColor="accent1"/>
        <w:sz w:val="15"/>
        <w:szCs w:val="15"/>
      </w:rPr>
      <w:tab/>
    </w:r>
    <w:r>
      <w:rPr>
        <w:rFonts w:ascii="Century Gothic" w:hAnsi="Century Gothic" w:cs="Tahoma"/>
        <w:b/>
        <w:color w:val="5B9BD5" w:themeColor="accent1"/>
        <w:sz w:val="15"/>
        <w:szCs w:val="15"/>
      </w:rPr>
      <w:tab/>
    </w:r>
    <w:r>
      <w:rPr>
        <w:rFonts w:ascii="Century Gothic" w:hAnsi="Century Gothic" w:cs="Tahoma"/>
        <w:b/>
        <w:color w:val="5B9BD5" w:themeColor="accent1"/>
        <w:sz w:val="15"/>
        <w:szCs w:val="15"/>
      </w:rPr>
      <w:tab/>
    </w:r>
    <w:r>
      <w:rPr>
        <w:rFonts w:ascii="Century Gothic" w:hAnsi="Century Gothic" w:cs="Tahoma"/>
        <w:b/>
        <w:color w:val="5B9BD5" w:themeColor="accent1"/>
        <w:sz w:val="15"/>
        <w:szCs w:val="15"/>
      </w:rPr>
      <w:tab/>
    </w:r>
  </w:p>
  <w:p w14:paraId="32267CBF" w14:textId="77777777" w:rsidR="007B7ABF" w:rsidRDefault="007B7ABF" w:rsidP="007B7ABF">
    <w:pPr>
      <w:pStyle w:val="Header"/>
      <w:tabs>
        <w:tab w:val="clear" w:pos="9360"/>
      </w:tabs>
      <w:ind w:right="-720"/>
      <w:rPr>
        <w:rFonts w:ascii="Century Gothic" w:hAnsi="Century Gothic" w:cs="Tahoma"/>
        <w:b/>
        <w:color w:val="5B9BD5" w:themeColor="accent1"/>
        <w:sz w:val="15"/>
        <w:szCs w:val="15"/>
      </w:rPr>
    </w:pPr>
  </w:p>
  <w:p w14:paraId="11312110" w14:textId="77777777" w:rsidR="008444CE" w:rsidRDefault="007B7ABF" w:rsidP="008444CE">
    <w:pPr>
      <w:pStyle w:val="Header"/>
      <w:tabs>
        <w:tab w:val="clear" w:pos="9360"/>
      </w:tabs>
      <w:ind w:left="3600" w:right="450"/>
      <w:jc w:val="right"/>
      <w:rPr>
        <w:rFonts w:ascii="Work Sans" w:hAnsi="Work Sans" w:cs="Tahoma"/>
        <w:b/>
        <w:color w:val="5B9BD5" w:themeColor="accent1"/>
        <w:sz w:val="20"/>
        <w:szCs w:val="20"/>
      </w:rPr>
    </w:pPr>
    <w:r>
      <w:rPr>
        <w:rFonts w:ascii="Century Gothic" w:hAnsi="Century Gothic" w:cs="Tahoma"/>
        <w:b/>
        <w:color w:val="5B9BD5" w:themeColor="accent1"/>
        <w:sz w:val="15"/>
        <w:szCs w:val="15"/>
      </w:rPr>
      <w:tab/>
    </w:r>
    <w:r>
      <w:rPr>
        <w:rFonts w:ascii="Century Gothic" w:hAnsi="Century Gothic" w:cs="Tahoma"/>
        <w:b/>
        <w:color w:val="5B9BD5" w:themeColor="accent1"/>
        <w:sz w:val="15"/>
        <w:szCs w:val="15"/>
      </w:rPr>
      <w:tab/>
    </w:r>
    <w:r>
      <w:rPr>
        <w:rFonts w:ascii="Century Gothic" w:hAnsi="Century Gothic" w:cs="Tahoma"/>
        <w:b/>
        <w:color w:val="5B9BD5" w:themeColor="accent1"/>
        <w:sz w:val="15"/>
        <w:szCs w:val="15"/>
      </w:rPr>
      <w:tab/>
    </w:r>
    <w:r>
      <w:rPr>
        <w:rFonts w:ascii="Century Gothic" w:hAnsi="Century Gothic" w:cs="Tahoma"/>
        <w:b/>
        <w:color w:val="5B9BD5" w:themeColor="accent1"/>
        <w:sz w:val="15"/>
        <w:szCs w:val="15"/>
      </w:rPr>
      <w:tab/>
    </w:r>
    <w:r>
      <w:rPr>
        <w:rFonts w:ascii="Century Gothic" w:hAnsi="Century Gothic" w:cs="Tahoma"/>
        <w:b/>
        <w:color w:val="5B9BD5" w:themeColor="accent1"/>
        <w:sz w:val="15"/>
        <w:szCs w:val="15"/>
      </w:rPr>
      <w:tab/>
    </w:r>
    <w:r w:rsidR="008444CE" w:rsidRPr="001154E1">
      <w:rPr>
        <w:rFonts w:ascii="Work Sans" w:hAnsi="Work Sans" w:cs="Tahoma"/>
        <w:b/>
        <w:color w:val="5B9BD5" w:themeColor="accent1"/>
        <w:sz w:val="20"/>
        <w:szCs w:val="20"/>
      </w:rPr>
      <w:t xml:space="preserve">Behavioral Health </w:t>
    </w:r>
    <w:r w:rsidR="008444CE">
      <w:rPr>
        <w:rFonts w:ascii="Work Sans" w:hAnsi="Work Sans" w:cs="Tahoma"/>
        <w:b/>
        <w:color w:val="5B9BD5" w:themeColor="accent1"/>
        <w:sz w:val="20"/>
        <w:szCs w:val="20"/>
      </w:rPr>
      <w:t>Integration</w:t>
    </w:r>
  </w:p>
  <w:p w14:paraId="098C6A2E" w14:textId="1D9CD44E" w:rsidR="007B7ABF" w:rsidRPr="001A5F4A" w:rsidRDefault="008444CE" w:rsidP="008444CE">
    <w:pPr>
      <w:pStyle w:val="Header"/>
      <w:tabs>
        <w:tab w:val="clear" w:pos="9360"/>
      </w:tabs>
      <w:rPr>
        <w:rFonts w:ascii="Work Sans" w:hAnsi="Work Sans" w:cs="Tahoma"/>
        <w:color w:val="2E74B5" w:themeColor="accent1" w:themeShade="BF"/>
        <w:sz w:val="15"/>
        <w:szCs w:val="15"/>
      </w:rPr>
    </w:pPr>
    <w:r>
      <w:rPr>
        <w:rFonts w:ascii="Work Sans" w:hAnsi="Work Sans" w:cs="Tahoma"/>
        <w:b/>
        <w:color w:val="5B9BD5" w:themeColor="accent1"/>
        <w:sz w:val="20"/>
        <w:szCs w:val="20"/>
      </w:rPr>
      <w:tab/>
    </w:r>
    <w:r>
      <w:rPr>
        <w:rFonts w:ascii="Work Sans" w:hAnsi="Work Sans" w:cs="Tahoma"/>
        <w:b/>
        <w:color w:val="5B9BD5" w:themeColor="accent1"/>
        <w:sz w:val="20"/>
        <w:szCs w:val="20"/>
      </w:rPr>
      <w:tab/>
    </w:r>
    <w:r>
      <w:rPr>
        <w:rFonts w:ascii="Work Sans" w:hAnsi="Work Sans" w:cs="Tahoma"/>
        <w:b/>
        <w:color w:val="5B9BD5" w:themeColor="accent1"/>
        <w:sz w:val="20"/>
        <w:szCs w:val="20"/>
      </w:rPr>
      <w:tab/>
    </w:r>
    <w:r>
      <w:rPr>
        <w:rFonts w:ascii="Work Sans" w:hAnsi="Work Sans" w:cs="Tahoma"/>
        <w:b/>
        <w:color w:val="5B9BD5" w:themeColor="accent1"/>
        <w:sz w:val="20"/>
        <w:szCs w:val="20"/>
      </w:rPr>
      <w:tab/>
    </w:r>
    <w:r>
      <w:rPr>
        <w:rFonts w:ascii="Work Sans" w:hAnsi="Work Sans" w:cs="Tahoma"/>
        <w:b/>
        <w:color w:val="5B9BD5" w:themeColor="accent1"/>
        <w:sz w:val="20"/>
        <w:szCs w:val="20"/>
      </w:rPr>
      <w:tab/>
    </w:r>
    <w:r>
      <w:rPr>
        <w:rFonts w:ascii="Work Sans" w:hAnsi="Work Sans" w:cs="Tahoma"/>
        <w:b/>
        <w:color w:val="5B9BD5" w:themeColor="accent1"/>
        <w:sz w:val="20"/>
        <w:szCs w:val="20"/>
      </w:rPr>
      <w:tab/>
    </w:r>
    <w:r>
      <w:rPr>
        <w:rFonts w:ascii="Work Sans" w:hAnsi="Work Sans" w:cs="Tahoma"/>
        <w:b/>
        <w:color w:val="5B9BD5" w:themeColor="accent1"/>
        <w:sz w:val="20"/>
        <w:szCs w:val="20"/>
      </w:rPr>
      <w:tab/>
    </w:r>
    <w:r>
      <w:rPr>
        <w:rFonts w:ascii="Work Sans" w:hAnsi="Work Sans" w:cs="Tahoma"/>
        <w:b/>
        <w:color w:val="5B9BD5" w:themeColor="accent1"/>
        <w:sz w:val="20"/>
        <w:szCs w:val="20"/>
      </w:rPr>
      <w:tab/>
    </w:r>
    <w:r>
      <w:rPr>
        <w:rFonts w:ascii="Work Sans" w:hAnsi="Work Sans" w:cs="Tahoma"/>
        <w:b/>
        <w:color w:val="5B9BD5" w:themeColor="accent1"/>
        <w:sz w:val="20"/>
        <w:szCs w:val="20"/>
      </w:rPr>
      <w:tab/>
      <w:t>Improvement Collaborative Curriculum</w:t>
    </w:r>
  </w:p>
  <w:p w14:paraId="6AD2226D" w14:textId="77777777" w:rsidR="007B7ABF" w:rsidRPr="000B6CD4" w:rsidRDefault="007B7ABF" w:rsidP="007B7ABF">
    <w:pPr>
      <w:pStyle w:val="Header"/>
      <w:tabs>
        <w:tab w:val="clear" w:pos="9360"/>
      </w:tabs>
      <w:ind w:left="720" w:right="-900" w:hanging="720"/>
      <w:rPr>
        <w:rFonts w:ascii="Century Gothic" w:hAnsi="Century Gothic"/>
        <w:b/>
      </w:rPr>
    </w:pPr>
    <w:r>
      <w:rPr>
        <w:rFonts w:ascii="Century Gothic" w:hAnsi="Century Gothic" w:cs="Tahoma"/>
        <w:color w:val="5B9BD5" w:themeColor="accent1"/>
        <w:sz w:val="15"/>
        <w:szCs w:val="15"/>
      </w:rPr>
      <w:tab/>
    </w:r>
    <w:r>
      <w:rPr>
        <w:rFonts w:ascii="Century Gothic" w:hAnsi="Century Gothic" w:cs="Tahoma"/>
        <w:color w:val="5B9BD5" w:themeColor="accent1"/>
        <w:sz w:val="15"/>
        <w:szCs w:val="15"/>
      </w:rPr>
      <w:tab/>
    </w:r>
    <w:r w:rsidRPr="00A33A56">
      <w:rPr>
        <w:rFonts w:ascii="Century Gothic" w:hAnsi="Century Gothic" w:cs="Tahoma"/>
        <w:b/>
        <w:color w:val="5B9BD5" w:themeColor="accent1"/>
        <w:sz w:val="15"/>
        <w:szCs w:val="15"/>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08BC1" w14:textId="77777777" w:rsidR="001154E1" w:rsidRDefault="001154E1" w:rsidP="001154E1">
    <w:pPr>
      <w:pStyle w:val="Header"/>
      <w:tabs>
        <w:tab w:val="clear" w:pos="9360"/>
      </w:tabs>
      <w:ind w:right="-720"/>
      <w:rPr>
        <w:rFonts w:ascii="Century Gothic" w:hAnsi="Century Gothic" w:cs="Tahoma"/>
        <w:b/>
        <w:color w:val="5B9BD5" w:themeColor="accent1"/>
        <w:sz w:val="15"/>
        <w:szCs w:val="15"/>
      </w:rPr>
    </w:pPr>
    <w:r>
      <w:rPr>
        <w:rFonts w:ascii="Century Gothic" w:hAnsi="Century Gothic" w:cs="Tahoma"/>
        <w:b/>
        <w:noProof/>
        <w:color w:val="5B9BD5" w:themeColor="accent1"/>
        <w:sz w:val="15"/>
        <w:szCs w:val="15"/>
      </w:rPr>
      <w:drawing>
        <wp:anchor distT="0" distB="0" distL="114300" distR="114300" simplePos="0" relativeHeight="251659264" behindDoc="1" locked="0" layoutInCell="1" allowOverlap="1" wp14:anchorId="7F124AC5" wp14:editId="7BCB7015">
          <wp:simplePos x="0" y="0"/>
          <wp:positionH relativeFrom="column">
            <wp:posOffset>0</wp:posOffset>
          </wp:positionH>
          <wp:positionV relativeFrom="paragraph">
            <wp:posOffset>15240</wp:posOffset>
          </wp:positionV>
          <wp:extent cx="2283460" cy="609600"/>
          <wp:effectExtent l="0" t="0" r="2540" b="0"/>
          <wp:wrapTight wrapText="bothSides">
            <wp:wrapPolygon edited="0">
              <wp:start x="0" y="0"/>
              <wp:lineTo x="0" y="20925"/>
              <wp:lineTo x="21444" y="20925"/>
              <wp:lineTo x="2144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283460" cy="60960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cs="Tahoma"/>
        <w:b/>
        <w:color w:val="5B9BD5" w:themeColor="accent1"/>
        <w:sz w:val="15"/>
        <w:szCs w:val="15"/>
      </w:rPr>
      <w:tab/>
    </w:r>
    <w:r>
      <w:rPr>
        <w:rFonts w:ascii="Century Gothic" w:hAnsi="Century Gothic" w:cs="Tahoma"/>
        <w:b/>
        <w:color w:val="5B9BD5" w:themeColor="accent1"/>
        <w:sz w:val="15"/>
        <w:szCs w:val="15"/>
      </w:rPr>
      <w:tab/>
    </w:r>
    <w:r>
      <w:rPr>
        <w:rFonts w:ascii="Century Gothic" w:hAnsi="Century Gothic" w:cs="Tahoma"/>
        <w:b/>
        <w:color w:val="5B9BD5" w:themeColor="accent1"/>
        <w:sz w:val="15"/>
        <w:szCs w:val="15"/>
      </w:rPr>
      <w:tab/>
    </w:r>
    <w:r>
      <w:rPr>
        <w:rFonts w:ascii="Century Gothic" w:hAnsi="Century Gothic" w:cs="Tahoma"/>
        <w:b/>
        <w:color w:val="5B9BD5" w:themeColor="accent1"/>
        <w:sz w:val="15"/>
        <w:szCs w:val="15"/>
      </w:rPr>
      <w:tab/>
    </w:r>
    <w:r>
      <w:rPr>
        <w:rFonts w:ascii="Century Gothic" w:hAnsi="Century Gothic" w:cs="Tahoma"/>
        <w:b/>
        <w:color w:val="5B9BD5" w:themeColor="accent1"/>
        <w:sz w:val="15"/>
        <w:szCs w:val="15"/>
      </w:rPr>
      <w:tab/>
    </w:r>
  </w:p>
  <w:p w14:paraId="3AEE2D93" w14:textId="77777777" w:rsidR="001154E1" w:rsidRDefault="001154E1" w:rsidP="001154E1">
    <w:pPr>
      <w:pStyle w:val="Header"/>
      <w:tabs>
        <w:tab w:val="clear" w:pos="9360"/>
      </w:tabs>
      <w:ind w:right="-720"/>
      <w:rPr>
        <w:rFonts w:ascii="Century Gothic" w:hAnsi="Century Gothic" w:cs="Tahoma"/>
        <w:b/>
        <w:color w:val="5B9BD5" w:themeColor="accent1"/>
        <w:sz w:val="15"/>
        <w:szCs w:val="15"/>
      </w:rPr>
    </w:pPr>
  </w:p>
  <w:p w14:paraId="5E573EA9" w14:textId="77777777" w:rsidR="001154E1" w:rsidRPr="001A5F4A" w:rsidRDefault="001154E1" w:rsidP="001154E1">
    <w:pPr>
      <w:pStyle w:val="Header"/>
      <w:tabs>
        <w:tab w:val="clear" w:pos="9360"/>
      </w:tabs>
      <w:ind w:right="-720"/>
      <w:rPr>
        <w:rFonts w:ascii="Work Sans" w:hAnsi="Work Sans" w:cs="Tahoma"/>
        <w:color w:val="2E74B5" w:themeColor="accent1" w:themeShade="BF"/>
        <w:sz w:val="15"/>
        <w:szCs w:val="15"/>
      </w:rPr>
    </w:pPr>
    <w:r>
      <w:rPr>
        <w:rFonts w:ascii="Century Gothic" w:hAnsi="Century Gothic" w:cs="Tahoma"/>
        <w:b/>
        <w:color w:val="5B9BD5" w:themeColor="accent1"/>
        <w:sz w:val="15"/>
        <w:szCs w:val="15"/>
      </w:rPr>
      <w:tab/>
    </w:r>
    <w:r>
      <w:rPr>
        <w:rFonts w:ascii="Century Gothic" w:hAnsi="Century Gothic" w:cs="Tahoma"/>
        <w:b/>
        <w:color w:val="5B9BD5" w:themeColor="accent1"/>
        <w:sz w:val="15"/>
        <w:szCs w:val="15"/>
      </w:rPr>
      <w:tab/>
    </w:r>
    <w:r>
      <w:rPr>
        <w:rFonts w:ascii="Century Gothic" w:hAnsi="Century Gothic" w:cs="Tahoma"/>
        <w:b/>
        <w:color w:val="5B9BD5" w:themeColor="accent1"/>
        <w:sz w:val="15"/>
        <w:szCs w:val="15"/>
      </w:rPr>
      <w:tab/>
    </w:r>
    <w:r>
      <w:rPr>
        <w:rFonts w:ascii="Century Gothic" w:hAnsi="Century Gothic" w:cs="Tahoma"/>
        <w:b/>
        <w:color w:val="5B9BD5" w:themeColor="accent1"/>
        <w:sz w:val="15"/>
        <w:szCs w:val="15"/>
      </w:rPr>
      <w:tab/>
    </w:r>
    <w:r>
      <w:rPr>
        <w:rFonts w:ascii="Century Gothic" w:hAnsi="Century Gothic" w:cs="Tahoma"/>
        <w:b/>
        <w:color w:val="5B9BD5" w:themeColor="accent1"/>
        <w:sz w:val="15"/>
        <w:szCs w:val="15"/>
      </w:rPr>
      <w:tab/>
    </w:r>
    <w:r w:rsidRPr="001154E1">
      <w:rPr>
        <w:rFonts w:ascii="Work Sans" w:hAnsi="Work Sans" w:cs="Tahoma"/>
        <w:b/>
        <w:color w:val="5B9BD5" w:themeColor="accent1"/>
        <w:sz w:val="20"/>
        <w:szCs w:val="20"/>
      </w:rPr>
      <w:t>Behavioral Health Curriculum</w:t>
    </w:r>
    <w:r>
      <w:rPr>
        <w:rFonts w:ascii="Work Sans" w:hAnsi="Work Sans" w:cs="Tahoma"/>
        <w:b/>
        <w:color w:val="5B9BD5" w:themeColor="accent1"/>
        <w:sz w:val="15"/>
        <w:szCs w:val="15"/>
      </w:rPr>
      <w:t xml:space="preserve"> </w:t>
    </w:r>
  </w:p>
  <w:p w14:paraId="540BC690" w14:textId="77777777" w:rsidR="001154E1" w:rsidRPr="000B6CD4" w:rsidRDefault="001154E1" w:rsidP="001154E1">
    <w:pPr>
      <w:pStyle w:val="Header"/>
      <w:tabs>
        <w:tab w:val="clear" w:pos="9360"/>
      </w:tabs>
      <w:ind w:left="720" w:right="-900" w:hanging="720"/>
      <w:rPr>
        <w:rFonts w:ascii="Century Gothic" w:hAnsi="Century Gothic"/>
        <w:b/>
      </w:rPr>
    </w:pPr>
    <w:r>
      <w:rPr>
        <w:rFonts w:ascii="Century Gothic" w:hAnsi="Century Gothic" w:cs="Tahoma"/>
        <w:color w:val="5B9BD5" w:themeColor="accent1"/>
        <w:sz w:val="15"/>
        <w:szCs w:val="15"/>
      </w:rPr>
      <w:tab/>
    </w:r>
    <w:r>
      <w:rPr>
        <w:rFonts w:ascii="Century Gothic" w:hAnsi="Century Gothic" w:cs="Tahoma"/>
        <w:color w:val="5B9BD5" w:themeColor="accent1"/>
        <w:sz w:val="15"/>
        <w:szCs w:val="15"/>
      </w:rPr>
      <w:tab/>
    </w:r>
    <w:r w:rsidRPr="00A33A56">
      <w:rPr>
        <w:rFonts w:ascii="Century Gothic" w:hAnsi="Century Gothic" w:cs="Tahoma"/>
        <w:b/>
        <w:color w:val="5B9BD5" w:themeColor="accent1"/>
        <w:sz w:val="15"/>
        <w:szCs w:val="15"/>
      </w:rPr>
      <w:t xml:space="preserve"> </w:t>
    </w:r>
  </w:p>
  <w:p w14:paraId="7E5599E2" w14:textId="1C45C648" w:rsidR="00E860C3" w:rsidRPr="001154E1" w:rsidRDefault="00E860C3" w:rsidP="001154E1">
    <w:pPr>
      <w:pStyle w:val="Head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4188"/>
    <w:multiLevelType w:val="hybridMultilevel"/>
    <w:tmpl w:val="85FECFEC"/>
    <w:lvl w:ilvl="0" w:tplc="04090001">
      <w:start w:val="1"/>
      <w:numFmt w:val="bullet"/>
      <w:lvlText w:val=""/>
      <w:lvlJc w:val="left"/>
      <w:pPr>
        <w:ind w:left="582" w:hanging="360"/>
      </w:pPr>
      <w:rPr>
        <w:rFonts w:ascii="Symbol" w:hAnsi="Symbol" w:hint="default"/>
      </w:rPr>
    </w:lvl>
    <w:lvl w:ilvl="1" w:tplc="04090003" w:tentative="1">
      <w:start w:val="1"/>
      <w:numFmt w:val="bullet"/>
      <w:lvlText w:val="o"/>
      <w:lvlJc w:val="left"/>
      <w:pPr>
        <w:ind w:left="1302" w:hanging="360"/>
      </w:pPr>
      <w:rPr>
        <w:rFonts w:ascii="Courier New" w:hAnsi="Courier New" w:cs="Courier New" w:hint="default"/>
      </w:rPr>
    </w:lvl>
    <w:lvl w:ilvl="2" w:tplc="04090005" w:tentative="1">
      <w:start w:val="1"/>
      <w:numFmt w:val="bullet"/>
      <w:lvlText w:val=""/>
      <w:lvlJc w:val="left"/>
      <w:pPr>
        <w:ind w:left="2022" w:hanging="360"/>
      </w:pPr>
      <w:rPr>
        <w:rFonts w:ascii="Wingdings" w:hAnsi="Wingdings" w:hint="default"/>
      </w:rPr>
    </w:lvl>
    <w:lvl w:ilvl="3" w:tplc="04090001" w:tentative="1">
      <w:start w:val="1"/>
      <w:numFmt w:val="bullet"/>
      <w:lvlText w:val=""/>
      <w:lvlJc w:val="left"/>
      <w:pPr>
        <w:ind w:left="2742" w:hanging="360"/>
      </w:pPr>
      <w:rPr>
        <w:rFonts w:ascii="Symbol" w:hAnsi="Symbol" w:hint="default"/>
      </w:rPr>
    </w:lvl>
    <w:lvl w:ilvl="4" w:tplc="04090003" w:tentative="1">
      <w:start w:val="1"/>
      <w:numFmt w:val="bullet"/>
      <w:lvlText w:val="o"/>
      <w:lvlJc w:val="left"/>
      <w:pPr>
        <w:ind w:left="3462" w:hanging="360"/>
      </w:pPr>
      <w:rPr>
        <w:rFonts w:ascii="Courier New" w:hAnsi="Courier New" w:cs="Courier New" w:hint="default"/>
      </w:rPr>
    </w:lvl>
    <w:lvl w:ilvl="5" w:tplc="04090005" w:tentative="1">
      <w:start w:val="1"/>
      <w:numFmt w:val="bullet"/>
      <w:lvlText w:val=""/>
      <w:lvlJc w:val="left"/>
      <w:pPr>
        <w:ind w:left="4182" w:hanging="360"/>
      </w:pPr>
      <w:rPr>
        <w:rFonts w:ascii="Wingdings" w:hAnsi="Wingdings" w:hint="default"/>
      </w:rPr>
    </w:lvl>
    <w:lvl w:ilvl="6" w:tplc="04090001" w:tentative="1">
      <w:start w:val="1"/>
      <w:numFmt w:val="bullet"/>
      <w:lvlText w:val=""/>
      <w:lvlJc w:val="left"/>
      <w:pPr>
        <w:ind w:left="4902" w:hanging="360"/>
      </w:pPr>
      <w:rPr>
        <w:rFonts w:ascii="Symbol" w:hAnsi="Symbol" w:hint="default"/>
      </w:rPr>
    </w:lvl>
    <w:lvl w:ilvl="7" w:tplc="04090003" w:tentative="1">
      <w:start w:val="1"/>
      <w:numFmt w:val="bullet"/>
      <w:lvlText w:val="o"/>
      <w:lvlJc w:val="left"/>
      <w:pPr>
        <w:ind w:left="5622" w:hanging="360"/>
      </w:pPr>
      <w:rPr>
        <w:rFonts w:ascii="Courier New" w:hAnsi="Courier New" w:cs="Courier New" w:hint="default"/>
      </w:rPr>
    </w:lvl>
    <w:lvl w:ilvl="8" w:tplc="04090005" w:tentative="1">
      <w:start w:val="1"/>
      <w:numFmt w:val="bullet"/>
      <w:lvlText w:val=""/>
      <w:lvlJc w:val="left"/>
      <w:pPr>
        <w:ind w:left="6342" w:hanging="360"/>
      </w:pPr>
      <w:rPr>
        <w:rFonts w:ascii="Wingdings" w:hAnsi="Wingdings" w:hint="default"/>
      </w:rPr>
    </w:lvl>
  </w:abstractNum>
  <w:abstractNum w:abstractNumId="1" w15:restartNumberingAfterBreak="0">
    <w:nsid w:val="01802A1A"/>
    <w:multiLevelType w:val="hybridMultilevel"/>
    <w:tmpl w:val="D80CF27E"/>
    <w:lvl w:ilvl="0" w:tplc="63CAC194">
      <w:start w:val="1"/>
      <w:numFmt w:val="bullet"/>
      <w:lvlText w:val=""/>
      <w:lvlJc w:val="left"/>
      <w:pPr>
        <w:tabs>
          <w:tab w:val="num" w:pos="720"/>
        </w:tabs>
        <w:ind w:left="720" w:hanging="360"/>
      </w:pPr>
      <w:rPr>
        <w:rFonts w:ascii="Symbol" w:hAnsi="Symbol" w:hint="default"/>
      </w:rPr>
    </w:lvl>
    <w:lvl w:ilvl="1" w:tplc="EEEA1626" w:tentative="1">
      <w:start w:val="1"/>
      <w:numFmt w:val="bullet"/>
      <w:lvlText w:val=""/>
      <w:lvlJc w:val="left"/>
      <w:pPr>
        <w:tabs>
          <w:tab w:val="num" w:pos="1440"/>
        </w:tabs>
        <w:ind w:left="1440" w:hanging="360"/>
      </w:pPr>
      <w:rPr>
        <w:rFonts w:ascii="Symbol" w:hAnsi="Symbol" w:hint="default"/>
      </w:rPr>
    </w:lvl>
    <w:lvl w:ilvl="2" w:tplc="28408B34" w:tentative="1">
      <w:start w:val="1"/>
      <w:numFmt w:val="bullet"/>
      <w:lvlText w:val=""/>
      <w:lvlJc w:val="left"/>
      <w:pPr>
        <w:tabs>
          <w:tab w:val="num" w:pos="2160"/>
        </w:tabs>
        <w:ind w:left="2160" w:hanging="360"/>
      </w:pPr>
      <w:rPr>
        <w:rFonts w:ascii="Symbol" w:hAnsi="Symbol" w:hint="default"/>
      </w:rPr>
    </w:lvl>
    <w:lvl w:ilvl="3" w:tplc="F2FEAC46" w:tentative="1">
      <w:start w:val="1"/>
      <w:numFmt w:val="bullet"/>
      <w:lvlText w:val=""/>
      <w:lvlJc w:val="left"/>
      <w:pPr>
        <w:tabs>
          <w:tab w:val="num" w:pos="2880"/>
        </w:tabs>
        <w:ind w:left="2880" w:hanging="360"/>
      </w:pPr>
      <w:rPr>
        <w:rFonts w:ascii="Symbol" w:hAnsi="Symbol" w:hint="default"/>
      </w:rPr>
    </w:lvl>
    <w:lvl w:ilvl="4" w:tplc="89A4C0AA" w:tentative="1">
      <w:start w:val="1"/>
      <w:numFmt w:val="bullet"/>
      <w:lvlText w:val=""/>
      <w:lvlJc w:val="left"/>
      <w:pPr>
        <w:tabs>
          <w:tab w:val="num" w:pos="3600"/>
        </w:tabs>
        <w:ind w:left="3600" w:hanging="360"/>
      </w:pPr>
      <w:rPr>
        <w:rFonts w:ascii="Symbol" w:hAnsi="Symbol" w:hint="default"/>
      </w:rPr>
    </w:lvl>
    <w:lvl w:ilvl="5" w:tplc="D810851E" w:tentative="1">
      <w:start w:val="1"/>
      <w:numFmt w:val="bullet"/>
      <w:lvlText w:val=""/>
      <w:lvlJc w:val="left"/>
      <w:pPr>
        <w:tabs>
          <w:tab w:val="num" w:pos="4320"/>
        </w:tabs>
        <w:ind w:left="4320" w:hanging="360"/>
      </w:pPr>
      <w:rPr>
        <w:rFonts w:ascii="Symbol" w:hAnsi="Symbol" w:hint="default"/>
      </w:rPr>
    </w:lvl>
    <w:lvl w:ilvl="6" w:tplc="520054F2" w:tentative="1">
      <w:start w:val="1"/>
      <w:numFmt w:val="bullet"/>
      <w:lvlText w:val=""/>
      <w:lvlJc w:val="left"/>
      <w:pPr>
        <w:tabs>
          <w:tab w:val="num" w:pos="5040"/>
        </w:tabs>
        <w:ind w:left="5040" w:hanging="360"/>
      </w:pPr>
      <w:rPr>
        <w:rFonts w:ascii="Symbol" w:hAnsi="Symbol" w:hint="default"/>
      </w:rPr>
    </w:lvl>
    <w:lvl w:ilvl="7" w:tplc="5BBEFD0C" w:tentative="1">
      <w:start w:val="1"/>
      <w:numFmt w:val="bullet"/>
      <w:lvlText w:val=""/>
      <w:lvlJc w:val="left"/>
      <w:pPr>
        <w:tabs>
          <w:tab w:val="num" w:pos="5760"/>
        </w:tabs>
        <w:ind w:left="5760" w:hanging="360"/>
      </w:pPr>
      <w:rPr>
        <w:rFonts w:ascii="Symbol" w:hAnsi="Symbol" w:hint="default"/>
      </w:rPr>
    </w:lvl>
    <w:lvl w:ilvl="8" w:tplc="461AC59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3D47FF3"/>
    <w:multiLevelType w:val="hybridMultilevel"/>
    <w:tmpl w:val="BFE2F968"/>
    <w:lvl w:ilvl="0" w:tplc="CC0C6E92">
      <w:start w:val="1"/>
      <w:numFmt w:val="bullet"/>
      <w:lvlText w:val=""/>
      <w:lvlJc w:val="left"/>
      <w:pPr>
        <w:ind w:left="720" w:hanging="360"/>
      </w:pPr>
      <w:rPr>
        <w:rFonts w:ascii="Symbol" w:hAnsi="Symbol" w:hint="default"/>
      </w:rPr>
    </w:lvl>
    <w:lvl w:ilvl="1" w:tplc="6F78AE7E">
      <w:start w:val="1"/>
      <w:numFmt w:val="bullet"/>
      <w:lvlText w:val="o"/>
      <w:lvlJc w:val="left"/>
      <w:pPr>
        <w:ind w:left="1440" w:hanging="360"/>
      </w:pPr>
      <w:rPr>
        <w:rFonts w:ascii="Courier New" w:hAnsi="Courier New" w:hint="default"/>
      </w:rPr>
    </w:lvl>
    <w:lvl w:ilvl="2" w:tplc="BAD88D1A">
      <w:start w:val="1"/>
      <w:numFmt w:val="bullet"/>
      <w:lvlText w:val=""/>
      <w:lvlJc w:val="left"/>
      <w:pPr>
        <w:ind w:left="2160" w:hanging="360"/>
      </w:pPr>
      <w:rPr>
        <w:rFonts w:ascii="Wingdings" w:hAnsi="Wingdings" w:hint="default"/>
      </w:rPr>
    </w:lvl>
    <w:lvl w:ilvl="3" w:tplc="A128F8BC">
      <w:start w:val="1"/>
      <w:numFmt w:val="bullet"/>
      <w:lvlText w:val=""/>
      <w:lvlJc w:val="left"/>
      <w:pPr>
        <w:ind w:left="2880" w:hanging="360"/>
      </w:pPr>
      <w:rPr>
        <w:rFonts w:ascii="Symbol" w:hAnsi="Symbol" w:hint="default"/>
      </w:rPr>
    </w:lvl>
    <w:lvl w:ilvl="4" w:tplc="EFA2BE96">
      <w:start w:val="1"/>
      <w:numFmt w:val="bullet"/>
      <w:lvlText w:val="o"/>
      <w:lvlJc w:val="left"/>
      <w:pPr>
        <w:ind w:left="3600" w:hanging="360"/>
      </w:pPr>
      <w:rPr>
        <w:rFonts w:ascii="Courier New" w:hAnsi="Courier New" w:hint="default"/>
      </w:rPr>
    </w:lvl>
    <w:lvl w:ilvl="5" w:tplc="13AE3F9C">
      <w:start w:val="1"/>
      <w:numFmt w:val="bullet"/>
      <w:lvlText w:val=""/>
      <w:lvlJc w:val="left"/>
      <w:pPr>
        <w:ind w:left="4320" w:hanging="360"/>
      </w:pPr>
      <w:rPr>
        <w:rFonts w:ascii="Wingdings" w:hAnsi="Wingdings" w:hint="default"/>
      </w:rPr>
    </w:lvl>
    <w:lvl w:ilvl="6" w:tplc="C9229C9E">
      <w:start w:val="1"/>
      <w:numFmt w:val="bullet"/>
      <w:lvlText w:val=""/>
      <w:lvlJc w:val="left"/>
      <w:pPr>
        <w:ind w:left="5040" w:hanging="360"/>
      </w:pPr>
      <w:rPr>
        <w:rFonts w:ascii="Symbol" w:hAnsi="Symbol" w:hint="default"/>
      </w:rPr>
    </w:lvl>
    <w:lvl w:ilvl="7" w:tplc="E08CEE6E">
      <w:start w:val="1"/>
      <w:numFmt w:val="bullet"/>
      <w:lvlText w:val="o"/>
      <w:lvlJc w:val="left"/>
      <w:pPr>
        <w:ind w:left="5760" w:hanging="360"/>
      </w:pPr>
      <w:rPr>
        <w:rFonts w:ascii="Courier New" w:hAnsi="Courier New" w:hint="default"/>
      </w:rPr>
    </w:lvl>
    <w:lvl w:ilvl="8" w:tplc="9DCC338E">
      <w:start w:val="1"/>
      <w:numFmt w:val="bullet"/>
      <w:lvlText w:val=""/>
      <w:lvlJc w:val="left"/>
      <w:pPr>
        <w:ind w:left="6480" w:hanging="360"/>
      </w:pPr>
      <w:rPr>
        <w:rFonts w:ascii="Wingdings" w:hAnsi="Wingdings" w:hint="default"/>
      </w:rPr>
    </w:lvl>
  </w:abstractNum>
  <w:abstractNum w:abstractNumId="3" w15:restartNumberingAfterBreak="0">
    <w:nsid w:val="041F5415"/>
    <w:multiLevelType w:val="hybridMultilevel"/>
    <w:tmpl w:val="BDA85852"/>
    <w:lvl w:ilvl="0" w:tplc="B6F6B104">
      <w:start w:val="1"/>
      <w:numFmt w:val="lowerLetter"/>
      <w:lvlText w:val="%1)"/>
      <w:lvlJc w:val="left"/>
      <w:pPr>
        <w:ind w:left="720" w:hanging="360"/>
      </w:pPr>
      <w:rPr>
        <w:b w:val="0"/>
        <w:b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B131C2"/>
    <w:multiLevelType w:val="hybridMultilevel"/>
    <w:tmpl w:val="AB72C10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5D72E06"/>
    <w:multiLevelType w:val="hybridMultilevel"/>
    <w:tmpl w:val="ACC0D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D00AAB"/>
    <w:multiLevelType w:val="hybridMultilevel"/>
    <w:tmpl w:val="F4B42660"/>
    <w:lvl w:ilvl="0" w:tplc="46AA7E38">
      <w:start w:val="2021"/>
      <w:numFmt w:val="bullet"/>
      <w:lvlText w:val="-"/>
      <w:lvlJc w:val="left"/>
      <w:pPr>
        <w:ind w:left="825" w:hanging="465"/>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296A5D"/>
    <w:multiLevelType w:val="hybridMultilevel"/>
    <w:tmpl w:val="91226E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E64401B"/>
    <w:multiLevelType w:val="hybridMultilevel"/>
    <w:tmpl w:val="FE34CB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F777953"/>
    <w:multiLevelType w:val="hybridMultilevel"/>
    <w:tmpl w:val="BA1C331E"/>
    <w:lvl w:ilvl="0" w:tplc="FEB640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DF3017"/>
    <w:multiLevelType w:val="hybridMultilevel"/>
    <w:tmpl w:val="0060ABB6"/>
    <w:lvl w:ilvl="0" w:tplc="FEB640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542D0C"/>
    <w:multiLevelType w:val="hybridMultilevel"/>
    <w:tmpl w:val="E248A168"/>
    <w:lvl w:ilvl="0" w:tplc="7B362228">
      <w:start w:val="1"/>
      <w:numFmt w:val="bullet"/>
      <w:lvlText w:val=""/>
      <w:lvlJc w:val="left"/>
      <w:pPr>
        <w:ind w:left="720" w:hanging="360"/>
      </w:pPr>
      <w:rPr>
        <w:rFonts w:ascii="Symbol" w:hAnsi="Symbol" w:hint="default"/>
      </w:rPr>
    </w:lvl>
    <w:lvl w:ilvl="1" w:tplc="ADFE70E8">
      <w:start w:val="1"/>
      <w:numFmt w:val="bullet"/>
      <w:lvlText w:val="o"/>
      <w:lvlJc w:val="left"/>
      <w:pPr>
        <w:ind w:left="1440" w:hanging="360"/>
      </w:pPr>
      <w:rPr>
        <w:rFonts w:ascii="Courier New" w:hAnsi="Courier New" w:hint="default"/>
      </w:rPr>
    </w:lvl>
    <w:lvl w:ilvl="2" w:tplc="EE281BDE">
      <w:start w:val="1"/>
      <w:numFmt w:val="bullet"/>
      <w:lvlText w:val=""/>
      <w:lvlJc w:val="left"/>
      <w:pPr>
        <w:ind w:left="2160" w:hanging="360"/>
      </w:pPr>
      <w:rPr>
        <w:rFonts w:ascii="Wingdings" w:hAnsi="Wingdings" w:hint="default"/>
      </w:rPr>
    </w:lvl>
    <w:lvl w:ilvl="3" w:tplc="9AC61472">
      <w:start w:val="1"/>
      <w:numFmt w:val="bullet"/>
      <w:lvlText w:val=""/>
      <w:lvlJc w:val="left"/>
      <w:pPr>
        <w:ind w:left="2880" w:hanging="360"/>
      </w:pPr>
      <w:rPr>
        <w:rFonts w:ascii="Symbol" w:hAnsi="Symbol" w:hint="default"/>
      </w:rPr>
    </w:lvl>
    <w:lvl w:ilvl="4" w:tplc="AB9E6440">
      <w:start w:val="1"/>
      <w:numFmt w:val="bullet"/>
      <w:lvlText w:val="o"/>
      <w:lvlJc w:val="left"/>
      <w:pPr>
        <w:ind w:left="3600" w:hanging="360"/>
      </w:pPr>
      <w:rPr>
        <w:rFonts w:ascii="Courier New" w:hAnsi="Courier New" w:hint="default"/>
      </w:rPr>
    </w:lvl>
    <w:lvl w:ilvl="5" w:tplc="81EA56E8">
      <w:start w:val="1"/>
      <w:numFmt w:val="bullet"/>
      <w:lvlText w:val=""/>
      <w:lvlJc w:val="left"/>
      <w:pPr>
        <w:ind w:left="4320" w:hanging="360"/>
      </w:pPr>
      <w:rPr>
        <w:rFonts w:ascii="Wingdings" w:hAnsi="Wingdings" w:hint="default"/>
      </w:rPr>
    </w:lvl>
    <w:lvl w:ilvl="6" w:tplc="91FCE410">
      <w:start w:val="1"/>
      <w:numFmt w:val="bullet"/>
      <w:lvlText w:val=""/>
      <w:lvlJc w:val="left"/>
      <w:pPr>
        <w:ind w:left="5040" w:hanging="360"/>
      </w:pPr>
      <w:rPr>
        <w:rFonts w:ascii="Symbol" w:hAnsi="Symbol" w:hint="default"/>
      </w:rPr>
    </w:lvl>
    <w:lvl w:ilvl="7" w:tplc="E620F1DE">
      <w:start w:val="1"/>
      <w:numFmt w:val="bullet"/>
      <w:lvlText w:val="o"/>
      <w:lvlJc w:val="left"/>
      <w:pPr>
        <w:ind w:left="5760" w:hanging="360"/>
      </w:pPr>
      <w:rPr>
        <w:rFonts w:ascii="Courier New" w:hAnsi="Courier New" w:hint="default"/>
      </w:rPr>
    </w:lvl>
    <w:lvl w:ilvl="8" w:tplc="9738E356">
      <w:start w:val="1"/>
      <w:numFmt w:val="bullet"/>
      <w:lvlText w:val=""/>
      <w:lvlJc w:val="left"/>
      <w:pPr>
        <w:ind w:left="6480" w:hanging="360"/>
      </w:pPr>
      <w:rPr>
        <w:rFonts w:ascii="Wingdings" w:hAnsi="Wingdings" w:hint="default"/>
      </w:rPr>
    </w:lvl>
  </w:abstractNum>
  <w:abstractNum w:abstractNumId="12" w15:restartNumberingAfterBreak="0">
    <w:nsid w:val="1C3B27FE"/>
    <w:multiLevelType w:val="hybridMultilevel"/>
    <w:tmpl w:val="8B860CA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FC0858"/>
    <w:multiLevelType w:val="hybridMultilevel"/>
    <w:tmpl w:val="16889CBE"/>
    <w:lvl w:ilvl="0" w:tplc="46AA7E38">
      <w:start w:val="2021"/>
      <w:numFmt w:val="bullet"/>
      <w:lvlText w:val="-"/>
      <w:lvlJc w:val="left"/>
      <w:pPr>
        <w:ind w:left="825" w:hanging="465"/>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221AC5F6">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E55C0F"/>
    <w:multiLevelType w:val="hybridMultilevel"/>
    <w:tmpl w:val="1DFE1B6C"/>
    <w:lvl w:ilvl="0" w:tplc="FEB640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201C9D"/>
    <w:multiLevelType w:val="hybridMultilevel"/>
    <w:tmpl w:val="C9B23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2A75D7"/>
    <w:multiLevelType w:val="hybridMultilevel"/>
    <w:tmpl w:val="1DC0A38E"/>
    <w:lvl w:ilvl="0" w:tplc="22C08D7E">
      <w:start w:val="1"/>
      <w:numFmt w:val="upperRoman"/>
      <w:lvlText w:val="%1."/>
      <w:lvlJc w:val="righ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591510"/>
    <w:multiLevelType w:val="hybridMultilevel"/>
    <w:tmpl w:val="947A8BB4"/>
    <w:lvl w:ilvl="0" w:tplc="FEB640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F268A1"/>
    <w:multiLevelType w:val="hybridMultilevel"/>
    <w:tmpl w:val="53EE58D4"/>
    <w:lvl w:ilvl="0" w:tplc="399A2CFE">
      <w:start w:val="1"/>
      <w:numFmt w:val="bullet"/>
      <w:lvlText w:val=""/>
      <w:lvlJc w:val="left"/>
      <w:pPr>
        <w:tabs>
          <w:tab w:val="num" w:pos="720"/>
        </w:tabs>
        <w:ind w:left="720" w:hanging="360"/>
      </w:pPr>
      <w:rPr>
        <w:rFonts w:ascii="Symbol" w:hAnsi="Symbol" w:hint="default"/>
      </w:rPr>
    </w:lvl>
    <w:lvl w:ilvl="1" w:tplc="9A8EC9E0" w:tentative="1">
      <w:start w:val="1"/>
      <w:numFmt w:val="bullet"/>
      <w:lvlText w:val=""/>
      <w:lvlJc w:val="left"/>
      <w:pPr>
        <w:tabs>
          <w:tab w:val="num" w:pos="1440"/>
        </w:tabs>
        <w:ind w:left="1440" w:hanging="360"/>
      </w:pPr>
      <w:rPr>
        <w:rFonts w:ascii="Symbol" w:hAnsi="Symbol" w:hint="default"/>
      </w:rPr>
    </w:lvl>
    <w:lvl w:ilvl="2" w:tplc="41747F62" w:tentative="1">
      <w:start w:val="1"/>
      <w:numFmt w:val="bullet"/>
      <w:lvlText w:val=""/>
      <w:lvlJc w:val="left"/>
      <w:pPr>
        <w:tabs>
          <w:tab w:val="num" w:pos="2160"/>
        </w:tabs>
        <w:ind w:left="2160" w:hanging="360"/>
      </w:pPr>
      <w:rPr>
        <w:rFonts w:ascii="Symbol" w:hAnsi="Symbol" w:hint="default"/>
      </w:rPr>
    </w:lvl>
    <w:lvl w:ilvl="3" w:tplc="380C7F12" w:tentative="1">
      <w:start w:val="1"/>
      <w:numFmt w:val="bullet"/>
      <w:lvlText w:val=""/>
      <w:lvlJc w:val="left"/>
      <w:pPr>
        <w:tabs>
          <w:tab w:val="num" w:pos="2880"/>
        </w:tabs>
        <w:ind w:left="2880" w:hanging="360"/>
      </w:pPr>
      <w:rPr>
        <w:rFonts w:ascii="Symbol" w:hAnsi="Symbol" w:hint="default"/>
      </w:rPr>
    </w:lvl>
    <w:lvl w:ilvl="4" w:tplc="58F08406" w:tentative="1">
      <w:start w:val="1"/>
      <w:numFmt w:val="bullet"/>
      <w:lvlText w:val=""/>
      <w:lvlJc w:val="left"/>
      <w:pPr>
        <w:tabs>
          <w:tab w:val="num" w:pos="3600"/>
        </w:tabs>
        <w:ind w:left="3600" w:hanging="360"/>
      </w:pPr>
      <w:rPr>
        <w:rFonts w:ascii="Symbol" w:hAnsi="Symbol" w:hint="default"/>
      </w:rPr>
    </w:lvl>
    <w:lvl w:ilvl="5" w:tplc="5BC620A0" w:tentative="1">
      <w:start w:val="1"/>
      <w:numFmt w:val="bullet"/>
      <w:lvlText w:val=""/>
      <w:lvlJc w:val="left"/>
      <w:pPr>
        <w:tabs>
          <w:tab w:val="num" w:pos="4320"/>
        </w:tabs>
        <w:ind w:left="4320" w:hanging="360"/>
      </w:pPr>
      <w:rPr>
        <w:rFonts w:ascii="Symbol" w:hAnsi="Symbol" w:hint="default"/>
      </w:rPr>
    </w:lvl>
    <w:lvl w:ilvl="6" w:tplc="F6888466" w:tentative="1">
      <w:start w:val="1"/>
      <w:numFmt w:val="bullet"/>
      <w:lvlText w:val=""/>
      <w:lvlJc w:val="left"/>
      <w:pPr>
        <w:tabs>
          <w:tab w:val="num" w:pos="5040"/>
        </w:tabs>
        <w:ind w:left="5040" w:hanging="360"/>
      </w:pPr>
      <w:rPr>
        <w:rFonts w:ascii="Symbol" w:hAnsi="Symbol" w:hint="default"/>
      </w:rPr>
    </w:lvl>
    <w:lvl w:ilvl="7" w:tplc="B3DA4E3A" w:tentative="1">
      <w:start w:val="1"/>
      <w:numFmt w:val="bullet"/>
      <w:lvlText w:val=""/>
      <w:lvlJc w:val="left"/>
      <w:pPr>
        <w:tabs>
          <w:tab w:val="num" w:pos="5760"/>
        </w:tabs>
        <w:ind w:left="5760" w:hanging="360"/>
      </w:pPr>
      <w:rPr>
        <w:rFonts w:ascii="Symbol" w:hAnsi="Symbol" w:hint="default"/>
      </w:rPr>
    </w:lvl>
    <w:lvl w:ilvl="8" w:tplc="7E94865A"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2F632227"/>
    <w:multiLevelType w:val="hybridMultilevel"/>
    <w:tmpl w:val="DB76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240DE7"/>
    <w:multiLevelType w:val="hybridMultilevel"/>
    <w:tmpl w:val="0694C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9F7280"/>
    <w:multiLevelType w:val="hybridMultilevel"/>
    <w:tmpl w:val="BA1C331E"/>
    <w:lvl w:ilvl="0" w:tplc="FEB640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CE103D"/>
    <w:multiLevelType w:val="hybridMultilevel"/>
    <w:tmpl w:val="416E6E36"/>
    <w:lvl w:ilvl="0" w:tplc="46AA7E38">
      <w:start w:val="202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9676DC8"/>
    <w:multiLevelType w:val="hybridMultilevel"/>
    <w:tmpl w:val="A7667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C62E74"/>
    <w:multiLevelType w:val="hybridMultilevel"/>
    <w:tmpl w:val="B5900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011E0E"/>
    <w:multiLevelType w:val="hybridMultilevel"/>
    <w:tmpl w:val="61E06880"/>
    <w:lvl w:ilvl="0" w:tplc="8AD0B966">
      <w:start w:val="1"/>
      <w:numFmt w:val="bullet"/>
      <w:lvlText w:val=""/>
      <w:lvlJc w:val="left"/>
      <w:pPr>
        <w:ind w:left="720" w:hanging="360"/>
      </w:pPr>
      <w:rPr>
        <w:rFonts w:ascii="Symbol" w:hAnsi="Symbol" w:hint="default"/>
      </w:rPr>
    </w:lvl>
    <w:lvl w:ilvl="1" w:tplc="F764669A">
      <w:start w:val="1"/>
      <w:numFmt w:val="bullet"/>
      <w:lvlText w:val="o"/>
      <w:lvlJc w:val="left"/>
      <w:pPr>
        <w:ind w:left="1440" w:hanging="360"/>
      </w:pPr>
      <w:rPr>
        <w:rFonts w:ascii="Courier New" w:hAnsi="Courier New" w:hint="default"/>
      </w:rPr>
    </w:lvl>
    <w:lvl w:ilvl="2" w:tplc="A28EC12A">
      <w:start w:val="1"/>
      <w:numFmt w:val="bullet"/>
      <w:lvlText w:val=""/>
      <w:lvlJc w:val="left"/>
      <w:pPr>
        <w:ind w:left="2160" w:hanging="360"/>
      </w:pPr>
      <w:rPr>
        <w:rFonts w:ascii="Wingdings" w:hAnsi="Wingdings" w:hint="default"/>
      </w:rPr>
    </w:lvl>
    <w:lvl w:ilvl="3" w:tplc="E5243DEE">
      <w:start w:val="1"/>
      <w:numFmt w:val="bullet"/>
      <w:lvlText w:val=""/>
      <w:lvlJc w:val="left"/>
      <w:pPr>
        <w:ind w:left="2880" w:hanging="360"/>
      </w:pPr>
      <w:rPr>
        <w:rFonts w:ascii="Symbol" w:hAnsi="Symbol" w:hint="default"/>
      </w:rPr>
    </w:lvl>
    <w:lvl w:ilvl="4" w:tplc="45E4A2F0">
      <w:start w:val="1"/>
      <w:numFmt w:val="bullet"/>
      <w:lvlText w:val="o"/>
      <w:lvlJc w:val="left"/>
      <w:pPr>
        <w:ind w:left="3600" w:hanging="360"/>
      </w:pPr>
      <w:rPr>
        <w:rFonts w:ascii="Courier New" w:hAnsi="Courier New" w:hint="default"/>
      </w:rPr>
    </w:lvl>
    <w:lvl w:ilvl="5" w:tplc="70BC47E2">
      <w:start w:val="1"/>
      <w:numFmt w:val="bullet"/>
      <w:lvlText w:val=""/>
      <w:lvlJc w:val="left"/>
      <w:pPr>
        <w:ind w:left="4320" w:hanging="360"/>
      </w:pPr>
      <w:rPr>
        <w:rFonts w:ascii="Wingdings" w:hAnsi="Wingdings" w:hint="default"/>
      </w:rPr>
    </w:lvl>
    <w:lvl w:ilvl="6" w:tplc="FDF40698">
      <w:start w:val="1"/>
      <w:numFmt w:val="bullet"/>
      <w:lvlText w:val=""/>
      <w:lvlJc w:val="left"/>
      <w:pPr>
        <w:ind w:left="5040" w:hanging="360"/>
      </w:pPr>
      <w:rPr>
        <w:rFonts w:ascii="Symbol" w:hAnsi="Symbol" w:hint="default"/>
      </w:rPr>
    </w:lvl>
    <w:lvl w:ilvl="7" w:tplc="5C883C64">
      <w:start w:val="1"/>
      <w:numFmt w:val="bullet"/>
      <w:lvlText w:val="o"/>
      <w:lvlJc w:val="left"/>
      <w:pPr>
        <w:ind w:left="5760" w:hanging="360"/>
      </w:pPr>
      <w:rPr>
        <w:rFonts w:ascii="Courier New" w:hAnsi="Courier New" w:hint="default"/>
      </w:rPr>
    </w:lvl>
    <w:lvl w:ilvl="8" w:tplc="1494E9A6">
      <w:start w:val="1"/>
      <w:numFmt w:val="bullet"/>
      <w:lvlText w:val=""/>
      <w:lvlJc w:val="left"/>
      <w:pPr>
        <w:ind w:left="6480" w:hanging="360"/>
      </w:pPr>
      <w:rPr>
        <w:rFonts w:ascii="Wingdings" w:hAnsi="Wingdings" w:hint="default"/>
      </w:rPr>
    </w:lvl>
  </w:abstractNum>
  <w:abstractNum w:abstractNumId="26" w15:restartNumberingAfterBreak="0">
    <w:nsid w:val="40CA56DF"/>
    <w:multiLevelType w:val="hybridMultilevel"/>
    <w:tmpl w:val="F148DE62"/>
    <w:lvl w:ilvl="0" w:tplc="FEB640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40514E"/>
    <w:multiLevelType w:val="hybridMultilevel"/>
    <w:tmpl w:val="40DA557C"/>
    <w:lvl w:ilvl="0" w:tplc="0C904584">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89409A"/>
    <w:multiLevelType w:val="hybridMultilevel"/>
    <w:tmpl w:val="E47868EC"/>
    <w:lvl w:ilvl="0" w:tplc="FEB640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E57AD9"/>
    <w:multiLevelType w:val="hybridMultilevel"/>
    <w:tmpl w:val="61A0BC56"/>
    <w:lvl w:ilvl="0" w:tplc="B5D065B8">
      <w:start w:val="1"/>
      <w:numFmt w:val="bullet"/>
      <w:lvlText w:val=""/>
      <w:lvlJc w:val="left"/>
      <w:pPr>
        <w:tabs>
          <w:tab w:val="num" w:pos="720"/>
        </w:tabs>
        <w:ind w:left="720" w:hanging="360"/>
      </w:pPr>
      <w:rPr>
        <w:rFonts w:ascii="Symbol" w:hAnsi="Symbol" w:hint="default"/>
      </w:rPr>
    </w:lvl>
    <w:lvl w:ilvl="1" w:tplc="9E96558E" w:tentative="1">
      <w:start w:val="1"/>
      <w:numFmt w:val="bullet"/>
      <w:lvlText w:val=""/>
      <w:lvlJc w:val="left"/>
      <w:pPr>
        <w:tabs>
          <w:tab w:val="num" w:pos="1440"/>
        </w:tabs>
        <w:ind w:left="1440" w:hanging="360"/>
      </w:pPr>
      <w:rPr>
        <w:rFonts w:ascii="Symbol" w:hAnsi="Symbol" w:hint="default"/>
      </w:rPr>
    </w:lvl>
    <w:lvl w:ilvl="2" w:tplc="B72C8874" w:tentative="1">
      <w:start w:val="1"/>
      <w:numFmt w:val="bullet"/>
      <w:lvlText w:val=""/>
      <w:lvlJc w:val="left"/>
      <w:pPr>
        <w:tabs>
          <w:tab w:val="num" w:pos="2160"/>
        </w:tabs>
        <w:ind w:left="2160" w:hanging="360"/>
      </w:pPr>
      <w:rPr>
        <w:rFonts w:ascii="Symbol" w:hAnsi="Symbol" w:hint="default"/>
      </w:rPr>
    </w:lvl>
    <w:lvl w:ilvl="3" w:tplc="5B7C14A0" w:tentative="1">
      <w:start w:val="1"/>
      <w:numFmt w:val="bullet"/>
      <w:lvlText w:val=""/>
      <w:lvlJc w:val="left"/>
      <w:pPr>
        <w:tabs>
          <w:tab w:val="num" w:pos="2880"/>
        </w:tabs>
        <w:ind w:left="2880" w:hanging="360"/>
      </w:pPr>
      <w:rPr>
        <w:rFonts w:ascii="Symbol" w:hAnsi="Symbol" w:hint="default"/>
      </w:rPr>
    </w:lvl>
    <w:lvl w:ilvl="4" w:tplc="AF886080" w:tentative="1">
      <w:start w:val="1"/>
      <w:numFmt w:val="bullet"/>
      <w:lvlText w:val=""/>
      <w:lvlJc w:val="left"/>
      <w:pPr>
        <w:tabs>
          <w:tab w:val="num" w:pos="3600"/>
        </w:tabs>
        <w:ind w:left="3600" w:hanging="360"/>
      </w:pPr>
      <w:rPr>
        <w:rFonts w:ascii="Symbol" w:hAnsi="Symbol" w:hint="default"/>
      </w:rPr>
    </w:lvl>
    <w:lvl w:ilvl="5" w:tplc="6A68806A" w:tentative="1">
      <w:start w:val="1"/>
      <w:numFmt w:val="bullet"/>
      <w:lvlText w:val=""/>
      <w:lvlJc w:val="left"/>
      <w:pPr>
        <w:tabs>
          <w:tab w:val="num" w:pos="4320"/>
        </w:tabs>
        <w:ind w:left="4320" w:hanging="360"/>
      </w:pPr>
      <w:rPr>
        <w:rFonts w:ascii="Symbol" w:hAnsi="Symbol" w:hint="default"/>
      </w:rPr>
    </w:lvl>
    <w:lvl w:ilvl="6" w:tplc="F93E7822" w:tentative="1">
      <w:start w:val="1"/>
      <w:numFmt w:val="bullet"/>
      <w:lvlText w:val=""/>
      <w:lvlJc w:val="left"/>
      <w:pPr>
        <w:tabs>
          <w:tab w:val="num" w:pos="5040"/>
        </w:tabs>
        <w:ind w:left="5040" w:hanging="360"/>
      </w:pPr>
      <w:rPr>
        <w:rFonts w:ascii="Symbol" w:hAnsi="Symbol" w:hint="default"/>
      </w:rPr>
    </w:lvl>
    <w:lvl w:ilvl="7" w:tplc="56E88B5C" w:tentative="1">
      <w:start w:val="1"/>
      <w:numFmt w:val="bullet"/>
      <w:lvlText w:val=""/>
      <w:lvlJc w:val="left"/>
      <w:pPr>
        <w:tabs>
          <w:tab w:val="num" w:pos="5760"/>
        </w:tabs>
        <w:ind w:left="5760" w:hanging="360"/>
      </w:pPr>
      <w:rPr>
        <w:rFonts w:ascii="Symbol" w:hAnsi="Symbol" w:hint="default"/>
      </w:rPr>
    </w:lvl>
    <w:lvl w:ilvl="8" w:tplc="CCBE12A0"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44286547"/>
    <w:multiLevelType w:val="hybridMultilevel"/>
    <w:tmpl w:val="49DCD672"/>
    <w:lvl w:ilvl="0" w:tplc="EF9AA6B0">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BA009B8"/>
    <w:multiLevelType w:val="hybridMultilevel"/>
    <w:tmpl w:val="0726A45A"/>
    <w:lvl w:ilvl="0" w:tplc="9D22D1E8">
      <w:start w:val="1"/>
      <w:numFmt w:val="bullet"/>
      <w:lvlText w:val=""/>
      <w:lvlJc w:val="left"/>
      <w:pPr>
        <w:tabs>
          <w:tab w:val="num" w:pos="720"/>
        </w:tabs>
        <w:ind w:left="720" w:hanging="360"/>
      </w:pPr>
      <w:rPr>
        <w:rFonts w:ascii="Symbol" w:hAnsi="Symbol" w:hint="default"/>
      </w:rPr>
    </w:lvl>
    <w:lvl w:ilvl="1" w:tplc="47F61360" w:tentative="1">
      <w:start w:val="1"/>
      <w:numFmt w:val="bullet"/>
      <w:lvlText w:val=""/>
      <w:lvlJc w:val="left"/>
      <w:pPr>
        <w:tabs>
          <w:tab w:val="num" w:pos="1440"/>
        </w:tabs>
        <w:ind w:left="1440" w:hanging="360"/>
      </w:pPr>
      <w:rPr>
        <w:rFonts w:ascii="Symbol" w:hAnsi="Symbol" w:hint="default"/>
      </w:rPr>
    </w:lvl>
    <w:lvl w:ilvl="2" w:tplc="BCDA7E16" w:tentative="1">
      <w:start w:val="1"/>
      <w:numFmt w:val="bullet"/>
      <w:lvlText w:val=""/>
      <w:lvlJc w:val="left"/>
      <w:pPr>
        <w:tabs>
          <w:tab w:val="num" w:pos="2160"/>
        </w:tabs>
        <w:ind w:left="2160" w:hanging="360"/>
      </w:pPr>
      <w:rPr>
        <w:rFonts w:ascii="Symbol" w:hAnsi="Symbol" w:hint="default"/>
      </w:rPr>
    </w:lvl>
    <w:lvl w:ilvl="3" w:tplc="7EF03562" w:tentative="1">
      <w:start w:val="1"/>
      <w:numFmt w:val="bullet"/>
      <w:lvlText w:val=""/>
      <w:lvlJc w:val="left"/>
      <w:pPr>
        <w:tabs>
          <w:tab w:val="num" w:pos="2880"/>
        </w:tabs>
        <w:ind w:left="2880" w:hanging="360"/>
      </w:pPr>
      <w:rPr>
        <w:rFonts w:ascii="Symbol" w:hAnsi="Symbol" w:hint="default"/>
      </w:rPr>
    </w:lvl>
    <w:lvl w:ilvl="4" w:tplc="3AF2D7BC" w:tentative="1">
      <w:start w:val="1"/>
      <w:numFmt w:val="bullet"/>
      <w:lvlText w:val=""/>
      <w:lvlJc w:val="left"/>
      <w:pPr>
        <w:tabs>
          <w:tab w:val="num" w:pos="3600"/>
        </w:tabs>
        <w:ind w:left="3600" w:hanging="360"/>
      </w:pPr>
      <w:rPr>
        <w:rFonts w:ascii="Symbol" w:hAnsi="Symbol" w:hint="default"/>
      </w:rPr>
    </w:lvl>
    <w:lvl w:ilvl="5" w:tplc="DBCCD538" w:tentative="1">
      <w:start w:val="1"/>
      <w:numFmt w:val="bullet"/>
      <w:lvlText w:val=""/>
      <w:lvlJc w:val="left"/>
      <w:pPr>
        <w:tabs>
          <w:tab w:val="num" w:pos="4320"/>
        </w:tabs>
        <w:ind w:left="4320" w:hanging="360"/>
      </w:pPr>
      <w:rPr>
        <w:rFonts w:ascii="Symbol" w:hAnsi="Symbol" w:hint="default"/>
      </w:rPr>
    </w:lvl>
    <w:lvl w:ilvl="6" w:tplc="7E0ACFE0" w:tentative="1">
      <w:start w:val="1"/>
      <w:numFmt w:val="bullet"/>
      <w:lvlText w:val=""/>
      <w:lvlJc w:val="left"/>
      <w:pPr>
        <w:tabs>
          <w:tab w:val="num" w:pos="5040"/>
        </w:tabs>
        <w:ind w:left="5040" w:hanging="360"/>
      </w:pPr>
      <w:rPr>
        <w:rFonts w:ascii="Symbol" w:hAnsi="Symbol" w:hint="default"/>
      </w:rPr>
    </w:lvl>
    <w:lvl w:ilvl="7" w:tplc="6C300062" w:tentative="1">
      <w:start w:val="1"/>
      <w:numFmt w:val="bullet"/>
      <w:lvlText w:val=""/>
      <w:lvlJc w:val="left"/>
      <w:pPr>
        <w:tabs>
          <w:tab w:val="num" w:pos="5760"/>
        </w:tabs>
        <w:ind w:left="5760" w:hanging="360"/>
      </w:pPr>
      <w:rPr>
        <w:rFonts w:ascii="Symbol" w:hAnsi="Symbol" w:hint="default"/>
      </w:rPr>
    </w:lvl>
    <w:lvl w:ilvl="8" w:tplc="2BB4DCAA"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4D3E7C46"/>
    <w:multiLevelType w:val="hybridMultilevel"/>
    <w:tmpl w:val="265E3D2C"/>
    <w:lvl w:ilvl="0" w:tplc="FEB640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4377A3"/>
    <w:multiLevelType w:val="hybridMultilevel"/>
    <w:tmpl w:val="794E03DA"/>
    <w:lvl w:ilvl="0" w:tplc="FEB640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9C70AC"/>
    <w:multiLevelType w:val="hybridMultilevel"/>
    <w:tmpl w:val="E47868EC"/>
    <w:lvl w:ilvl="0" w:tplc="FEB640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7A352D"/>
    <w:multiLevelType w:val="hybridMultilevel"/>
    <w:tmpl w:val="ABE85176"/>
    <w:lvl w:ilvl="0" w:tplc="FEB640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9F62B5"/>
    <w:multiLevelType w:val="hybridMultilevel"/>
    <w:tmpl w:val="E6E6CA22"/>
    <w:lvl w:ilvl="0" w:tplc="219224CE">
      <w:start w:val="1"/>
      <w:numFmt w:val="bullet"/>
      <w:lvlText w:val=""/>
      <w:lvlJc w:val="left"/>
      <w:pPr>
        <w:ind w:left="720" w:hanging="360"/>
      </w:pPr>
      <w:rPr>
        <w:rFonts w:ascii="Symbol" w:hAnsi="Symbol" w:hint="default"/>
      </w:rPr>
    </w:lvl>
    <w:lvl w:ilvl="1" w:tplc="5344C662">
      <w:start w:val="1"/>
      <w:numFmt w:val="bullet"/>
      <w:lvlText w:val="o"/>
      <w:lvlJc w:val="left"/>
      <w:pPr>
        <w:ind w:left="1440" w:hanging="360"/>
      </w:pPr>
      <w:rPr>
        <w:rFonts w:ascii="Courier New" w:hAnsi="Courier New" w:hint="default"/>
      </w:rPr>
    </w:lvl>
    <w:lvl w:ilvl="2" w:tplc="5216716E">
      <w:start w:val="1"/>
      <w:numFmt w:val="bullet"/>
      <w:lvlText w:val=""/>
      <w:lvlJc w:val="left"/>
      <w:pPr>
        <w:ind w:left="2160" w:hanging="360"/>
      </w:pPr>
      <w:rPr>
        <w:rFonts w:ascii="Wingdings" w:hAnsi="Wingdings" w:hint="default"/>
      </w:rPr>
    </w:lvl>
    <w:lvl w:ilvl="3" w:tplc="000408B6">
      <w:start w:val="1"/>
      <w:numFmt w:val="bullet"/>
      <w:lvlText w:val=""/>
      <w:lvlJc w:val="left"/>
      <w:pPr>
        <w:ind w:left="2880" w:hanging="360"/>
      </w:pPr>
      <w:rPr>
        <w:rFonts w:ascii="Symbol" w:hAnsi="Symbol" w:hint="default"/>
      </w:rPr>
    </w:lvl>
    <w:lvl w:ilvl="4" w:tplc="963CFD26">
      <w:start w:val="1"/>
      <w:numFmt w:val="bullet"/>
      <w:lvlText w:val="o"/>
      <w:lvlJc w:val="left"/>
      <w:pPr>
        <w:ind w:left="3600" w:hanging="360"/>
      </w:pPr>
      <w:rPr>
        <w:rFonts w:ascii="Courier New" w:hAnsi="Courier New" w:hint="default"/>
      </w:rPr>
    </w:lvl>
    <w:lvl w:ilvl="5" w:tplc="294A45E6">
      <w:start w:val="1"/>
      <w:numFmt w:val="bullet"/>
      <w:lvlText w:val=""/>
      <w:lvlJc w:val="left"/>
      <w:pPr>
        <w:ind w:left="4320" w:hanging="360"/>
      </w:pPr>
      <w:rPr>
        <w:rFonts w:ascii="Wingdings" w:hAnsi="Wingdings" w:hint="default"/>
      </w:rPr>
    </w:lvl>
    <w:lvl w:ilvl="6" w:tplc="E37C9FEA">
      <w:start w:val="1"/>
      <w:numFmt w:val="bullet"/>
      <w:lvlText w:val=""/>
      <w:lvlJc w:val="left"/>
      <w:pPr>
        <w:ind w:left="5040" w:hanging="360"/>
      </w:pPr>
      <w:rPr>
        <w:rFonts w:ascii="Symbol" w:hAnsi="Symbol" w:hint="default"/>
      </w:rPr>
    </w:lvl>
    <w:lvl w:ilvl="7" w:tplc="46743508">
      <w:start w:val="1"/>
      <w:numFmt w:val="bullet"/>
      <w:lvlText w:val="o"/>
      <w:lvlJc w:val="left"/>
      <w:pPr>
        <w:ind w:left="5760" w:hanging="360"/>
      </w:pPr>
      <w:rPr>
        <w:rFonts w:ascii="Courier New" w:hAnsi="Courier New" w:hint="default"/>
      </w:rPr>
    </w:lvl>
    <w:lvl w:ilvl="8" w:tplc="BB122D68">
      <w:start w:val="1"/>
      <w:numFmt w:val="bullet"/>
      <w:lvlText w:val=""/>
      <w:lvlJc w:val="left"/>
      <w:pPr>
        <w:ind w:left="6480" w:hanging="360"/>
      </w:pPr>
      <w:rPr>
        <w:rFonts w:ascii="Wingdings" w:hAnsi="Wingdings" w:hint="default"/>
      </w:rPr>
    </w:lvl>
  </w:abstractNum>
  <w:abstractNum w:abstractNumId="37" w15:restartNumberingAfterBreak="0">
    <w:nsid w:val="6757465A"/>
    <w:multiLevelType w:val="hybridMultilevel"/>
    <w:tmpl w:val="24FC3266"/>
    <w:lvl w:ilvl="0" w:tplc="FEB640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95617A"/>
    <w:multiLevelType w:val="hybridMultilevel"/>
    <w:tmpl w:val="1E7CDE38"/>
    <w:lvl w:ilvl="0" w:tplc="EF9AA6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CCA3DE9"/>
    <w:multiLevelType w:val="hybridMultilevel"/>
    <w:tmpl w:val="A3267642"/>
    <w:lvl w:ilvl="0" w:tplc="56DEF26C">
      <w:start w:val="1"/>
      <w:numFmt w:val="bullet"/>
      <w:lvlText w:val=""/>
      <w:lvlJc w:val="left"/>
      <w:pPr>
        <w:tabs>
          <w:tab w:val="num" w:pos="720"/>
        </w:tabs>
        <w:ind w:left="720" w:hanging="360"/>
      </w:pPr>
      <w:rPr>
        <w:rFonts w:ascii="Symbol" w:hAnsi="Symbol" w:hint="default"/>
      </w:rPr>
    </w:lvl>
    <w:lvl w:ilvl="1" w:tplc="C756B05C" w:tentative="1">
      <w:start w:val="1"/>
      <w:numFmt w:val="bullet"/>
      <w:lvlText w:val=""/>
      <w:lvlJc w:val="left"/>
      <w:pPr>
        <w:tabs>
          <w:tab w:val="num" w:pos="1440"/>
        </w:tabs>
        <w:ind w:left="1440" w:hanging="360"/>
      </w:pPr>
      <w:rPr>
        <w:rFonts w:ascii="Symbol" w:hAnsi="Symbol" w:hint="default"/>
      </w:rPr>
    </w:lvl>
    <w:lvl w:ilvl="2" w:tplc="4510E6C4" w:tentative="1">
      <w:start w:val="1"/>
      <w:numFmt w:val="bullet"/>
      <w:lvlText w:val=""/>
      <w:lvlJc w:val="left"/>
      <w:pPr>
        <w:tabs>
          <w:tab w:val="num" w:pos="2160"/>
        </w:tabs>
        <w:ind w:left="2160" w:hanging="360"/>
      </w:pPr>
      <w:rPr>
        <w:rFonts w:ascii="Symbol" w:hAnsi="Symbol" w:hint="default"/>
      </w:rPr>
    </w:lvl>
    <w:lvl w:ilvl="3" w:tplc="71122510" w:tentative="1">
      <w:start w:val="1"/>
      <w:numFmt w:val="bullet"/>
      <w:lvlText w:val=""/>
      <w:lvlJc w:val="left"/>
      <w:pPr>
        <w:tabs>
          <w:tab w:val="num" w:pos="2880"/>
        </w:tabs>
        <w:ind w:left="2880" w:hanging="360"/>
      </w:pPr>
      <w:rPr>
        <w:rFonts w:ascii="Symbol" w:hAnsi="Symbol" w:hint="default"/>
      </w:rPr>
    </w:lvl>
    <w:lvl w:ilvl="4" w:tplc="28D01EE0" w:tentative="1">
      <w:start w:val="1"/>
      <w:numFmt w:val="bullet"/>
      <w:lvlText w:val=""/>
      <w:lvlJc w:val="left"/>
      <w:pPr>
        <w:tabs>
          <w:tab w:val="num" w:pos="3600"/>
        </w:tabs>
        <w:ind w:left="3600" w:hanging="360"/>
      </w:pPr>
      <w:rPr>
        <w:rFonts w:ascii="Symbol" w:hAnsi="Symbol" w:hint="default"/>
      </w:rPr>
    </w:lvl>
    <w:lvl w:ilvl="5" w:tplc="FB128038" w:tentative="1">
      <w:start w:val="1"/>
      <w:numFmt w:val="bullet"/>
      <w:lvlText w:val=""/>
      <w:lvlJc w:val="left"/>
      <w:pPr>
        <w:tabs>
          <w:tab w:val="num" w:pos="4320"/>
        </w:tabs>
        <w:ind w:left="4320" w:hanging="360"/>
      </w:pPr>
      <w:rPr>
        <w:rFonts w:ascii="Symbol" w:hAnsi="Symbol" w:hint="default"/>
      </w:rPr>
    </w:lvl>
    <w:lvl w:ilvl="6" w:tplc="44A009E4" w:tentative="1">
      <w:start w:val="1"/>
      <w:numFmt w:val="bullet"/>
      <w:lvlText w:val=""/>
      <w:lvlJc w:val="left"/>
      <w:pPr>
        <w:tabs>
          <w:tab w:val="num" w:pos="5040"/>
        </w:tabs>
        <w:ind w:left="5040" w:hanging="360"/>
      </w:pPr>
      <w:rPr>
        <w:rFonts w:ascii="Symbol" w:hAnsi="Symbol" w:hint="default"/>
      </w:rPr>
    </w:lvl>
    <w:lvl w:ilvl="7" w:tplc="D53E6036" w:tentative="1">
      <w:start w:val="1"/>
      <w:numFmt w:val="bullet"/>
      <w:lvlText w:val=""/>
      <w:lvlJc w:val="left"/>
      <w:pPr>
        <w:tabs>
          <w:tab w:val="num" w:pos="5760"/>
        </w:tabs>
        <w:ind w:left="5760" w:hanging="360"/>
      </w:pPr>
      <w:rPr>
        <w:rFonts w:ascii="Symbol" w:hAnsi="Symbol" w:hint="default"/>
      </w:rPr>
    </w:lvl>
    <w:lvl w:ilvl="8" w:tplc="4B74FEE2" w:tentative="1">
      <w:start w:val="1"/>
      <w:numFmt w:val="bullet"/>
      <w:lvlText w:val=""/>
      <w:lvlJc w:val="left"/>
      <w:pPr>
        <w:tabs>
          <w:tab w:val="num" w:pos="6480"/>
        </w:tabs>
        <w:ind w:left="6480" w:hanging="360"/>
      </w:pPr>
      <w:rPr>
        <w:rFonts w:ascii="Symbol" w:hAnsi="Symbol" w:hint="default"/>
      </w:rPr>
    </w:lvl>
  </w:abstractNum>
  <w:abstractNum w:abstractNumId="40" w15:restartNumberingAfterBreak="0">
    <w:nsid w:val="6D801FF9"/>
    <w:multiLevelType w:val="hybridMultilevel"/>
    <w:tmpl w:val="73E451FC"/>
    <w:lvl w:ilvl="0" w:tplc="895C0B6C">
      <w:start w:val="1"/>
      <w:numFmt w:val="bullet"/>
      <w:lvlText w:val="•"/>
      <w:lvlJc w:val="left"/>
      <w:pPr>
        <w:tabs>
          <w:tab w:val="num" w:pos="720"/>
        </w:tabs>
        <w:ind w:left="720" w:hanging="360"/>
      </w:pPr>
      <w:rPr>
        <w:rFonts w:ascii="Arial" w:hAnsi="Arial" w:hint="default"/>
      </w:rPr>
    </w:lvl>
    <w:lvl w:ilvl="1" w:tplc="97CA9D48">
      <w:start w:val="1"/>
      <w:numFmt w:val="bullet"/>
      <w:lvlText w:val="•"/>
      <w:lvlJc w:val="left"/>
      <w:pPr>
        <w:tabs>
          <w:tab w:val="num" w:pos="1440"/>
        </w:tabs>
        <w:ind w:left="1440" w:hanging="360"/>
      </w:pPr>
      <w:rPr>
        <w:rFonts w:ascii="Arial" w:hAnsi="Arial" w:hint="default"/>
      </w:rPr>
    </w:lvl>
    <w:lvl w:ilvl="2" w:tplc="3870B360" w:tentative="1">
      <w:start w:val="1"/>
      <w:numFmt w:val="bullet"/>
      <w:lvlText w:val="•"/>
      <w:lvlJc w:val="left"/>
      <w:pPr>
        <w:tabs>
          <w:tab w:val="num" w:pos="2160"/>
        </w:tabs>
        <w:ind w:left="2160" w:hanging="360"/>
      </w:pPr>
      <w:rPr>
        <w:rFonts w:ascii="Arial" w:hAnsi="Arial" w:hint="default"/>
      </w:rPr>
    </w:lvl>
    <w:lvl w:ilvl="3" w:tplc="EC40FC88" w:tentative="1">
      <w:start w:val="1"/>
      <w:numFmt w:val="bullet"/>
      <w:lvlText w:val="•"/>
      <w:lvlJc w:val="left"/>
      <w:pPr>
        <w:tabs>
          <w:tab w:val="num" w:pos="2880"/>
        </w:tabs>
        <w:ind w:left="2880" w:hanging="360"/>
      </w:pPr>
      <w:rPr>
        <w:rFonts w:ascii="Arial" w:hAnsi="Arial" w:hint="default"/>
      </w:rPr>
    </w:lvl>
    <w:lvl w:ilvl="4" w:tplc="A0824A58" w:tentative="1">
      <w:start w:val="1"/>
      <w:numFmt w:val="bullet"/>
      <w:lvlText w:val="•"/>
      <w:lvlJc w:val="left"/>
      <w:pPr>
        <w:tabs>
          <w:tab w:val="num" w:pos="3600"/>
        </w:tabs>
        <w:ind w:left="3600" w:hanging="360"/>
      </w:pPr>
      <w:rPr>
        <w:rFonts w:ascii="Arial" w:hAnsi="Arial" w:hint="default"/>
      </w:rPr>
    </w:lvl>
    <w:lvl w:ilvl="5" w:tplc="92287A60" w:tentative="1">
      <w:start w:val="1"/>
      <w:numFmt w:val="bullet"/>
      <w:lvlText w:val="•"/>
      <w:lvlJc w:val="left"/>
      <w:pPr>
        <w:tabs>
          <w:tab w:val="num" w:pos="4320"/>
        </w:tabs>
        <w:ind w:left="4320" w:hanging="360"/>
      </w:pPr>
      <w:rPr>
        <w:rFonts w:ascii="Arial" w:hAnsi="Arial" w:hint="default"/>
      </w:rPr>
    </w:lvl>
    <w:lvl w:ilvl="6" w:tplc="26D65586" w:tentative="1">
      <w:start w:val="1"/>
      <w:numFmt w:val="bullet"/>
      <w:lvlText w:val="•"/>
      <w:lvlJc w:val="left"/>
      <w:pPr>
        <w:tabs>
          <w:tab w:val="num" w:pos="5040"/>
        </w:tabs>
        <w:ind w:left="5040" w:hanging="360"/>
      </w:pPr>
      <w:rPr>
        <w:rFonts w:ascii="Arial" w:hAnsi="Arial" w:hint="default"/>
      </w:rPr>
    </w:lvl>
    <w:lvl w:ilvl="7" w:tplc="508A5026" w:tentative="1">
      <w:start w:val="1"/>
      <w:numFmt w:val="bullet"/>
      <w:lvlText w:val="•"/>
      <w:lvlJc w:val="left"/>
      <w:pPr>
        <w:tabs>
          <w:tab w:val="num" w:pos="5760"/>
        </w:tabs>
        <w:ind w:left="5760" w:hanging="360"/>
      </w:pPr>
      <w:rPr>
        <w:rFonts w:ascii="Arial" w:hAnsi="Arial" w:hint="default"/>
      </w:rPr>
    </w:lvl>
    <w:lvl w:ilvl="8" w:tplc="13B2E8AA"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E9E01C0"/>
    <w:multiLevelType w:val="hybridMultilevel"/>
    <w:tmpl w:val="B4FA6914"/>
    <w:lvl w:ilvl="0" w:tplc="7A9899DA">
      <w:start w:val="1"/>
      <w:numFmt w:val="bullet"/>
      <w:lvlText w:val=""/>
      <w:lvlJc w:val="left"/>
      <w:pPr>
        <w:tabs>
          <w:tab w:val="num" w:pos="720"/>
        </w:tabs>
        <w:ind w:left="720" w:hanging="360"/>
      </w:pPr>
      <w:rPr>
        <w:rFonts w:ascii="Symbol" w:hAnsi="Symbol" w:hint="default"/>
      </w:rPr>
    </w:lvl>
    <w:lvl w:ilvl="1" w:tplc="C92EA64A" w:tentative="1">
      <w:start w:val="1"/>
      <w:numFmt w:val="bullet"/>
      <w:lvlText w:val=""/>
      <w:lvlJc w:val="left"/>
      <w:pPr>
        <w:tabs>
          <w:tab w:val="num" w:pos="1440"/>
        </w:tabs>
        <w:ind w:left="1440" w:hanging="360"/>
      </w:pPr>
      <w:rPr>
        <w:rFonts w:ascii="Symbol" w:hAnsi="Symbol" w:hint="default"/>
      </w:rPr>
    </w:lvl>
    <w:lvl w:ilvl="2" w:tplc="F18AFFCA" w:tentative="1">
      <w:start w:val="1"/>
      <w:numFmt w:val="bullet"/>
      <w:lvlText w:val=""/>
      <w:lvlJc w:val="left"/>
      <w:pPr>
        <w:tabs>
          <w:tab w:val="num" w:pos="2160"/>
        </w:tabs>
        <w:ind w:left="2160" w:hanging="360"/>
      </w:pPr>
      <w:rPr>
        <w:rFonts w:ascii="Symbol" w:hAnsi="Symbol" w:hint="default"/>
      </w:rPr>
    </w:lvl>
    <w:lvl w:ilvl="3" w:tplc="8FEE392C" w:tentative="1">
      <w:start w:val="1"/>
      <w:numFmt w:val="bullet"/>
      <w:lvlText w:val=""/>
      <w:lvlJc w:val="left"/>
      <w:pPr>
        <w:tabs>
          <w:tab w:val="num" w:pos="2880"/>
        </w:tabs>
        <w:ind w:left="2880" w:hanging="360"/>
      </w:pPr>
      <w:rPr>
        <w:rFonts w:ascii="Symbol" w:hAnsi="Symbol" w:hint="default"/>
      </w:rPr>
    </w:lvl>
    <w:lvl w:ilvl="4" w:tplc="DB40E912" w:tentative="1">
      <w:start w:val="1"/>
      <w:numFmt w:val="bullet"/>
      <w:lvlText w:val=""/>
      <w:lvlJc w:val="left"/>
      <w:pPr>
        <w:tabs>
          <w:tab w:val="num" w:pos="3600"/>
        </w:tabs>
        <w:ind w:left="3600" w:hanging="360"/>
      </w:pPr>
      <w:rPr>
        <w:rFonts w:ascii="Symbol" w:hAnsi="Symbol" w:hint="default"/>
      </w:rPr>
    </w:lvl>
    <w:lvl w:ilvl="5" w:tplc="1138DC94" w:tentative="1">
      <w:start w:val="1"/>
      <w:numFmt w:val="bullet"/>
      <w:lvlText w:val=""/>
      <w:lvlJc w:val="left"/>
      <w:pPr>
        <w:tabs>
          <w:tab w:val="num" w:pos="4320"/>
        </w:tabs>
        <w:ind w:left="4320" w:hanging="360"/>
      </w:pPr>
      <w:rPr>
        <w:rFonts w:ascii="Symbol" w:hAnsi="Symbol" w:hint="default"/>
      </w:rPr>
    </w:lvl>
    <w:lvl w:ilvl="6" w:tplc="D054B546" w:tentative="1">
      <w:start w:val="1"/>
      <w:numFmt w:val="bullet"/>
      <w:lvlText w:val=""/>
      <w:lvlJc w:val="left"/>
      <w:pPr>
        <w:tabs>
          <w:tab w:val="num" w:pos="5040"/>
        </w:tabs>
        <w:ind w:left="5040" w:hanging="360"/>
      </w:pPr>
      <w:rPr>
        <w:rFonts w:ascii="Symbol" w:hAnsi="Symbol" w:hint="default"/>
      </w:rPr>
    </w:lvl>
    <w:lvl w:ilvl="7" w:tplc="BD980FC2" w:tentative="1">
      <w:start w:val="1"/>
      <w:numFmt w:val="bullet"/>
      <w:lvlText w:val=""/>
      <w:lvlJc w:val="left"/>
      <w:pPr>
        <w:tabs>
          <w:tab w:val="num" w:pos="5760"/>
        </w:tabs>
        <w:ind w:left="5760" w:hanging="360"/>
      </w:pPr>
      <w:rPr>
        <w:rFonts w:ascii="Symbol" w:hAnsi="Symbol" w:hint="default"/>
      </w:rPr>
    </w:lvl>
    <w:lvl w:ilvl="8" w:tplc="D7046DF2" w:tentative="1">
      <w:start w:val="1"/>
      <w:numFmt w:val="bullet"/>
      <w:lvlText w:val=""/>
      <w:lvlJc w:val="left"/>
      <w:pPr>
        <w:tabs>
          <w:tab w:val="num" w:pos="6480"/>
        </w:tabs>
        <w:ind w:left="6480" w:hanging="360"/>
      </w:pPr>
      <w:rPr>
        <w:rFonts w:ascii="Symbol" w:hAnsi="Symbol" w:hint="default"/>
      </w:rPr>
    </w:lvl>
  </w:abstractNum>
  <w:abstractNum w:abstractNumId="42" w15:restartNumberingAfterBreak="0">
    <w:nsid w:val="6EBB3F05"/>
    <w:multiLevelType w:val="hybridMultilevel"/>
    <w:tmpl w:val="45462164"/>
    <w:lvl w:ilvl="0" w:tplc="626665EE">
      <w:start w:val="1"/>
      <w:numFmt w:val="decimal"/>
      <w:lvlText w:val="%1."/>
      <w:lvlJc w:val="left"/>
      <w:pPr>
        <w:ind w:left="450" w:hanging="360"/>
      </w:pPr>
      <w:rPr>
        <w:b/>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3" w15:restartNumberingAfterBreak="0">
    <w:nsid w:val="70926D24"/>
    <w:multiLevelType w:val="hybridMultilevel"/>
    <w:tmpl w:val="9522A076"/>
    <w:lvl w:ilvl="0" w:tplc="5696306E">
      <w:start w:val="1"/>
      <w:numFmt w:val="bullet"/>
      <w:lvlText w:val=""/>
      <w:lvlJc w:val="left"/>
      <w:pPr>
        <w:tabs>
          <w:tab w:val="num" w:pos="720"/>
        </w:tabs>
        <w:ind w:left="720" w:hanging="360"/>
      </w:pPr>
      <w:rPr>
        <w:rFonts w:ascii="Symbol" w:hAnsi="Symbol" w:hint="default"/>
      </w:rPr>
    </w:lvl>
    <w:lvl w:ilvl="1" w:tplc="4B02F9C4" w:tentative="1">
      <w:start w:val="1"/>
      <w:numFmt w:val="bullet"/>
      <w:lvlText w:val=""/>
      <w:lvlJc w:val="left"/>
      <w:pPr>
        <w:tabs>
          <w:tab w:val="num" w:pos="1440"/>
        </w:tabs>
        <w:ind w:left="1440" w:hanging="360"/>
      </w:pPr>
      <w:rPr>
        <w:rFonts w:ascii="Symbol" w:hAnsi="Symbol" w:hint="default"/>
      </w:rPr>
    </w:lvl>
    <w:lvl w:ilvl="2" w:tplc="59F0A46C" w:tentative="1">
      <w:start w:val="1"/>
      <w:numFmt w:val="bullet"/>
      <w:lvlText w:val=""/>
      <w:lvlJc w:val="left"/>
      <w:pPr>
        <w:tabs>
          <w:tab w:val="num" w:pos="2160"/>
        </w:tabs>
        <w:ind w:left="2160" w:hanging="360"/>
      </w:pPr>
      <w:rPr>
        <w:rFonts w:ascii="Symbol" w:hAnsi="Symbol" w:hint="default"/>
      </w:rPr>
    </w:lvl>
    <w:lvl w:ilvl="3" w:tplc="518864CE" w:tentative="1">
      <w:start w:val="1"/>
      <w:numFmt w:val="bullet"/>
      <w:lvlText w:val=""/>
      <w:lvlJc w:val="left"/>
      <w:pPr>
        <w:tabs>
          <w:tab w:val="num" w:pos="2880"/>
        </w:tabs>
        <w:ind w:left="2880" w:hanging="360"/>
      </w:pPr>
      <w:rPr>
        <w:rFonts w:ascii="Symbol" w:hAnsi="Symbol" w:hint="default"/>
      </w:rPr>
    </w:lvl>
    <w:lvl w:ilvl="4" w:tplc="A71C542C" w:tentative="1">
      <w:start w:val="1"/>
      <w:numFmt w:val="bullet"/>
      <w:lvlText w:val=""/>
      <w:lvlJc w:val="left"/>
      <w:pPr>
        <w:tabs>
          <w:tab w:val="num" w:pos="3600"/>
        </w:tabs>
        <w:ind w:left="3600" w:hanging="360"/>
      </w:pPr>
      <w:rPr>
        <w:rFonts w:ascii="Symbol" w:hAnsi="Symbol" w:hint="default"/>
      </w:rPr>
    </w:lvl>
    <w:lvl w:ilvl="5" w:tplc="7CD4451E" w:tentative="1">
      <w:start w:val="1"/>
      <w:numFmt w:val="bullet"/>
      <w:lvlText w:val=""/>
      <w:lvlJc w:val="left"/>
      <w:pPr>
        <w:tabs>
          <w:tab w:val="num" w:pos="4320"/>
        </w:tabs>
        <w:ind w:left="4320" w:hanging="360"/>
      </w:pPr>
      <w:rPr>
        <w:rFonts w:ascii="Symbol" w:hAnsi="Symbol" w:hint="default"/>
      </w:rPr>
    </w:lvl>
    <w:lvl w:ilvl="6" w:tplc="0CCAEC50" w:tentative="1">
      <w:start w:val="1"/>
      <w:numFmt w:val="bullet"/>
      <w:lvlText w:val=""/>
      <w:lvlJc w:val="left"/>
      <w:pPr>
        <w:tabs>
          <w:tab w:val="num" w:pos="5040"/>
        </w:tabs>
        <w:ind w:left="5040" w:hanging="360"/>
      </w:pPr>
      <w:rPr>
        <w:rFonts w:ascii="Symbol" w:hAnsi="Symbol" w:hint="default"/>
      </w:rPr>
    </w:lvl>
    <w:lvl w:ilvl="7" w:tplc="5108F548" w:tentative="1">
      <w:start w:val="1"/>
      <w:numFmt w:val="bullet"/>
      <w:lvlText w:val=""/>
      <w:lvlJc w:val="left"/>
      <w:pPr>
        <w:tabs>
          <w:tab w:val="num" w:pos="5760"/>
        </w:tabs>
        <w:ind w:left="5760" w:hanging="360"/>
      </w:pPr>
      <w:rPr>
        <w:rFonts w:ascii="Symbol" w:hAnsi="Symbol" w:hint="default"/>
      </w:rPr>
    </w:lvl>
    <w:lvl w:ilvl="8" w:tplc="73AE53CA" w:tentative="1">
      <w:start w:val="1"/>
      <w:numFmt w:val="bullet"/>
      <w:lvlText w:val=""/>
      <w:lvlJc w:val="left"/>
      <w:pPr>
        <w:tabs>
          <w:tab w:val="num" w:pos="6480"/>
        </w:tabs>
        <w:ind w:left="6480" w:hanging="360"/>
      </w:pPr>
      <w:rPr>
        <w:rFonts w:ascii="Symbol" w:hAnsi="Symbol" w:hint="default"/>
      </w:rPr>
    </w:lvl>
  </w:abstractNum>
  <w:abstractNum w:abstractNumId="44" w15:restartNumberingAfterBreak="0">
    <w:nsid w:val="70D201D9"/>
    <w:multiLevelType w:val="hybridMultilevel"/>
    <w:tmpl w:val="345E89D6"/>
    <w:lvl w:ilvl="0" w:tplc="46AA7E38">
      <w:start w:val="202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624D0B"/>
    <w:multiLevelType w:val="hybridMultilevel"/>
    <w:tmpl w:val="4F422B60"/>
    <w:lvl w:ilvl="0" w:tplc="FEB640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192042"/>
    <w:multiLevelType w:val="hybridMultilevel"/>
    <w:tmpl w:val="87BE25BC"/>
    <w:lvl w:ilvl="0" w:tplc="281C3AE4">
      <w:start w:val="1"/>
      <w:numFmt w:val="bullet"/>
      <w:lvlText w:val=""/>
      <w:lvlJc w:val="left"/>
      <w:pPr>
        <w:tabs>
          <w:tab w:val="num" w:pos="159"/>
        </w:tabs>
        <w:ind w:left="159" w:hanging="360"/>
      </w:pPr>
      <w:rPr>
        <w:rFonts w:ascii="Symbol" w:hAnsi="Symbol" w:hint="default"/>
      </w:rPr>
    </w:lvl>
    <w:lvl w:ilvl="1" w:tplc="D04A48E0" w:tentative="1">
      <w:start w:val="1"/>
      <w:numFmt w:val="bullet"/>
      <w:lvlText w:val=""/>
      <w:lvlJc w:val="left"/>
      <w:pPr>
        <w:tabs>
          <w:tab w:val="num" w:pos="879"/>
        </w:tabs>
        <w:ind w:left="879" w:hanging="360"/>
      </w:pPr>
      <w:rPr>
        <w:rFonts w:ascii="Symbol" w:hAnsi="Symbol" w:hint="default"/>
      </w:rPr>
    </w:lvl>
    <w:lvl w:ilvl="2" w:tplc="190AE252" w:tentative="1">
      <w:start w:val="1"/>
      <w:numFmt w:val="bullet"/>
      <w:lvlText w:val=""/>
      <w:lvlJc w:val="left"/>
      <w:pPr>
        <w:tabs>
          <w:tab w:val="num" w:pos="1599"/>
        </w:tabs>
        <w:ind w:left="1599" w:hanging="360"/>
      </w:pPr>
      <w:rPr>
        <w:rFonts w:ascii="Symbol" w:hAnsi="Symbol" w:hint="default"/>
      </w:rPr>
    </w:lvl>
    <w:lvl w:ilvl="3" w:tplc="0FD0FF40" w:tentative="1">
      <w:start w:val="1"/>
      <w:numFmt w:val="bullet"/>
      <w:lvlText w:val=""/>
      <w:lvlJc w:val="left"/>
      <w:pPr>
        <w:tabs>
          <w:tab w:val="num" w:pos="2319"/>
        </w:tabs>
        <w:ind w:left="2319" w:hanging="360"/>
      </w:pPr>
      <w:rPr>
        <w:rFonts w:ascii="Symbol" w:hAnsi="Symbol" w:hint="default"/>
      </w:rPr>
    </w:lvl>
    <w:lvl w:ilvl="4" w:tplc="08620A7C" w:tentative="1">
      <w:start w:val="1"/>
      <w:numFmt w:val="bullet"/>
      <w:lvlText w:val=""/>
      <w:lvlJc w:val="left"/>
      <w:pPr>
        <w:tabs>
          <w:tab w:val="num" w:pos="3039"/>
        </w:tabs>
        <w:ind w:left="3039" w:hanging="360"/>
      </w:pPr>
      <w:rPr>
        <w:rFonts w:ascii="Symbol" w:hAnsi="Symbol" w:hint="default"/>
      </w:rPr>
    </w:lvl>
    <w:lvl w:ilvl="5" w:tplc="BA085270" w:tentative="1">
      <w:start w:val="1"/>
      <w:numFmt w:val="bullet"/>
      <w:lvlText w:val=""/>
      <w:lvlJc w:val="left"/>
      <w:pPr>
        <w:tabs>
          <w:tab w:val="num" w:pos="3759"/>
        </w:tabs>
        <w:ind w:left="3759" w:hanging="360"/>
      </w:pPr>
      <w:rPr>
        <w:rFonts w:ascii="Symbol" w:hAnsi="Symbol" w:hint="default"/>
      </w:rPr>
    </w:lvl>
    <w:lvl w:ilvl="6" w:tplc="28C470F0" w:tentative="1">
      <w:start w:val="1"/>
      <w:numFmt w:val="bullet"/>
      <w:lvlText w:val=""/>
      <w:lvlJc w:val="left"/>
      <w:pPr>
        <w:tabs>
          <w:tab w:val="num" w:pos="4479"/>
        </w:tabs>
        <w:ind w:left="4479" w:hanging="360"/>
      </w:pPr>
      <w:rPr>
        <w:rFonts w:ascii="Symbol" w:hAnsi="Symbol" w:hint="default"/>
      </w:rPr>
    </w:lvl>
    <w:lvl w:ilvl="7" w:tplc="1722D23E" w:tentative="1">
      <w:start w:val="1"/>
      <w:numFmt w:val="bullet"/>
      <w:lvlText w:val=""/>
      <w:lvlJc w:val="left"/>
      <w:pPr>
        <w:tabs>
          <w:tab w:val="num" w:pos="5199"/>
        </w:tabs>
        <w:ind w:left="5199" w:hanging="360"/>
      </w:pPr>
      <w:rPr>
        <w:rFonts w:ascii="Symbol" w:hAnsi="Symbol" w:hint="default"/>
      </w:rPr>
    </w:lvl>
    <w:lvl w:ilvl="8" w:tplc="1B40A622" w:tentative="1">
      <w:start w:val="1"/>
      <w:numFmt w:val="bullet"/>
      <w:lvlText w:val=""/>
      <w:lvlJc w:val="left"/>
      <w:pPr>
        <w:tabs>
          <w:tab w:val="num" w:pos="5919"/>
        </w:tabs>
        <w:ind w:left="5919" w:hanging="360"/>
      </w:pPr>
      <w:rPr>
        <w:rFonts w:ascii="Symbol" w:hAnsi="Symbol" w:hint="default"/>
      </w:rPr>
    </w:lvl>
  </w:abstractNum>
  <w:abstractNum w:abstractNumId="47" w15:restartNumberingAfterBreak="0">
    <w:nsid w:val="791F6044"/>
    <w:multiLevelType w:val="hybridMultilevel"/>
    <w:tmpl w:val="9CE69D58"/>
    <w:lvl w:ilvl="0" w:tplc="AC6C2156">
      <w:start w:val="1"/>
      <w:numFmt w:val="bullet"/>
      <w:lvlText w:val=""/>
      <w:lvlJc w:val="left"/>
      <w:pPr>
        <w:tabs>
          <w:tab w:val="num" w:pos="720"/>
        </w:tabs>
        <w:ind w:left="720" w:hanging="360"/>
      </w:pPr>
      <w:rPr>
        <w:rFonts w:ascii="Symbol" w:hAnsi="Symbol" w:hint="default"/>
      </w:rPr>
    </w:lvl>
    <w:lvl w:ilvl="1" w:tplc="4AA86838" w:tentative="1">
      <w:start w:val="1"/>
      <w:numFmt w:val="bullet"/>
      <w:lvlText w:val=""/>
      <w:lvlJc w:val="left"/>
      <w:pPr>
        <w:tabs>
          <w:tab w:val="num" w:pos="1440"/>
        </w:tabs>
        <w:ind w:left="1440" w:hanging="360"/>
      </w:pPr>
      <w:rPr>
        <w:rFonts w:ascii="Symbol" w:hAnsi="Symbol" w:hint="default"/>
      </w:rPr>
    </w:lvl>
    <w:lvl w:ilvl="2" w:tplc="B3AC7404" w:tentative="1">
      <w:start w:val="1"/>
      <w:numFmt w:val="bullet"/>
      <w:lvlText w:val=""/>
      <w:lvlJc w:val="left"/>
      <w:pPr>
        <w:tabs>
          <w:tab w:val="num" w:pos="2160"/>
        </w:tabs>
        <w:ind w:left="2160" w:hanging="360"/>
      </w:pPr>
      <w:rPr>
        <w:rFonts w:ascii="Symbol" w:hAnsi="Symbol" w:hint="default"/>
      </w:rPr>
    </w:lvl>
    <w:lvl w:ilvl="3" w:tplc="4C92E7D2" w:tentative="1">
      <w:start w:val="1"/>
      <w:numFmt w:val="bullet"/>
      <w:lvlText w:val=""/>
      <w:lvlJc w:val="left"/>
      <w:pPr>
        <w:tabs>
          <w:tab w:val="num" w:pos="2880"/>
        </w:tabs>
        <w:ind w:left="2880" w:hanging="360"/>
      </w:pPr>
      <w:rPr>
        <w:rFonts w:ascii="Symbol" w:hAnsi="Symbol" w:hint="default"/>
      </w:rPr>
    </w:lvl>
    <w:lvl w:ilvl="4" w:tplc="07A4712A" w:tentative="1">
      <w:start w:val="1"/>
      <w:numFmt w:val="bullet"/>
      <w:lvlText w:val=""/>
      <w:lvlJc w:val="left"/>
      <w:pPr>
        <w:tabs>
          <w:tab w:val="num" w:pos="3600"/>
        </w:tabs>
        <w:ind w:left="3600" w:hanging="360"/>
      </w:pPr>
      <w:rPr>
        <w:rFonts w:ascii="Symbol" w:hAnsi="Symbol" w:hint="default"/>
      </w:rPr>
    </w:lvl>
    <w:lvl w:ilvl="5" w:tplc="B2E8F5D4" w:tentative="1">
      <w:start w:val="1"/>
      <w:numFmt w:val="bullet"/>
      <w:lvlText w:val=""/>
      <w:lvlJc w:val="left"/>
      <w:pPr>
        <w:tabs>
          <w:tab w:val="num" w:pos="4320"/>
        </w:tabs>
        <w:ind w:left="4320" w:hanging="360"/>
      </w:pPr>
      <w:rPr>
        <w:rFonts w:ascii="Symbol" w:hAnsi="Symbol" w:hint="default"/>
      </w:rPr>
    </w:lvl>
    <w:lvl w:ilvl="6" w:tplc="6B528DB0" w:tentative="1">
      <w:start w:val="1"/>
      <w:numFmt w:val="bullet"/>
      <w:lvlText w:val=""/>
      <w:lvlJc w:val="left"/>
      <w:pPr>
        <w:tabs>
          <w:tab w:val="num" w:pos="5040"/>
        </w:tabs>
        <w:ind w:left="5040" w:hanging="360"/>
      </w:pPr>
      <w:rPr>
        <w:rFonts w:ascii="Symbol" w:hAnsi="Symbol" w:hint="default"/>
      </w:rPr>
    </w:lvl>
    <w:lvl w:ilvl="7" w:tplc="38022A94" w:tentative="1">
      <w:start w:val="1"/>
      <w:numFmt w:val="bullet"/>
      <w:lvlText w:val=""/>
      <w:lvlJc w:val="left"/>
      <w:pPr>
        <w:tabs>
          <w:tab w:val="num" w:pos="5760"/>
        </w:tabs>
        <w:ind w:left="5760" w:hanging="360"/>
      </w:pPr>
      <w:rPr>
        <w:rFonts w:ascii="Symbol" w:hAnsi="Symbol" w:hint="default"/>
      </w:rPr>
    </w:lvl>
    <w:lvl w:ilvl="8" w:tplc="C9FA0592" w:tentative="1">
      <w:start w:val="1"/>
      <w:numFmt w:val="bullet"/>
      <w:lvlText w:val=""/>
      <w:lvlJc w:val="left"/>
      <w:pPr>
        <w:tabs>
          <w:tab w:val="num" w:pos="6480"/>
        </w:tabs>
        <w:ind w:left="6480" w:hanging="360"/>
      </w:pPr>
      <w:rPr>
        <w:rFonts w:ascii="Symbol" w:hAnsi="Symbol" w:hint="default"/>
      </w:rPr>
    </w:lvl>
  </w:abstractNum>
  <w:abstractNum w:abstractNumId="48" w15:restartNumberingAfterBreak="0">
    <w:nsid w:val="7D903EAE"/>
    <w:multiLevelType w:val="hybridMultilevel"/>
    <w:tmpl w:val="A4F24E80"/>
    <w:lvl w:ilvl="0" w:tplc="46AA7E38">
      <w:start w:val="2021"/>
      <w:numFmt w:val="bullet"/>
      <w:lvlText w:val="-"/>
      <w:lvlJc w:val="left"/>
      <w:pPr>
        <w:ind w:left="825" w:hanging="465"/>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221AC5F6">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DD429C"/>
    <w:multiLevelType w:val="hybridMultilevel"/>
    <w:tmpl w:val="40DA557C"/>
    <w:lvl w:ilvl="0" w:tplc="0C904584">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1"/>
  </w:num>
  <w:num w:numId="3">
    <w:abstractNumId w:val="36"/>
  </w:num>
  <w:num w:numId="4">
    <w:abstractNumId w:val="25"/>
  </w:num>
  <w:num w:numId="5">
    <w:abstractNumId w:val="8"/>
  </w:num>
  <w:num w:numId="6">
    <w:abstractNumId w:val="0"/>
  </w:num>
  <w:num w:numId="7">
    <w:abstractNumId w:val="23"/>
  </w:num>
  <w:num w:numId="8">
    <w:abstractNumId w:val="46"/>
  </w:num>
  <w:num w:numId="9">
    <w:abstractNumId w:val="43"/>
  </w:num>
  <w:num w:numId="10">
    <w:abstractNumId w:val="41"/>
  </w:num>
  <w:num w:numId="11">
    <w:abstractNumId w:val="29"/>
  </w:num>
  <w:num w:numId="12">
    <w:abstractNumId w:val="1"/>
  </w:num>
  <w:num w:numId="13">
    <w:abstractNumId w:val="18"/>
  </w:num>
  <w:num w:numId="14">
    <w:abstractNumId w:val="47"/>
  </w:num>
  <w:num w:numId="15">
    <w:abstractNumId w:val="39"/>
  </w:num>
  <w:num w:numId="16">
    <w:abstractNumId w:val="31"/>
  </w:num>
  <w:num w:numId="17">
    <w:abstractNumId w:val="22"/>
  </w:num>
  <w:num w:numId="18">
    <w:abstractNumId w:val="49"/>
  </w:num>
  <w:num w:numId="19">
    <w:abstractNumId w:val="3"/>
  </w:num>
  <w:num w:numId="20">
    <w:abstractNumId w:val="44"/>
  </w:num>
  <w:num w:numId="21">
    <w:abstractNumId w:val="13"/>
  </w:num>
  <w:num w:numId="22">
    <w:abstractNumId w:val="27"/>
  </w:num>
  <w:num w:numId="23">
    <w:abstractNumId w:val="40"/>
  </w:num>
  <w:num w:numId="24">
    <w:abstractNumId w:val="4"/>
  </w:num>
  <w:num w:numId="25">
    <w:abstractNumId w:val="7"/>
  </w:num>
  <w:num w:numId="26">
    <w:abstractNumId w:val="24"/>
  </w:num>
  <w:num w:numId="27">
    <w:abstractNumId w:val="6"/>
  </w:num>
  <w:num w:numId="28">
    <w:abstractNumId w:val="48"/>
  </w:num>
  <w:num w:numId="29">
    <w:abstractNumId w:val="42"/>
  </w:num>
  <w:num w:numId="30">
    <w:abstractNumId w:val="38"/>
  </w:num>
  <w:num w:numId="31">
    <w:abstractNumId w:val="20"/>
  </w:num>
  <w:num w:numId="32">
    <w:abstractNumId w:val="30"/>
  </w:num>
  <w:num w:numId="33">
    <w:abstractNumId w:val="5"/>
  </w:num>
  <w:num w:numId="34">
    <w:abstractNumId w:val="16"/>
  </w:num>
  <w:num w:numId="35">
    <w:abstractNumId w:val="12"/>
  </w:num>
  <w:num w:numId="36">
    <w:abstractNumId w:val="19"/>
  </w:num>
  <w:num w:numId="37">
    <w:abstractNumId w:val="15"/>
  </w:num>
  <w:num w:numId="38">
    <w:abstractNumId w:val="9"/>
  </w:num>
  <w:num w:numId="39">
    <w:abstractNumId w:val="21"/>
  </w:num>
  <w:num w:numId="40">
    <w:abstractNumId w:val="45"/>
  </w:num>
  <w:num w:numId="41">
    <w:abstractNumId w:val="14"/>
  </w:num>
  <w:num w:numId="42">
    <w:abstractNumId w:val="37"/>
  </w:num>
  <w:num w:numId="43">
    <w:abstractNumId w:val="33"/>
  </w:num>
  <w:num w:numId="44">
    <w:abstractNumId w:val="35"/>
  </w:num>
  <w:num w:numId="45">
    <w:abstractNumId w:val="26"/>
  </w:num>
  <w:num w:numId="46">
    <w:abstractNumId w:val="10"/>
  </w:num>
  <w:num w:numId="47">
    <w:abstractNumId w:val="17"/>
  </w:num>
  <w:num w:numId="48">
    <w:abstractNumId w:val="32"/>
  </w:num>
  <w:num w:numId="49">
    <w:abstractNumId w:val="34"/>
  </w:num>
  <w:num w:numId="50">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16B"/>
    <w:rsid w:val="0000227D"/>
    <w:rsid w:val="000065DA"/>
    <w:rsid w:val="00007910"/>
    <w:rsid w:val="00012808"/>
    <w:rsid w:val="000130D6"/>
    <w:rsid w:val="000130FE"/>
    <w:rsid w:val="00016663"/>
    <w:rsid w:val="000208BE"/>
    <w:rsid w:val="0002151A"/>
    <w:rsid w:val="00021C8F"/>
    <w:rsid w:val="000220DC"/>
    <w:rsid w:val="00022947"/>
    <w:rsid w:val="000250CA"/>
    <w:rsid w:val="00031B37"/>
    <w:rsid w:val="00033EAA"/>
    <w:rsid w:val="00036566"/>
    <w:rsid w:val="0004276E"/>
    <w:rsid w:val="00043786"/>
    <w:rsid w:val="00043CA5"/>
    <w:rsid w:val="00047AE2"/>
    <w:rsid w:val="00047BE8"/>
    <w:rsid w:val="0005173D"/>
    <w:rsid w:val="00053B53"/>
    <w:rsid w:val="000566F3"/>
    <w:rsid w:val="00057C53"/>
    <w:rsid w:val="00060052"/>
    <w:rsid w:val="00066D34"/>
    <w:rsid w:val="000750AE"/>
    <w:rsid w:val="00075745"/>
    <w:rsid w:val="00075B31"/>
    <w:rsid w:val="0008012A"/>
    <w:rsid w:val="00080B79"/>
    <w:rsid w:val="00080BD6"/>
    <w:rsid w:val="00080E98"/>
    <w:rsid w:val="0008239C"/>
    <w:rsid w:val="0008355C"/>
    <w:rsid w:val="000853E9"/>
    <w:rsid w:val="00085C9A"/>
    <w:rsid w:val="00087A5D"/>
    <w:rsid w:val="0009026C"/>
    <w:rsid w:val="0009145C"/>
    <w:rsid w:val="00092769"/>
    <w:rsid w:val="00093AA2"/>
    <w:rsid w:val="00093E5B"/>
    <w:rsid w:val="00096AB0"/>
    <w:rsid w:val="00097B5F"/>
    <w:rsid w:val="000A2204"/>
    <w:rsid w:val="000A45CE"/>
    <w:rsid w:val="000A6438"/>
    <w:rsid w:val="000B0984"/>
    <w:rsid w:val="000B1505"/>
    <w:rsid w:val="000B2C7C"/>
    <w:rsid w:val="000B35F9"/>
    <w:rsid w:val="000B3FCE"/>
    <w:rsid w:val="000B40B8"/>
    <w:rsid w:val="000B4FB2"/>
    <w:rsid w:val="000B5E02"/>
    <w:rsid w:val="000B647C"/>
    <w:rsid w:val="000B6CD4"/>
    <w:rsid w:val="000D2188"/>
    <w:rsid w:val="000E0E1F"/>
    <w:rsid w:val="000E23A5"/>
    <w:rsid w:val="000E3DCC"/>
    <w:rsid w:val="000E7E00"/>
    <w:rsid w:val="000F1DFD"/>
    <w:rsid w:val="000F2273"/>
    <w:rsid w:val="000F22DD"/>
    <w:rsid w:val="000F3D8F"/>
    <w:rsid w:val="000F6DE3"/>
    <w:rsid w:val="001003A1"/>
    <w:rsid w:val="0010646D"/>
    <w:rsid w:val="00112674"/>
    <w:rsid w:val="00112B6A"/>
    <w:rsid w:val="001146FE"/>
    <w:rsid w:val="001154E1"/>
    <w:rsid w:val="00116A71"/>
    <w:rsid w:val="001213FB"/>
    <w:rsid w:val="00126E5C"/>
    <w:rsid w:val="00127A9B"/>
    <w:rsid w:val="00130684"/>
    <w:rsid w:val="00131488"/>
    <w:rsid w:val="00131BC2"/>
    <w:rsid w:val="0013279B"/>
    <w:rsid w:val="00140A08"/>
    <w:rsid w:val="00147342"/>
    <w:rsid w:val="00150979"/>
    <w:rsid w:val="00152D0A"/>
    <w:rsid w:val="00152E1D"/>
    <w:rsid w:val="00153EB5"/>
    <w:rsid w:val="00155296"/>
    <w:rsid w:val="001639D4"/>
    <w:rsid w:val="00165842"/>
    <w:rsid w:val="00175664"/>
    <w:rsid w:val="0017616D"/>
    <w:rsid w:val="00176B5C"/>
    <w:rsid w:val="00183723"/>
    <w:rsid w:val="00183764"/>
    <w:rsid w:val="00184A3B"/>
    <w:rsid w:val="00185F64"/>
    <w:rsid w:val="00186B13"/>
    <w:rsid w:val="001871B2"/>
    <w:rsid w:val="001874C1"/>
    <w:rsid w:val="0019110C"/>
    <w:rsid w:val="001919BD"/>
    <w:rsid w:val="00194C90"/>
    <w:rsid w:val="00196501"/>
    <w:rsid w:val="00197443"/>
    <w:rsid w:val="001A5F4A"/>
    <w:rsid w:val="001B1E0D"/>
    <w:rsid w:val="001B720D"/>
    <w:rsid w:val="001B7732"/>
    <w:rsid w:val="001C0056"/>
    <w:rsid w:val="001C3D90"/>
    <w:rsid w:val="001C6ED5"/>
    <w:rsid w:val="001D095D"/>
    <w:rsid w:val="001D187F"/>
    <w:rsid w:val="001D4FE7"/>
    <w:rsid w:val="001D6E1E"/>
    <w:rsid w:val="001E4C56"/>
    <w:rsid w:val="001F20DD"/>
    <w:rsid w:val="001F2AB4"/>
    <w:rsid w:val="001F4391"/>
    <w:rsid w:val="002030AB"/>
    <w:rsid w:val="002063DD"/>
    <w:rsid w:val="002073DC"/>
    <w:rsid w:val="00207E35"/>
    <w:rsid w:val="00211B5F"/>
    <w:rsid w:val="00212B0A"/>
    <w:rsid w:val="002150F6"/>
    <w:rsid w:val="00215E0B"/>
    <w:rsid w:val="002220C5"/>
    <w:rsid w:val="0022216B"/>
    <w:rsid w:val="00223F00"/>
    <w:rsid w:val="002243C8"/>
    <w:rsid w:val="00225C23"/>
    <w:rsid w:val="00227436"/>
    <w:rsid w:val="00227513"/>
    <w:rsid w:val="002363B4"/>
    <w:rsid w:val="002371BA"/>
    <w:rsid w:val="0023770E"/>
    <w:rsid w:val="00237C4C"/>
    <w:rsid w:val="00244C1F"/>
    <w:rsid w:val="00256672"/>
    <w:rsid w:val="00256EA3"/>
    <w:rsid w:val="00261924"/>
    <w:rsid w:val="0026362F"/>
    <w:rsid w:val="00263A62"/>
    <w:rsid w:val="00271301"/>
    <w:rsid w:val="002759FD"/>
    <w:rsid w:val="00276B45"/>
    <w:rsid w:val="00281651"/>
    <w:rsid w:val="00282768"/>
    <w:rsid w:val="002849E7"/>
    <w:rsid w:val="002857BD"/>
    <w:rsid w:val="00286E61"/>
    <w:rsid w:val="00291604"/>
    <w:rsid w:val="00291EFE"/>
    <w:rsid w:val="002A3CF2"/>
    <w:rsid w:val="002B24E2"/>
    <w:rsid w:val="002B6F44"/>
    <w:rsid w:val="002C3A93"/>
    <w:rsid w:val="002C4074"/>
    <w:rsid w:val="002C6628"/>
    <w:rsid w:val="002C6BA9"/>
    <w:rsid w:val="002C7192"/>
    <w:rsid w:val="002D0E2A"/>
    <w:rsid w:val="002D1ED2"/>
    <w:rsid w:val="002D5A47"/>
    <w:rsid w:val="002E1F1C"/>
    <w:rsid w:val="002E250E"/>
    <w:rsid w:val="002E36FB"/>
    <w:rsid w:val="002E4C47"/>
    <w:rsid w:val="002E5AEC"/>
    <w:rsid w:val="00300AC6"/>
    <w:rsid w:val="003026C0"/>
    <w:rsid w:val="00304948"/>
    <w:rsid w:val="003050D4"/>
    <w:rsid w:val="00306458"/>
    <w:rsid w:val="00312951"/>
    <w:rsid w:val="003140AA"/>
    <w:rsid w:val="00316828"/>
    <w:rsid w:val="00316944"/>
    <w:rsid w:val="00321C56"/>
    <w:rsid w:val="00321DDA"/>
    <w:rsid w:val="003229EB"/>
    <w:rsid w:val="003230E8"/>
    <w:rsid w:val="00336D03"/>
    <w:rsid w:val="003417A5"/>
    <w:rsid w:val="00342E51"/>
    <w:rsid w:val="003432BC"/>
    <w:rsid w:val="00351D22"/>
    <w:rsid w:val="003605F3"/>
    <w:rsid w:val="003618AB"/>
    <w:rsid w:val="00366E51"/>
    <w:rsid w:val="00370C15"/>
    <w:rsid w:val="00377074"/>
    <w:rsid w:val="0038245E"/>
    <w:rsid w:val="00383925"/>
    <w:rsid w:val="0038693E"/>
    <w:rsid w:val="00391D27"/>
    <w:rsid w:val="00392632"/>
    <w:rsid w:val="00392717"/>
    <w:rsid w:val="00393D91"/>
    <w:rsid w:val="003941EE"/>
    <w:rsid w:val="003A0FC5"/>
    <w:rsid w:val="003A31A9"/>
    <w:rsid w:val="003A3BF1"/>
    <w:rsid w:val="003A4583"/>
    <w:rsid w:val="003B3BED"/>
    <w:rsid w:val="003C17BE"/>
    <w:rsid w:val="003C62A3"/>
    <w:rsid w:val="003D1D4A"/>
    <w:rsid w:val="003D2A26"/>
    <w:rsid w:val="003D607C"/>
    <w:rsid w:val="003E021B"/>
    <w:rsid w:val="003E02FD"/>
    <w:rsid w:val="003E09DA"/>
    <w:rsid w:val="003E30D2"/>
    <w:rsid w:val="003E34DA"/>
    <w:rsid w:val="003E36AC"/>
    <w:rsid w:val="003E6253"/>
    <w:rsid w:val="003F16A5"/>
    <w:rsid w:val="003F1B6D"/>
    <w:rsid w:val="003F2E57"/>
    <w:rsid w:val="003F42CF"/>
    <w:rsid w:val="003F445F"/>
    <w:rsid w:val="003F5424"/>
    <w:rsid w:val="003F6623"/>
    <w:rsid w:val="004005BD"/>
    <w:rsid w:val="00400604"/>
    <w:rsid w:val="004010C5"/>
    <w:rsid w:val="00403D3B"/>
    <w:rsid w:val="00406068"/>
    <w:rsid w:val="00407236"/>
    <w:rsid w:val="004073C3"/>
    <w:rsid w:val="00410D52"/>
    <w:rsid w:val="00411362"/>
    <w:rsid w:val="00412B40"/>
    <w:rsid w:val="00416967"/>
    <w:rsid w:val="004208E3"/>
    <w:rsid w:val="0042428F"/>
    <w:rsid w:val="00425529"/>
    <w:rsid w:val="004279AB"/>
    <w:rsid w:val="00427F0B"/>
    <w:rsid w:val="00432EA7"/>
    <w:rsid w:val="0043446A"/>
    <w:rsid w:val="0044265B"/>
    <w:rsid w:val="00442F20"/>
    <w:rsid w:val="0044395A"/>
    <w:rsid w:val="0044640C"/>
    <w:rsid w:val="00451954"/>
    <w:rsid w:val="00453396"/>
    <w:rsid w:val="0045449D"/>
    <w:rsid w:val="00456CB6"/>
    <w:rsid w:val="0045770D"/>
    <w:rsid w:val="004610AA"/>
    <w:rsid w:val="00462CF1"/>
    <w:rsid w:val="00467473"/>
    <w:rsid w:val="00467548"/>
    <w:rsid w:val="00471002"/>
    <w:rsid w:val="00472FF0"/>
    <w:rsid w:val="0047312D"/>
    <w:rsid w:val="004740C1"/>
    <w:rsid w:val="0048451C"/>
    <w:rsid w:val="0049062D"/>
    <w:rsid w:val="00493E98"/>
    <w:rsid w:val="0049493B"/>
    <w:rsid w:val="00496C48"/>
    <w:rsid w:val="00497412"/>
    <w:rsid w:val="00497F9F"/>
    <w:rsid w:val="004A0BE9"/>
    <w:rsid w:val="004A150C"/>
    <w:rsid w:val="004A420C"/>
    <w:rsid w:val="004A653F"/>
    <w:rsid w:val="004A66C7"/>
    <w:rsid w:val="004B025F"/>
    <w:rsid w:val="004B040C"/>
    <w:rsid w:val="004B0CD9"/>
    <w:rsid w:val="004B1036"/>
    <w:rsid w:val="004B284E"/>
    <w:rsid w:val="004C11AD"/>
    <w:rsid w:val="004D24E9"/>
    <w:rsid w:val="004D3C04"/>
    <w:rsid w:val="004D42B3"/>
    <w:rsid w:val="004D499F"/>
    <w:rsid w:val="004E154D"/>
    <w:rsid w:val="004E1E7B"/>
    <w:rsid w:val="004E29C6"/>
    <w:rsid w:val="004E6F73"/>
    <w:rsid w:val="004E7CCD"/>
    <w:rsid w:val="004F05D2"/>
    <w:rsid w:val="004F10F4"/>
    <w:rsid w:val="004F22D2"/>
    <w:rsid w:val="004F3AF0"/>
    <w:rsid w:val="004F3C6A"/>
    <w:rsid w:val="004F3D2D"/>
    <w:rsid w:val="004F6105"/>
    <w:rsid w:val="004F68C1"/>
    <w:rsid w:val="005009B8"/>
    <w:rsid w:val="00504D9A"/>
    <w:rsid w:val="00504EFC"/>
    <w:rsid w:val="005074CF"/>
    <w:rsid w:val="00510443"/>
    <w:rsid w:val="005114C4"/>
    <w:rsid w:val="00521749"/>
    <w:rsid w:val="00523B8B"/>
    <w:rsid w:val="00524D9C"/>
    <w:rsid w:val="00525B7F"/>
    <w:rsid w:val="00525BA7"/>
    <w:rsid w:val="0052738E"/>
    <w:rsid w:val="0053166F"/>
    <w:rsid w:val="005328EA"/>
    <w:rsid w:val="00532A22"/>
    <w:rsid w:val="0053332C"/>
    <w:rsid w:val="00534E40"/>
    <w:rsid w:val="005467EE"/>
    <w:rsid w:val="00550396"/>
    <w:rsid w:val="005506C3"/>
    <w:rsid w:val="00551D3F"/>
    <w:rsid w:val="00553B8D"/>
    <w:rsid w:val="0056355C"/>
    <w:rsid w:val="00563B7E"/>
    <w:rsid w:val="00565BDE"/>
    <w:rsid w:val="00566BCF"/>
    <w:rsid w:val="00571ADC"/>
    <w:rsid w:val="0057452A"/>
    <w:rsid w:val="005746C4"/>
    <w:rsid w:val="00574830"/>
    <w:rsid w:val="00583120"/>
    <w:rsid w:val="00585880"/>
    <w:rsid w:val="00586CB8"/>
    <w:rsid w:val="00590AD7"/>
    <w:rsid w:val="0059754D"/>
    <w:rsid w:val="005A0050"/>
    <w:rsid w:val="005A0D4D"/>
    <w:rsid w:val="005A2E32"/>
    <w:rsid w:val="005A3E10"/>
    <w:rsid w:val="005A4774"/>
    <w:rsid w:val="005A624A"/>
    <w:rsid w:val="005A6EEF"/>
    <w:rsid w:val="005A7EA8"/>
    <w:rsid w:val="005B405E"/>
    <w:rsid w:val="005B5791"/>
    <w:rsid w:val="005C07DB"/>
    <w:rsid w:val="005C141C"/>
    <w:rsid w:val="005C2092"/>
    <w:rsid w:val="005C6235"/>
    <w:rsid w:val="005D36D3"/>
    <w:rsid w:val="005D7F56"/>
    <w:rsid w:val="005E1BBB"/>
    <w:rsid w:val="005E4563"/>
    <w:rsid w:val="005E45FB"/>
    <w:rsid w:val="005E497D"/>
    <w:rsid w:val="005F2D3F"/>
    <w:rsid w:val="005F3502"/>
    <w:rsid w:val="005F66BE"/>
    <w:rsid w:val="0060331B"/>
    <w:rsid w:val="00604D0E"/>
    <w:rsid w:val="00606DD1"/>
    <w:rsid w:val="00612057"/>
    <w:rsid w:val="00612BA0"/>
    <w:rsid w:val="00613B36"/>
    <w:rsid w:val="00616A38"/>
    <w:rsid w:val="00616F6D"/>
    <w:rsid w:val="006175FE"/>
    <w:rsid w:val="0062048C"/>
    <w:rsid w:val="0062449B"/>
    <w:rsid w:val="00626DA2"/>
    <w:rsid w:val="006358CB"/>
    <w:rsid w:val="00635AD8"/>
    <w:rsid w:val="00635B31"/>
    <w:rsid w:val="00640A7B"/>
    <w:rsid w:val="0064168F"/>
    <w:rsid w:val="00643358"/>
    <w:rsid w:val="006438BB"/>
    <w:rsid w:val="006444DC"/>
    <w:rsid w:val="006460E4"/>
    <w:rsid w:val="00651017"/>
    <w:rsid w:val="00660A3D"/>
    <w:rsid w:val="006625E2"/>
    <w:rsid w:val="00663ABD"/>
    <w:rsid w:val="00665889"/>
    <w:rsid w:val="0066742A"/>
    <w:rsid w:val="00667AEA"/>
    <w:rsid w:val="0067182B"/>
    <w:rsid w:val="00671A8A"/>
    <w:rsid w:val="00672F1E"/>
    <w:rsid w:val="006739AB"/>
    <w:rsid w:val="00674C47"/>
    <w:rsid w:val="006766ED"/>
    <w:rsid w:val="00676C94"/>
    <w:rsid w:val="00677D57"/>
    <w:rsid w:val="00680A87"/>
    <w:rsid w:val="00682B9C"/>
    <w:rsid w:val="006838D0"/>
    <w:rsid w:val="00685C35"/>
    <w:rsid w:val="00690780"/>
    <w:rsid w:val="00691140"/>
    <w:rsid w:val="00691EA7"/>
    <w:rsid w:val="00692042"/>
    <w:rsid w:val="006921A2"/>
    <w:rsid w:val="006948DD"/>
    <w:rsid w:val="00695A6C"/>
    <w:rsid w:val="0069623B"/>
    <w:rsid w:val="0069662D"/>
    <w:rsid w:val="00696874"/>
    <w:rsid w:val="00697222"/>
    <w:rsid w:val="006A073E"/>
    <w:rsid w:val="006A2FB3"/>
    <w:rsid w:val="006A60EA"/>
    <w:rsid w:val="006A6E68"/>
    <w:rsid w:val="006B1D50"/>
    <w:rsid w:val="006B2162"/>
    <w:rsid w:val="006B3DE6"/>
    <w:rsid w:val="006C3E4E"/>
    <w:rsid w:val="006C4F3D"/>
    <w:rsid w:val="006D00DC"/>
    <w:rsid w:val="006D198E"/>
    <w:rsid w:val="006D7876"/>
    <w:rsid w:val="006E0728"/>
    <w:rsid w:val="006E79E5"/>
    <w:rsid w:val="006F50D5"/>
    <w:rsid w:val="006F5732"/>
    <w:rsid w:val="0070244C"/>
    <w:rsid w:val="00702A92"/>
    <w:rsid w:val="00705E47"/>
    <w:rsid w:val="007064D7"/>
    <w:rsid w:val="007066A6"/>
    <w:rsid w:val="00707E7D"/>
    <w:rsid w:val="00716229"/>
    <w:rsid w:val="00723E3E"/>
    <w:rsid w:val="00725749"/>
    <w:rsid w:val="00725C41"/>
    <w:rsid w:val="007271BB"/>
    <w:rsid w:val="0073405A"/>
    <w:rsid w:val="007360B3"/>
    <w:rsid w:val="007373B9"/>
    <w:rsid w:val="007407D5"/>
    <w:rsid w:val="00747898"/>
    <w:rsid w:val="00750ED5"/>
    <w:rsid w:val="0075132B"/>
    <w:rsid w:val="00751816"/>
    <w:rsid w:val="00752168"/>
    <w:rsid w:val="0075236D"/>
    <w:rsid w:val="00753E93"/>
    <w:rsid w:val="0075574C"/>
    <w:rsid w:val="00756DC3"/>
    <w:rsid w:val="007602D5"/>
    <w:rsid w:val="00761164"/>
    <w:rsid w:val="00765371"/>
    <w:rsid w:val="00766FDB"/>
    <w:rsid w:val="00771F09"/>
    <w:rsid w:val="00772BA2"/>
    <w:rsid w:val="00772BF8"/>
    <w:rsid w:val="00773DFD"/>
    <w:rsid w:val="00774786"/>
    <w:rsid w:val="00776E9B"/>
    <w:rsid w:val="00777C90"/>
    <w:rsid w:val="00780023"/>
    <w:rsid w:val="00780130"/>
    <w:rsid w:val="00781BA6"/>
    <w:rsid w:val="00782EB4"/>
    <w:rsid w:val="0078347B"/>
    <w:rsid w:val="00792BED"/>
    <w:rsid w:val="0079307F"/>
    <w:rsid w:val="007944E2"/>
    <w:rsid w:val="00794BA8"/>
    <w:rsid w:val="00794E5F"/>
    <w:rsid w:val="00795975"/>
    <w:rsid w:val="007A5DF3"/>
    <w:rsid w:val="007A6052"/>
    <w:rsid w:val="007A7300"/>
    <w:rsid w:val="007B3803"/>
    <w:rsid w:val="007B7ABF"/>
    <w:rsid w:val="007C0972"/>
    <w:rsid w:val="007C36F8"/>
    <w:rsid w:val="007C4C35"/>
    <w:rsid w:val="007D1B37"/>
    <w:rsid w:val="007D2F9B"/>
    <w:rsid w:val="007D4861"/>
    <w:rsid w:val="007D5F40"/>
    <w:rsid w:val="007E03D1"/>
    <w:rsid w:val="007E278E"/>
    <w:rsid w:val="007E2C57"/>
    <w:rsid w:val="007E589D"/>
    <w:rsid w:val="007F12D8"/>
    <w:rsid w:val="007F42C0"/>
    <w:rsid w:val="007F5F87"/>
    <w:rsid w:val="008001CC"/>
    <w:rsid w:val="00806D2F"/>
    <w:rsid w:val="00810BE4"/>
    <w:rsid w:val="00811C67"/>
    <w:rsid w:val="008128A8"/>
    <w:rsid w:val="008131BD"/>
    <w:rsid w:val="00813C75"/>
    <w:rsid w:val="00821F86"/>
    <w:rsid w:val="0082324B"/>
    <w:rsid w:val="00825F19"/>
    <w:rsid w:val="00826869"/>
    <w:rsid w:val="00831E1E"/>
    <w:rsid w:val="00832FA2"/>
    <w:rsid w:val="00841764"/>
    <w:rsid w:val="008444CE"/>
    <w:rsid w:val="00853046"/>
    <w:rsid w:val="0085673D"/>
    <w:rsid w:val="00862283"/>
    <w:rsid w:val="00863525"/>
    <w:rsid w:val="0086363D"/>
    <w:rsid w:val="00864033"/>
    <w:rsid w:val="008674AC"/>
    <w:rsid w:val="0087033C"/>
    <w:rsid w:val="00871D7C"/>
    <w:rsid w:val="008736F4"/>
    <w:rsid w:val="00875714"/>
    <w:rsid w:val="00880EBB"/>
    <w:rsid w:val="008813B2"/>
    <w:rsid w:val="00882A1C"/>
    <w:rsid w:val="00884552"/>
    <w:rsid w:val="008864A6"/>
    <w:rsid w:val="00890F0B"/>
    <w:rsid w:val="00891107"/>
    <w:rsid w:val="00891B2E"/>
    <w:rsid w:val="00897F61"/>
    <w:rsid w:val="008A684B"/>
    <w:rsid w:val="008B17E0"/>
    <w:rsid w:val="008C3078"/>
    <w:rsid w:val="008C45C0"/>
    <w:rsid w:val="008C6C0D"/>
    <w:rsid w:val="008C7F79"/>
    <w:rsid w:val="008D02DE"/>
    <w:rsid w:val="008D0D89"/>
    <w:rsid w:val="008D1010"/>
    <w:rsid w:val="008D161D"/>
    <w:rsid w:val="008D7B0E"/>
    <w:rsid w:val="008E38A4"/>
    <w:rsid w:val="008E4CEA"/>
    <w:rsid w:val="008E55A9"/>
    <w:rsid w:val="008F265E"/>
    <w:rsid w:val="008F5B7A"/>
    <w:rsid w:val="008F7221"/>
    <w:rsid w:val="00902C36"/>
    <w:rsid w:val="00902E82"/>
    <w:rsid w:val="0090460F"/>
    <w:rsid w:val="00905841"/>
    <w:rsid w:val="00906F01"/>
    <w:rsid w:val="00910223"/>
    <w:rsid w:val="00911606"/>
    <w:rsid w:val="00912AB7"/>
    <w:rsid w:val="00912D36"/>
    <w:rsid w:val="00913953"/>
    <w:rsid w:val="00917B7E"/>
    <w:rsid w:val="0092265F"/>
    <w:rsid w:val="009242D8"/>
    <w:rsid w:val="00925FF6"/>
    <w:rsid w:val="009366E2"/>
    <w:rsid w:val="00942F4C"/>
    <w:rsid w:val="00943417"/>
    <w:rsid w:val="00943FDF"/>
    <w:rsid w:val="009445A1"/>
    <w:rsid w:val="00944C47"/>
    <w:rsid w:val="009470D2"/>
    <w:rsid w:val="0095292A"/>
    <w:rsid w:val="0095471A"/>
    <w:rsid w:val="00955ACD"/>
    <w:rsid w:val="00957308"/>
    <w:rsid w:val="0095789F"/>
    <w:rsid w:val="00957CA2"/>
    <w:rsid w:val="00960DC5"/>
    <w:rsid w:val="009611F9"/>
    <w:rsid w:val="009614D9"/>
    <w:rsid w:val="0096178E"/>
    <w:rsid w:val="00964BF6"/>
    <w:rsid w:val="00965132"/>
    <w:rsid w:val="00965E94"/>
    <w:rsid w:val="00967A06"/>
    <w:rsid w:val="00975013"/>
    <w:rsid w:val="00975108"/>
    <w:rsid w:val="009804F8"/>
    <w:rsid w:val="00981DA5"/>
    <w:rsid w:val="0098206F"/>
    <w:rsid w:val="00982428"/>
    <w:rsid w:val="009845AD"/>
    <w:rsid w:val="00985FED"/>
    <w:rsid w:val="00986DE0"/>
    <w:rsid w:val="00986F36"/>
    <w:rsid w:val="00991BB4"/>
    <w:rsid w:val="009940A4"/>
    <w:rsid w:val="009941D8"/>
    <w:rsid w:val="00996260"/>
    <w:rsid w:val="00996BA8"/>
    <w:rsid w:val="009A3C5B"/>
    <w:rsid w:val="009A483E"/>
    <w:rsid w:val="009A4F52"/>
    <w:rsid w:val="009A6691"/>
    <w:rsid w:val="009A66BF"/>
    <w:rsid w:val="009B3BBF"/>
    <w:rsid w:val="009B6230"/>
    <w:rsid w:val="009C491F"/>
    <w:rsid w:val="009C4DB6"/>
    <w:rsid w:val="009D0CF6"/>
    <w:rsid w:val="009D226D"/>
    <w:rsid w:val="009D291F"/>
    <w:rsid w:val="009E0797"/>
    <w:rsid w:val="009E0DC7"/>
    <w:rsid w:val="009E1E7E"/>
    <w:rsid w:val="009E40A3"/>
    <w:rsid w:val="009F0E52"/>
    <w:rsid w:val="009F5507"/>
    <w:rsid w:val="009F5F3F"/>
    <w:rsid w:val="009F5F4C"/>
    <w:rsid w:val="009F6C07"/>
    <w:rsid w:val="009F7998"/>
    <w:rsid w:val="009F7EE3"/>
    <w:rsid w:val="00A00195"/>
    <w:rsid w:val="00A00496"/>
    <w:rsid w:val="00A01E29"/>
    <w:rsid w:val="00A01E5A"/>
    <w:rsid w:val="00A0492C"/>
    <w:rsid w:val="00A10B20"/>
    <w:rsid w:val="00A10DCF"/>
    <w:rsid w:val="00A110F4"/>
    <w:rsid w:val="00A136DD"/>
    <w:rsid w:val="00A14EB4"/>
    <w:rsid w:val="00A1694A"/>
    <w:rsid w:val="00A174A7"/>
    <w:rsid w:val="00A2075F"/>
    <w:rsid w:val="00A20F94"/>
    <w:rsid w:val="00A21BF4"/>
    <w:rsid w:val="00A21E58"/>
    <w:rsid w:val="00A228C0"/>
    <w:rsid w:val="00A3532A"/>
    <w:rsid w:val="00A35445"/>
    <w:rsid w:val="00A36F6C"/>
    <w:rsid w:val="00A3790F"/>
    <w:rsid w:val="00A37EC7"/>
    <w:rsid w:val="00A46CF4"/>
    <w:rsid w:val="00A50606"/>
    <w:rsid w:val="00A533AA"/>
    <w:rsid w:val="00A53C63"/>
    <w:rsid w:val="00A556FD"/>
    <w:rsid w:val="00A5599D"/>
    <w:rsid w:val="00A57907"/>
    <w:rsid w:val="00A7074A"/>
    <w:rsid w:val="00A70E77"/>
    <w:rsid w:val="00A800C3"/>
    <w:rsid w:val="00A814AC"/>
    <w:rsid w:val="00A82081"/>
    <w:rsid w:val="00A84436"/>
    <w:rsid w:val="00A87186"/>
    <w:rsid w:val="00A93562"/>
    <w:rsid w:val="00A9429D"/>
    <w:rsid w:val="00AA5544"/>
    <w:rsid w:val="00AA70C9"/>
    <w:rsid w:val="00AB03AD"/>
    <w:rsid w:val="00AB2A45"/>
    <w:rsid w:val="00AB36E8"/>
    <w:rsid w:val="00AB5920"/>
    <w:rsid w:val="00AB6223"/>
    <w:rsid w:val="00AB7E08"/>
    <w:rsid w:val="00AC1508"/>
    <w:rsid w:val="00AC2319"/>
    <w:rsid w:val="00AD1510"/>
    <w:rsid w:val="00AD30DD"/>
    <w:rsid w:val="00AD3E68"/>
    <w:rsid w:val="00AD6FAB"/>
    <w:rsid w:val="00AE2B5F"/>
    <w:rsid w:val="00AE3CAA"/>
    <w:rsid w:val="00AE40E5"/>
    <w:rsid w:val="00AE69F4"/>
    <w:rsid w:val="00AE7C01"/>
    <w:rsid w:val="00AF1D2B"/>
    <w:rsid w:val="00AF283F"/>
    <w:rsid w:val="00AF425C"/>
    <w:rsid w:val="00AF56CE"/>
    <w:rsid w:val="00B04370"/>
    <w:rsid w:val="00B06BC6"/>
    <w:rsid w:val="00B1277B"/>
    <w:rsid w:val="00B16A42"/>
    <w:rsid w:val="00B172E7"/>
    <w:rsid w:val="00B30FD3"/>
    <w:rsid w:val="00B333B4"/>
    <w:rsid w:val="00B3446F"/>
    <w:rsid w:val="00B34F53"/>
    <w:rsid w:val="00B356DB"/>
    <w:rsid w:val="00B360D5"/>
    <w:rsid w:val="00B36112"/>
    <w:rsid w:val="00B41D28"/>
    <w:rsid w:val="00B42A22"/>
    <w:rsid w:val="00B43083"/>
    <w:rsid w:val="00B4358D"/>
    <w:rsid w:val="00B43E8A"/>
    <w:rsid w:val="00B44A0A"/>
    <w:rsid w:val="00B46354"/>
    <w:rsid w:val="00B53752"/>
    <w:rsid w:val="00B53FA1"/>
    <w:rsid w:val="00B5421D"/>
    <w:rsid w:val="00B60F6B"/>
    <w:rsid w:val="00B62062"/>
    <w:rsid w:val="00B66793"/>
    <w:rsid w:val="00B677E7"/>
    <w:rsid w:val="00B70F3E"/>
    <w:rsid w:val="00B71F1A"/>
    <w:rsid w:val="00B75E2A"/>
    <w:rsid w:val="00B75E34"/>
    <w:rsid w:val="00B8079D"/>
    <w:rsid w:val="00B81C1C"/>
    <w:rsid w:val="00B82EEE"/>
    <w:rsid w:val="00B901EC"/>
    <w:rsid w:val="00B918FB"/>
    <w:rsid w:val="00B93AF4"/>
    <w:rsid w:val="00B95D80"/>
    <w:rsid w:val="00B9668D"/>
    <w:rsid w:val="00BA13CC"/>
    <w:rsid w:val="00BA20FF"/>
    <w:rsid w:val="00BA64AB"/>
    <w:rsid w:val="00BB2650"/>
    <w:rsid w:val="00BB28F1"/>
    <w:rsid w:val="00BB625F"/>
    <w:rsid w:val="00BC0FCF"/>
    <w:rsid w:val="00BC491C"/>
    <w:rsid w:val="00BD3C16"/>
    <w:rsid w:val="00BD44B8"/>
    <w:rsid w:val="00BE1911"/>
    <w:rsid w:val="00BE1979"/>
    <w:rsid w:val="00BE396B"/>
    <w:rsid w:val="00BE5461"/>
    <w:rsid w:val="00BE6518"/>
    <w:rsid w:val="00BF07AD"/>
    <w:rsid w:val="00BF22D9"/>
    <w:rsid w:val="00C02E24"/>
    <w:rsid w:val="00C0380C"/>
    <w:rsid w:val="00C05524"/>
    <w:rsid w:val="00C1189D"/>
    <w:rsid w:val="00C12A98"/>
    <w:rsid w:val="00C134EC"/>
    <w:rsid w:val="00C14EE3"/>
    <w:rsid w:val="00C17920"/>
    <w:rsid w:val="00C20359"/>
    <w:rsid w:val="00C21606"/>
    <w:rsid w:val="00C226BA"/>
    <w:rsid w:val="00C27501"/>
    <w:rsid w:val="00C3193C"/>
    <w:rsid w:val="00C40C2E"/>
    <w:rsid w:val="00C427C9"/>
    <w:rsid w:val="00C43006"/>
    <w:rsid w:val="00C459F4"/>
    <w:rsid w:val="00C45B8E"/>
    <w:rsid w:val="00C4605E"/>
    <w:rsid w:val="00C52F83"/>
    <w:rsid w:val="00C608C5"/>
    <w:rsid w:val="00C623E9"/>
    <w:rsid w:val="00C64AD1"/>
    <w:rsid w:val="00C65197"/>
    <w:rsid w:val="00C65FCC"/>
    <w:rsid w:val="00C70826"/>
    <w:rsid w:val="00C70AFB"/>
    <w:rsid w:val="00C70BAF"/>
    <w:rsid w:val="00C76E47"/>
    <w:rsid w:val="00C83454"/>
    <w:rsid w:val="00C838AF"/>
    <w:rsid w:val="00C85940"/>
    <w:rsid w:val="00C87560"/>
    <w:rsid w:val="00CA2249"/>
    <w:rsid w:val="00CA2D3E"/>
    <w:rsid w:val="00CA3392"/>
    <w:rsid w:val="00CA6119"/>
    <w:rsid w:val="00CB5BD4"/>
    <w:rsid w:val="00CB7347"/>
    <w:rsid w:val="00CB7D48"/>
    <w:rsid w:val="00CC06EC"/>
    <w:rsid w:val="00CC2082"/>
    <w:rsid w:val="00CC4DF5"/>
    <w:rsid w:val="00CC6C92"/>
    <w:rsid w:val="00CD0986"/>
    <w:rsid w:val="00CD1663"/>
    <w:rsid w:val="00CD2CC3"/>
    <w:rsid w:val="00CD3D42"/>
    <w:rsid w:val="00CD5000"/>
    <w:rsid w:val="00CD798A"/>
    <w:rsid w:val="00CD7A60"/>
    <w:rsid w:val="00CE02A7"/>
    <w:rsid w:val="00CE3264"/>
    <w:rsid w:val="00CE45F4"/>
    <w:rsid w:val="00CE61DB"/>
    <w:rsid w:val="00CF0DE6"/>
    <w:rsid w:val="00CF12DB"/>
    <w:rsid w:val="00CF7E81"/>
    <w:rsid w:val="00D00A30"/>
    <w:rsid w:val="00D0186C"/>
    <w:rsid w:val="00D03E66"/>
    <w:rsid w:val="00D04769"/>
    <w:rsid w:val="00D057FD"/>
    <w:rsid w:val="00D07FEF"/>
    <w:rsid w:val="00D11CA4"/>
    <w:rsid w:val="00D1632D"/>
    <w:rsid w:val="00D20134"/>
    <w:rsid w:val="00D25E38"/>
    <w:rsid w:val="00D261EB"/>
    <w:rsid w:val="00D26590"/>
    <w:rsid w:val="00D27E09"/>
    <w:rsid w:val="00D365BE"/>
    <w:rsid w:val="00D432DD"/>
    <w:rsid w:val="00D436D2"/>
    <w:rsid w:val="00D44570"/>
    <w:rsid w:val="00D4480D"/>
    <w:rsid w:val="00D45B1A"/>
    <w:rsid w:val="00D52C56"/>
    <w:rsid w:val="00D531AD"/>
    <w:rsid w:val="00D544D4"/>
    <w:rsid w:val="00D562A1"/>
    <w:rsid w:val="00D61041"/>
    <w:rsid w:val="00D628C6"/>
    <w:rsid w:val="00D62F81"/>
    <w:rsid w:val="00D66A77"/>
    <w:rsid w:val="00D67747"/>
    <w:rsid w:val="00D6774C"/>
    <w:rsid w:val="00D70E93"/>
    <w:rsid w:val="00D71F06"/>
    <w:rsid w:val="00D735D7"/>
    <w:rsid w:val="00D7420F"/>
    <w:rsid w:val="00D81571"/>
    <w:rsid w:val="00D82917"/>
    <w:rsid w:val="00D905B2"/>
    <w:rsid w:val="00D93798"/>
    <w:rsid w:val="00DA2627"/>
    <w:rsid w:val="00DA4352"/>
    <w:rsid w:val="00DA4EEF"/>
    <w:rsid w:val="00DA60EA"/>
    <w:rsid w:val="00DA645B"/>
    <w:rsid w:val="00DA78E4"/>
    <w:rsid w:val="00DB0037"/>
    <w:rsid w:val="00DB168F"/>
    <w:rsid w:val="00DB1950"/>
    <w:rsid w:val="00DB2E81"/>
    <w:rsid w:val="00DB68A3"/>
    <w:rsid w:val="00DC1648"/>
    <w:rsid w:val="00DC3841"/>
    <w:rsid w:val="00DC3A23"/>
    <w:rsid w:val="00DC50D1"/>
    <w:rsid w:val="00DC5279"/>
    <w:rsid w:val="00DD0866"/>
    <w:rsid w:val="00DD0F6D"/>
    <w:rsid w:val="00DD222C"/>
    <w:rsid w:val="00DD24A9"/>
    <w:rsid w:val="00DD6B94"/>
    <w:rsid w:val="00DE1056"/>
    <w:rsid w:val="00DF206F"/>
    <w:rsid w:val="00E020AD"/>
    <w:rsid w:val="00E022C2"/>
    <w:rsid w:val="00E035ED"/>
    <w:rsid w:val="00E04F12"/>
    <w:rsid w:val="00E04FEA"/>
    <w:rsid w:val="00E0604F"/>
    <w:rsid w:val="00E06548"/>
    <w:rsid w:val="00E12C7C"/>
    <w:rsid w:val="00E12CBB"/>
    <w:rsid w:val="00E12F76"/>
    <w:rsid w:val="00E14C90"/>
    <w:rsid w:val="00E15CF7"/>
    <w:rsid w:val="00E22544"/>
    <w:rsid w:val="00E27333"/>
    <w:rsid w:val="00E302C0"/>
    <w:rsid w:val="00E33FF4"/>
    <w:rsid w:val="00E36E5D"/>
    <w:rsid w:val="00E36EA3"/>
    <w:rsid w:val="00E37DCA"/>
    <w:rsid w:val="00E42587"/>
    <w:rsid w:val="00E43D9B"/>
    <w:rsid w:val="00E4535F"/>
    <w:rsid w:val="00E4538F"/>
    <w:rsid w:val="00E47F34"/>
    <w:rsid w:val="00E51EA9"/>
    <w:rsid w:val="00E52535"/>
    <w:rsid w:val="00E528C1"/>
    <w:rsid w:val="00E5401D"/>
    <w:rsid w:val="00E60933"/>
    <w:rsid w:val="00E60AA8"/>
    <w:rsid w:val="00E6175D"/>
    <w:rsid w:val="00E61AEF"/>
    <w:rsid w:val="00E65147"/>
    <w:rsid w:val="00E652D7"/>
    <w:rsid w:val="00E66ADB"/>
    <w:rsid w:val="00E672EA"/>
    <w:rsid w:val="00E67557"/>
    <w:rsid w:val="00E7586B"/>
    <w:rsid w:val="00E75D45"/>
    <w:rsid w:val="00E8555D"/>
    <w:rsid w:val="00E860C3"/>
    <w:rsid w:val="00E91356"/>
    <w:rsid w:val="00E94A1D"/>
    <w:rsid w:val="00E97030"/>
    <w:rsid w:val="00EA29BD"/>
    <w:rsid w:val="00EA2BCE"/>
    <w:rsid w:val="00EA457F"/>
    <w:rsid w:val="00EA4F96"/>
    <w:rsid w:val="00EA7C82"/>
    <w:rsid w:val="00EB0AB8"/>
    <w:rsid w:val="00EB4C69"/>
    <w:rsid w:val="00EB5FA6"/>
    <w:rsid w:val="00EB79B2"/>
    <w:rsid w:val="00EC02D7"/>
    <w:rsid w:val="00ED53EE"/>
    <w:rsid w:val="00ED6304"/>
    <w:rsid w:val="00ED74B8"/>
    <w:rsid w:val="00EE1AE7"/>
    <w:rsid w:val="00EE1CAF"/>
    <w:rsid w:val="00EE24EC"/>
    <w:rsid w:val="00EE2C63"/>
    <w:rsid w:val="00EE4AF6"/>
    <w:rsid w:val="00EE61D9"/>
    <w:rsid w:val="00EF31D8"/>
    <w:rsid w:val="00EF4720"/>
    <w:rsid w:val="00EF5AAC"/>
    <w:rsid w:val="00F00087"/>
    <w:rsid w:val="00F004A1"/>
    <w:rsid w:val="00F00D4F"/>
    <w:rsid w:val="00F01FC9"/>
    <w:rsid w:val="00F04C94"/>
    <w:rsid w:val="00F126CF"/>
    <w:rsid w:val="00F13A5F"/>
    <w:rsid w:val="00F13AA6"/>
    <w:rsid w:val="00F141AA"/>
    <w:rsid w:val="00F168D0"/>
    <w:rsid w:val="00F17B18"/>
    <w:rsid w:val="00F2183F"/>
    <w:rsid w:val="00F22DCB"/>
    <w:rsid w:val="00F233B5"/>
    <w:rsid w:val="00F24F35"/>
    <w:rsid w:val="00F326D0"/>
    <w:rsid w:val="00F34EF3"/>
    <w:rsid w:val="00F35780"/>
    <w:rsid w:val="00F40BCE"/>
    <w:rsid w:val="00F430C8"/>
    <w:rsid w:val="00F45875"/>
    <w:rsid w:val="00F458C8"/>
    <w:rsid w:val="00F501AD"/>
    <w:rsid w:val="00F5193E"/>
    <w:rsid w:val="00F5321C"/>
    <w:rsid w:val="00F550E9"/>
    <w:rsid w:val="00F56991"/>
    <w:rsid w:val="00F56D7C"/>
    <w:rsid w:val="00F576B5"/>
    <w:rsid w:val="00F577DE"/>
    <w:rsid w:val="00F6312D"/>
    <w:rsid w:val="00F670E3"/>
    <w:rsid w:val="00F70648"/>
    <w:rsid w:val="00F72C0D"/>
    <w:rsid w:val="00F80196"/>
    <w:rsid w:val="00F80EEE"/>
    <w:rsid w:val="00F854F0"/>
    <w:rsid w:val="00F85B13"/>
    <w:rsid w:val="00F9737C"/>
    <w:rsid w:val="00FA1767"/>
    <w:rsid w:val="00FA27D2"/>
    <w:rsid w:val="00FB4A59"/>
    <w:rsid w:val="00FB55EA"/>
    <w:rsid w:val="00FB5B38"/>
    <w:rsid w:val="00FC0E0D"/>
    <w:rsid w:val="00FC303D"/>
    <w:rsid w:val="00FD3EF8"/>
    <w:rsid w:val="00FD3FD5"/>
    <w:rsid w:val="00FD41EF"/>
    <w:rsid w:val="00FD7F4A"/>
    <w:rsid w:val="00FE034A"/>
    <w:rsid w:val="00FE0D58"/>
    <w:rsid w:val="00FE166F"/>
    <w:rsid w:val="00FE4ABA"/>
    <w:rsid w:val="00FE4FA7"/>
    <w:rsid w:val="00FE56A8"/>
    <w:rsid w:val="00FE5D29"/>
    <w:rsid w:val="00FE6D82"/>
    <w:rsid w:val="00FF0299"/>
    <w:rsid w:val="00FF02B2"/>
    <w:rsid w:val="00FF0689"/>
    <w:rsid w:val="00FF525D"/>
    <w:rsid w:val="00FF6FB1"/>
    <w:rsid w:val="0D9F2DC9"/>
    <w:rsid w:val="1536A661"/>
    <w:rsid w:val="260AD8C8"/>
    <w:rsid w:val="26E93786"/>
    <w:rsid w:val="288E06EC"/>
    <w:rsid w:val="31C5D715"/>
    <w:rsid w:val="39F46875"/>
    <w:rsid w:val="3CCB14D5"/>
    <w:rsid w:val="421E4D3F"/>
    <w:rsid w:val="49C8CB33"/>
    <w:rsid w:val="5BBD050B"/>
    <w:rsid w:val="70F5F8C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90E2DF1"/>
  <w15:docId w15:val="{13D55726-FCFD-4A05-BD40-45BD2A9C7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C92"/>
    <w:pPr>
      <w:spacing w:after="200" w:line="276" w:lineRule="auto"/>
    </w:pPr>
    <w:rPr>
      <w:lang w:eastAsia="en-US"/>
    </w:rPr>
  </w:style>
  <w:style w:type="paragraph" w:styleId="Heading2">
    <w:name w:val="heading 2"/>
    <w:basedOn w:val="Normal"/>
    <w:link w:val="Heading2Char"/>
    <w:uiPriority w:val="9"/>
    <w:qFormat/>
    <w:rsid w:val="00AE40E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38392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216B"/>
    <w:pPr>
      <w:spacing w:after="0" w:line="240" w:lineRule="auto"/>
    </w:pPr>
    <w:rPr>
      <w:lang w:eastAsia="en-US"/>
    </w:rPr>
  </w:style>
  <w:style w:type="paragraph" w:styleId="ListParagraph">
    <w:name w:val="List Paragraph"/>
    <w:basedOn w:val="Normal"/>
    <w:uiPriority w:val="34"/>
    <w:qFormat/>
    <w:rsid w:val="0022216B"/>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39"/>
    <w:rsid w:val="0022216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221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216B"/>
    <w:rPr>
      <w:lang w:eastAsia="en-US"/>
    </w:rPr>
  </w:style>
  <w:style w:type="paragraph" w:styleId="Footer">
    <w:name w:val="footer"/>
    <w:basedOn w:val="Normal"/>
    <w:link w:val="FooterChar"/>
    <w:uiPriority w:val="99"/>
    <w:unhideWhenUsed/>
    <w:rsid w:val="002221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216B"/>
    <w:rPr>
      <w:lang w:eastAsia="en-US"/>
    </w:rPr>
  </w:style>
  <w:style w:type="character" w:styleId="Hyperlink">
    <w:name w:val="Hyperlink"/>
    <w:basedOn w:val="DefaultParagraphFont"/>
    <w:uiPriority w:val="99"/>
    <w:unhideWhenUsed/>
    <w:rsid w:val="00412B40"/>
    <w:rPr>
      <w:color w:val="0563C1" w:themeColor="hyperlink"/>
      <w:u w:val="single"/>
    </w:rPr>
  </w:style>
  <w:style w:type="character" w:styleId="CommentReference">
    <w:name w:val="annotation reference"/>
    <w:basedOn w:val="DefaultParagraphFont"/>
    <w:uiPriority w:val="99"/>
    <w:semiHidden/>
    <w:unhideWhenUsed/>
    <w:rsid w:val="00E4538F"/>
    <w:rPr>
      <w:sz w:val="16"/>
      <w:szCs w:val="16"/>
    </w:rPr>
  </w:style>
  <w:style w:type="paragraph" w:styleId="CommentText">
    <w:name w:val="annotation text"/>
    <w:basedOn w:val="Normal"/>
    <w:link w:val="CommentTextChar"/>
    <w:uiPriority w:val="99"/>
    <w:unhideWhenUsed/>
    <w:rsid w:val="00E4538F"/>
    <w:pPr>
      <w:spacing w:line="240" w:lineRule="auto"/>
    </w:pPr>
    <w:rPr>
      <w:sz w:val="20"/>
      <w:szCs w:val="20"/>
    </w:rPr>
  </w:style>
  <w:style w:type="character" w:customStyle="1" w:styleId="CommentTextChar">
    <w:name w:val="Comment Text Char"/>
    <w:basedOn w:val="DefaultParagraphFont"/>
    <w:link w:val="CommentText"/>
    <w:uiPriority w:val="99"/>
    <w:rsid w:val="00E4538F"/>
    <w:rPr>
      <w:sz w:val="20"/>
      <w:szCs w:val="20"/>
      <w:lang w:eastAsia="en-US"/>
    </w:rPr>
  </w:style>
  <w:style w:type="paragraph" w:styleId="CommentSubject">
    <w:name w:val="annotation subject"/>
    <w:basedOn w:val="CommentText"/>
    <w:next w:val="CommentText"/>
    <w:link w:val="CommentSubjectChar"/>
    <w:uiPriority w:val="99"/>
    <w:semiHidden/>
    <w:unhideWhenUsed/>
    <w:rsid w:val="00E4538F"/>
    <w:rPr>
      <w:b/>
      <w:bCs/>
    </w:rPr>
  </w:style>
  <w:style w:type="character" w:customStyle="1" w:styleId="CommentSubjectChar">
    <w:name w:val="Comment Subject Char"/>
    <w:basedOn w:val="CommentTextChar"/>
    <w:link w:val="CommentSubject"/>
    <w:uiPriority w:val="99"/>
    <w:semiHidden/>
    <w:rsid w:val="00E4538F"/>
    <w:rPr>
      <w:b/>
      <w:bCs/>
      <w:sz w:val="20"/>
      <w:szCs w:val="20"/>
      <w:lang w:eastAsia="en-US"/>
    </w:rPr>
  </w:style>
  <w:style w:type="paragraph" w:styleId="Revision">
    <w:name w:val="Revision"/>
    <w:hidden/>
    <w:uiPriority w:val="99"/>
    <w:semiHidden/>
    <w:rsid w:val="00E4538F"/>
    <w:pPr>
      <w:spacing w:after="0" w:line="240" w:lineRule="auto"/>
    </w:pPr>
    <w:rPr>
      <w:lang w:eastAsia="en-US"/>
    </w:rPr>
  </w:style>
  <w:style w:type="paragraph" w:styleId="BalloonText">
    <w:name w:val="Balloon Text"/>
    <w:basedOn w:val="Normal"/>
    <w:link w:val="BalloonTextChar"/>
    <w:uiPriority w:val="99"/>
    <w:semiHidden/>
    <w:unhideWhenUsed/>
    <w:rsid w:val="00E45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538F"/>
    <w:rPr>
      <w:rFonts w:ascii="Segoe UI" w:hAnsi="Segoe UI" w:cs="Segoe UI"/>
      <w:sz w:val="18"/>
      <w:szCs w:val="18"/>
      <w:lang w:eastAsia="en-US"/>
    </w:rPr>
  </w:style>
  <w:style w:type="character" w:styleId="FollowedHyperlink">
    <w:name w:val="FollowedHyperlink"/>
    <w:basedOn w:val="DefaultParagraphFont"/>
    <w:uiPriority w:val="99"/>
    <w:semiHidden/>
    <w:unhideWhenUsed/>
    <w:rsid w:val="00982428"/>
    <w:rPr>
      <w:color w:val="954F72" w:themeColor="followedHyperlink"/>
      <w:u w:val="single"/>
    </w:rPr>
  </w:style>
  <w:style w:type="paragraph" w:styleId="NormalWeb">
    <w:name w:val="Normal (Web)"/>
    <w:basedOn w:val="Normal"/>
    <w:uiPriority w:val="99"/>
    <w:semiHidden/>
    <w:unhideWhenUsed/>
    <w:rsid w:val="008232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AE40E5"/>
    <w:rPr>
      <w:rFonts w:ascii="Times New Roman" w:eastAsia="Times New Roman" w:hAnsi="Times New Roman" w:cs="Times New Roman"/>
      <w:b/>
      <w:bCs/>
      <w:sz w:val="36"/>
      <w:szCs w:val="36"/>
      <w:lang w:eastAsia="en-US"/>
    </w:rPr>
  </w:style>
  <w:style w:type="character" w:styleId="Strong">
    <w:name w:val="Strong"/>
    <w:basedOn w:val="DefaultParagraphFont"/>
    <w:uiPriority w:val="22"/>
    <w:qFormat/>
    <w:rsid w:val="00986F36"/>
    <w:rPr>
      <w:b/>
      <w:bCs/>
    </w:rPr>
  </w:style>
  <w:style w:type="character" w:customStyle="1" w:styleId="chb8o">
    <w:name w:val="chb8o"/>
    <w:basedOn w:val="DefaultParagraphFont"/>
    <w:rsid w:val="00C65197"/>
  </w:style>
  <w:style w:type="character" w:styleId="Emphasis">
    <w:name w:val="Emphasis"/>
    <w:basedOn w:val="DefaultParagraphFont"/>
    <w:uiPriority w:val="20"/>
    <w:qFormat/>
    <w:rsid w:val="00033EAA"/>
    <w:rPr>
      <w:i/>
      <w:iCs/>
    </w:rPr>
  </w:style>
  <w:style w:type="paragraph" w:styleId="Title">
    <w:name w:val="Title"/>
    <w:basedOn w:val="Normal"/>
    <w:link w:val="TitleChar"/>
    <w:qFormat/>
    <w:rsid w:val="00832FA2"/>
    <w:pPr>
      <w:spacing w:after="0" w:line="360" w:lineRule="auto"/>
      <w:jc w:val="center"/>
    </w:pPr>
    <w:rPr>
      <w:rFonts w:ascii="Garamond" w:eastAsia="Times New Roman" w:hAnsi="Garamond" w:cs="Times New Roman"/>
      <w:b/>
      <w:color w:val="6D6D5E"/>
      <w:sz w:val="28"/>
      <w:szCs w:val="28"/>
    </w:rPr>
  </w:style>
  <w:style w:type="character" w:customStyle="1" w:styleId="TitleChar">
    <w:name w:val="Title Char"/>
    <w:basedOn w:val="DefaultParagraphFont"/>
    <w:link w:val="Title"/>
    <w:rsid w:val="00832FA2"/>
    <w:rPr>
      <w:rFonts w:ascii="Garamond" w:eastAsia="Times New Roman" w:hAnsi="Garamond" w:cs="Times New Roman"/>
      <w:b/>
      <w:color w:val="6D6D5E"/>
      <w:sz w:val="28"/>
      <w:szCs w:val="28"/>
      <w:lang w:eastAsia="en-US"/>
    </w:rPr>
  </w:style>
  <w:style w:type="table" w:customStyle="1" w:styleId="GridTable4-Accent61">
    <w:name w:val="Grid Table 4 - Accent 61"/>
    <w:basedOn w:val="TableNormal"/>
    <w:uiPriority w:val="49"/>
    <w:rsid w:val="009E0797"/>
    <w:pPr>
      <w:spacing w:after="0" w:line="240" w:lineRule="auto"/>
    </w:pPr>
    <w:rPr>
      <w:rFonts w:eastAsiaTheme="minorHAnsi"/>
      <w:lang w:eastAsia="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i/>
        <w:iCs/>
      </w:rPr>
    </w:tblStylePr>
    <w:tblStylePr w:type="lastCol">
      <w:rPr>
        <w:b/>
        <w:bCs/>
        <w:i/>
        <w:i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UnresolvedMention1">
    <w:name w:val="Unresolved Mention1"/>
    <w:basedOn w:val="DefaultParagraphFont"/>
    <w:uiPriority w:val="99"/>
    <w:semiHidden/>
    <w:unhideWhenUsed/>
    <w:rsid w:val="003E6253"/>
    <w:rPr>
      <w:color w:val="605E5C"/>
      <w:shd w:val="clear" w:color="auto" w:fill="E1DFDD"/>
    </w:rPr>
  </w:style>
  <w:style w:type="character" w:customStyle="1" w:styleId="Heading4Char">
    <w:name w:val="Heading 4 Char"/>
    <w:basedOn w:val="DefaultParagraphFont"/>
    <w:link w:val="Heading4"/>
    <w:uiPriority w:val="9"/>
    <w:semiHidden/>
    <w:rsid w:val="00383925"/>
    <w:rPr>
      <w:rFonts w:asciiTheme="majorHAnsi" w:eastAsiaTheme="majorEastAsia" w:hAnsiTheme="majorHAnsi" w:cstheme="majorBidi"/>
      <w:i/>
      <w:iCs/>
      <w:color w:val="2E74B5" w:themeColor="accent1" w:themeShade="BF"/>
      <w:lang w:eastAsia="en-US"/>
    </w:rPr>
  </w:style>
  <w:style w:type="paragraph" w:customStyle="1" w:styleId="BasicParagraph">
    <w:name w:val="[Basic Paragraph]"/>
    <w:basedOn w:val="Normal"/>
    <w:uiPriority w:val="99"/>
    <w:rsid w:val="00383925"/>
    <w:pPr>
      <w:autoSpaceDE w:val="0"/>
      <w:autoSpaceDN w:val="0"/>
      <w:adjustRightInd w:val="0"/>
      <w:spacing w:after="0" w:line="288" w:lineRule="auto"/>
    </w:pPr>
    <w:rPr>
      <w:rFonts w:ascii="Minion Pro" w:eastAsiaTheme="minorHAnsi" w:hAnsi="Minion Pro" w:cs="Minion Pro"/>
      <w:color w:val="000000"/>
      <w:sz w:val="24"/>
      <w:szCs w:val="24"/>
    </w:rPr>
  </w:style>
  <w:style w:type="paragraph" w:customStyle="1" w:styleId="BodyCopy">
    <w:name w:val="Body Copy"/>
    <w:basedOn w:val="BasicParagraph"/>
    <w:qFormat/>
    <w:rsid w:val="00383925"/>
    <w:pPr>
      <w:spacing w:after="120" w:line="240" w:lineRule="auto"/>
      <w:contextualSpacing/>
    </w:pPr>
    <w:rPr>
      <w:rFonts w:ascii="Calibri Light" w:hAnsi="Calibri Light" w:cs="Calibri Light"/>
      <w:sz w:val="20"/>
      <w:szCs w:val="20"/>
    </w:rPr>
  </w:style>
  <w:style w:type="table" w:customStyle="1" w:styleId="GridTable4-Accent11">
    <w:name w:val="Grid Table 4 - Accent 11"/>
    <w:basedOn w:val="TableNormal"/>
    <w:uiPriority w:val="49"/>
    <w:rsid w:val="002759F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UnresolvedMention">
    <w:name w:val="Unresolved Mention"/>
    <w:basedOn w:val="DefaultParagraphFont"/>
    <w:uiPriority w:val="99"/>
    <w:semiHidden/>
    <w:unhideWhenUsed/>
    <w:rsid w:val="003605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1774">
      <w:bodyDiv w:val="1"/>
      <w:marLeft w:val="0"/>
      <w:marRight w:val="0"/>
      <w:marTop w:val="0"/>
      <w:marBottom w:val="0"/>
      <w:divBdr>
        <w:top w:val="none" w:sz="0" w:space="0" w:color="auto"/>
        <w:left w:val="none" w:sz="0" w:space="0" w:color="auto"/>
        <w:bottom w:val="none" w:sz="0" w:space="0" w:color="auto"/>
        <w:right w:val="none" w:sz="0" w:space="0" w:color="auto"/>
      </w:divBdr>
      <w:divsChild>
        <w:div w:id="1996060820">
          <w:marLeft w:val="446"/>
          <w:marRight w:val="0"/>
          <w:marTop w:val="0"/>
          <w:marBottom w:val="0"/>
          <w:divBdr>
            <w:top w:val="none" w:sz="0" w:space="0" w:color="auto"/>
            <w:left w:val="none" w:sz="0" w:space="0" w:color="auto"/>
            <w:bottom w:val="none" w:sz="0" w:space="0" w:color="auto"/>
            <w:right w:val="none" w:sz="0" w:space="0" w:color="auto"/>
          </w:divBdr>
        </w:div>
        <w:div w:id="2136366533">
          <w:marLeft w:val="446"/>
          <w:marRight w:val="0"/>
          <w:marTop w:val="0"/>
          <w:marBottom w:val="0"/>
          <w:divBdr>
            <w:top w:val="none" w:sz="0" w:space="0" w:color="auto"/>
            <w:left w:val="none" w:sz="0" w:space="0" w:color="auto"/>
            <w:bottom w:val="none" w:sz="0" w:space="0" w:color="auto"/>
            <w:right w:val="none" w:sz="0" w:space="0" w:color="auto"/>
          </w:divBdr>
        </w:div>
      </w:divsChild>
    </w:div>
    <w:div w:id="65691503">
      <w:bodyDiv w:val="1"/>
      <w:marLeft w:val="0"/>
      <w:marRight w:val="0"/>
      <w:marTop w:val="0"/>
      <w:marBottom w:val="0"/>
      <w:divBdr>
        <w:top w:val="none" w:sz="0" w:space="0" w:color="auto"/>
        <w:left w:val="none" w:sz="0" w:space="0" w:color="auto"/>
        <w:bottom w:val="none" w:sz="0" w:space="0" w:color="auto"/>
        <w:right w:val="none" w:sz="0" w:space="0" w:color="auto"/>
      </w:divBdr>
    </w:div>
    <w:div w:id="68817673">
      <w:bodyDiv w:val="1"/>
      <w:marLeft w:val="0"/>
      <w:marRight w:val="0"/>
      <w:marTop w:val="0"/>
      <w:marBottom w:val="0"/>
      <w:divBdr>
        <w:top w:val="none" w:sz="0" w:space="0" w:color="auto"/>
        <w:left w:val="none" w:sz="0" w:space="0" w:color="auto"/>
        <w:bottom w:val="none" w:sz="0" w:space="0" w:color="auto"/>
        <w:right w:val="none" w:sz="0" w:space="0" w:color="auto"/>
      </w:divBdr>
    </w:div>
    <w:div w:id="111436485">
      <w:bodyDiv w:val="1"/>
      <w:marLeft w:val="0"/>
      <w:marRight w:val="0"/>
      <w:marTop w:val="0"/>
      <w:marBottom w:val="0"/>
      <w:divBdr>
        <w:top w:val="none" w:sz="0" w:space="0" w:color="auto"/>
        <w:left w:val="none" w:sz="0" w:space="0" w:color="auto"/>
        <w:bottom w:val="none" w:sz="0" w:space="0" w:color="auto"/>
        <w:right w:val="none" w:sz="0" w:space="0" w:color="auto"/>
      </w:divBdr>
    </w:div>
    <w:div w:id="205722247">
      <w:bodyDiv w:val="1"/>
      <w:marLeft w:val="0"/>
      <w:marRight w:val="0"/>
      <w:marTop w:val="0"/>
      <w:marBottom w:val="0"/>
      <w:divBdr>
        <w:top w:val="none" w:sz="0" w:space="0" w:color="auto"/>
        <w:left w:val="none" w:sz="0" w:space="0" w:color="auto"/>
        <w:bottom w:val="none" w:sz="0" w:space="0" w:color="auto"/>
        <w:right w:val="none" w:sz="0" w:space="0" w:color="auto"/>
      </w:divBdr>
    </w:div>
    <w:div w:id="216472120">
      <w:bodyDiv w:val="1"/>
      <w:marLeft w:val="0"/>
      <w:marRight w:val="0"/>
      <w:marTop w:val="0"/>
      <w:marBottom w:val="0"/>
      <w:divBdr>
        <w:top w:val="none" w:sz="0" w:space="0" w:color="auto"/>
        <w:left w:val="none" w:sz="0" w:space="0" w:color="auto"/>
        <w:bottom w:val="none" w:sz="0" w:space="0" w:color="auto"/>
        <w:right w:val="none" w:sz="0" w:space="0" w:color="auto"/>
      </w:divBdr>
    </w:div>
    <w:div w:id="256644914">
      <w:bodyDiv w:val="1"/>
      <w:marLeft w:val="0"/>
      <w:marRight w:val="0"/>
      <w:marTop w:val="0"/>
      <w:marBottom w:val="0"/>
      <w:divBdr>
        <w:top w:val="none" w:sz="0" w:space="0" w:color="auto"/>
        <w:left w:val="none" w:sz="0" w:space="0" w:color="auto"/>
        <w:bottom w:val="none" w:sz="0" w:space="0" w:color="auto"/>
        <w:right w:val="none" w:sz="0" w:space="0" w:color="auto"/>
      </w:divBdr>
      <w:divsChild>
        <w:div w:id="1946035883">
          <w:marLeft w:val="547"/>
          <w:marRight w:val="0"/>
          <w:marTop w:val="0"/>
          <w:marBottom w:val="0"/>
          <w:divBdr>
            <w:top w:val="none" w:sz="0" w:space="0" w:color="auto"/>
            <w:left w:val="none" w:sz="0" w:space="0" w:color="auto"/>
            <w:bottom w:val="none" w:sz="0" w:space="0" w:color="auto"/>
            <w:right w:val="none" w:sz="0" w:space="0" w:color="auto"/>
          </w:divBdr>
        </w:div>
        <w:div w:id="1864128833">
          <w:marLeft w:val="547"/>
          <w:marRight w:val="0"/>
          <w:marTop w:val="0"/>
          <w:marBottom w:val="0"/>
          <w:divBdr>
            <w:top w:val="none" w:sz="0" w:space="0" w:color="auto"/>
            <w:left w:val="none" w:sz="0" w:space="0" w:color="auto"/>
            <w:bottom w:val="none" w:sz="0" w:space="0" w:color="auto"/>
            <w:right w:val="none" w:sz="0" w:space="0" w:color="auto"/>
          </w:divBdr>
        </w:div>
        <w:div w:id="2102558258">
          <w:marLeft w:val="547"/>
          <w:marRight w:val="0"/>
          <w:marTop w:val="0"/>
          <w:marBottom w:val="0"/>
          <w:divBdr>
            <w:top w:val="none" w:sz="0" w:space="0" w:color="auto"/>
            <w:left w:val="none" w:sz="0" w:space="0" w:color="auto"/>
            <w:bottom w:val="none" w:sz="0" w:space="0" w:color="auto"/>
            <w:right w:val="none" w:sz="0" w:space="0" w:color="auto"/>
          </w:divBdr>
        </w:div>
        <w:div w:id="241334798">
          <w:marLeft w:val="547"/>
          <w:marRight w:val="0"/>
          <w:marTop w:val="0"/>
          <w:marBottom w:val="0"/>
          <w:divBdr>
            <w:top w:val="none" w:sz="0" w:space="0" w:color="auto"/>
            <w:left w:val="none" w:sz="0" w:space="0" w:color="auto"/>
            <w:bottom w:val="none" w:sz="0" w:space="0" w:color="auto"/>
            <w:right w:val="none" w:sz="0" w:space="0" w:color="auto"/>
          </w:divBdr>
        </w:div>
        <w:div w:id="1859850066">
          <w:marLeft w:val="547"/>
          <w:marRight w:val="0"/>
          <w:marTop w:val="0"/>
          <w:marBottom w:val="0"/>
          <w:divBdr>
            <w:top w:val="none" w:sz="0" w:space="0" w:color="auto"/>
            <w:left w:val="none" w:sz="0" w:space="0" w:color="auto"/>
            <w:bottom w:val="none" w:sz="0" w:space="0" w:color="auto"/>
            <w:right w:val="none" w:sz="0" w:space="0" w:color="auto"/>
          </w:divBdr>
        </w:div>
      </w:divsChild>
    </w:div>
    <w:div w:id="314340360">
      <w:bodyDiv w:val="1"/>
      <w:marLeft w:val="0"/>
      <w:marRight w:val="0"/>
      <w:marTop w:val="0"/>
      <w:marBottom w:val="0"/>
      <w:divBdr>
        <w:top w:val="none" w:sz="0" w:space="0" w:color="auto"/>
        <w:left w:val="none" w:sz="0" w:space="0" w:color="auto"/>
        <w:bottom w:val="none" w:sz="0" w:space="0" w:color="auto"/>
        <w:right w:val="none" w:sz="0" w:space="0" w:color="auto"/>
      </w:divBdr>
      <w:divsChild>
        <w:div w:id="1813600425">
          <w:marLeft w:val="1008"/>
          <w:marRight w:val="0"/>
          <w:marTop w:val="86"/>
          <w:marBottom w:val="0"/>
          <w:divBdr>
            <w:top w:val="none" w:sz="0" w:space="0" w:color="auto"/>
            <w:left w:val="none" w:sz="0" w:space="0" w:color="auto"/>
            <w:bottom w:val="none" w:sz="0" w:space="0" w:color="auto"/>
            <w:right w:val="none" w:sz="0" w:space="0" w:color="auto"/>
          </w:divBdr>
        </w:div>
        <w:div w:id="897741595">
          <w:marLeft w:val="1008"/>
          <w:marRight w:val="0"/>
          <w:marTop w:val="86"/>
          <w:marBottom w:val="0"/>
          <w:divBdr>
            <w:top w:val="none" w:sz="0" w:space="0" w:color="auto"/>
            <w:left w:val="none" w:sz="0" w:space="0" w:color="auto"/>
            <w:bottom w:val="none" w:sz="0" w:space="0" w:color="auto"/>
            <w:right w:val="none" w:sz="0" w:space="0" w:color="auto"/>
          </w:divBdr>
        </w:div>
        <w:div w:id="1158810348">
          <w:marLeft w:val="1008"/>
          <w:marRight w:val="0"/>
          <w:marTop w:val="86"/>
          <w:marBottom w:val="0"/>
          <w:divBdr>
            <w:top w:val="none" w:sz="0" w:space="0" w:color="auto"/>
            <w:left w:val="none" w:sz="0" w:space="0" w:color="auto"/>
            <w:bottom w:val="none" w:sz="0" w:space="0" w:color="auto"/>
            <w:right w:val="none" w:sz="0" w:space="0" w:color="auto"/>
          </w:divBdr>
        </w:div>
      </w:divsChild>
    </w:div>
    <w:div w:id="414284831">
      <w:bodyDiv w:val="1"/>
      <w:marLeft w:val="0"/>
      <w:marRight w:val="0"/>
      <w:marTop w:val="0"/>
      <w:marBottom w:val="0"/>
      <w:divBdr>
        <w:top w:val="none" w:sz="0" w:space="0" w:color="auto"/>
        <w:left w:val="none" w:sz="0" w:space="0" w:color="auto"/>
        <w:bottom w:val="none" w:sz="0" w:space="0" w:color="auto"/>
        <w:right w:val="none" w:sz="0" w:space="0" w:color="auto"/>
      </w:divBdr>
    </w:div>
    <w:div w:id="443890879">
      <w:bodyDiv w:val="1"/>
      <w:marLeft w:val="0"/>
      <w:marRight w:val="0"/>
      <w:marTop w:val="0"/>
      <w:marBottom w:val="0"/>
      <w:divBdr>
        <w:top w:val="none" w:sz="0" w:space="0" w:color="auto"/>
        <w:left w:val="none" w:sz="0" w:space="0" w:color="auto"/>
        <w:bottom w:val="none" w:sz="0" w:space="0" w:color="auto"/>
        <w:right w:val="none" w:sz="0" w:space="0" w:color="auto"/>
      </w:divBdr>
      <w:divsChild>
        <w:div w:id="853111944">
          <w:marLeft w:val="547"/>
          <w:marRight w:val="0"/>
          <w:marTop w:val="0"/>
          <w:marBottom w:val="0"/>
          <w:divBdr>
            <w:top w:val="none" w:sz="0" w:space="0" w:color="auto"/>
            <w:left w:val="none" w:sz="0" w:space="0" w:color="auto"/>
            <w:bottom w:val="none" w:sz="0" w:space="0" w:color="auto"/>
            <w:right w:val="none" w:sz="0" w:space="0" w:color="auto"/>
          </w:divBdr>
        </w:div>
        <w:div w:id="814416979">
          <w:marLeft w:val="547"/>
          <w:marRight w:val="0"/>
          <w:marTop w:val="0"/>
          <w:marBottom w:val="0"/>
          <w:divBdr>
            <w:top w:val="none" w:sz="0" w:space="0" w:color="auto"/>
            <w:left w:val="none" w:sz="0" w:space="0" w:color="auto"/>
            <w:bottom w:val="none" w:sz="0" w:space="0" w:color="auto"/>
            <w:right w:val="none" w:sz="0" w:space="0" w:color="auto"/>
          </w:divBdr>
        </w:div>
        <w:div w:id="1328748790">
          <w:marLeft w:val="547"/>
          <w:marRight w:val="0"/>
          <w:marTop w:val="0"/>
          <w:marBottom w:val="0"/>
          <w:divBdr>
            <w:top w:val="none" w:sz="0" w:space="0" w:color="auto"/>
            <w:left w:val="none" w:sz="0" w:space="0" w:color="auto"/>
            <w:bottom w:val="none" w:sz="0" w:space="0" w:color="auto"/>
            <w:right w:val="none" w:sz="0" w:space="0" w:color="auto"/>
          </w:divBdr>
        </w:div>
        <w:div w:id="485361482">
          <w:marLeft w:val="547"/>
          <w:marRight w:val="0"/>
          <w:marTop w:val="0"/>
          <w:marBottom w:val="0"/>
          <w:divBdr>
            <w:top w:val="none" w:sz="0" w:space="0" w:color="auto"/>
            <w:left w:val="none" w:sz="0" w:space="0" w:color="auto"/>
            <w:bottom w:val="none" w:sz="0" w:space="0" w:color="auto"/>
            <w:right w:val="none" w:sz="0" w:space="0" w:color="auto"/>
          </w:divBdr>
        </w:div>
      </w:divsChild>
    </w:div>
    <w:div w:id="505829263">
      <w:bodyDiv w:val="1"/>
      <w:marLeft w:val="0"/>
      <w:marRight w:val="0"/>
      <w:marTop w:val="0"/>
      <w:marBottom w:val="0"/>
      <w:divBdr>
        <w:top w:val="none" w:sz="0" w:space="0" w:color="auto"/>
        <w:left w:val="none" w:sz="0" w:space="0" w:color="auto"/>
        <w:bottom w:val="none" w:sz="0" w:space="0" w:color="auto"/>
        <w:right w:val="none" w:sz="0" w:space="0" w:color="auto"/>
      </w:divBdr>
    </w:div>
    <w:div w:id="543097963">
      <w:bodyDiv w:val="1"/>
      <w:marLeft w:val="0"/>
      <w:marRight w:val="0"/>
      <w:marTop w:val="0"/>
      <w:marBottom w:val="0"/>
      <w:divBdr>
        <w:top w:val="none" w:sz="0" w:space="0" w:color="auto"/>
        <w:left w:val="none" w:sz="0" w:space="0" w:color="auto"/>
        <w:bottom w:val="none" w:sz="0" w:space="0" w:color="auto"/>
        <w:right w:val="none" w:sz="0" w:space="0" w:color="auto"/>
      </w:divBdr>
      <w:divsChild>
        <w:div w:id="186261384">
          <w:marLeft w:val="547"/>
          <w:marRight w:val="0"/>
          <w:marTop w:val="0"/>
          <w:marBottom w:val="0"/>
          <w:divBdr>
            <w:top w:val="none" w:sz="0" w:space="0" w:color="auto"/>
            <w:left w:val="none" w:sz="0" w:space="0" w:color="auto"/>
            <w:bottom w:val="none" w:sz="0" w:space="0" w:color="auto"/>
            <w:right w:val="none" w:sz="0" w:space="0" w:color="auto"/>
          </w:divBdr>
        </w:div>
        <w:div w:id="342586070">
          <w:marLeft w:val="547"/>
          <w:marRight w:val="0"/>
          <w:marTop w:val="0"/>
          <w:marBottom w:val="0"/>
          <w:divBdr>
            <w:top w:val="none" w:sz="0" w:space="0" w:color="auto"/>
            <w:left w:val="none" w:sz="0" w:space="0" w:color="auto"/>
            <w:bottom w:val="none" w:sz="0" w:space="0" w:color="auto"/>
            <w:right w:val="none" w:sz="0" w:space="0" w:color="auto"/>
          </w:divBdr>
        </w:div>
        <w:div w:id="819690357">
          <w:marLeft w:val="547"/>
          <w:marRight w:val="0"/>
          <w:marTop w:val="0"/>
          <w:marBottom w:val="0"/>
          <w:divBdr>
            <w:top w:val="none" w:sz="0" w:space="0" w:color="auto"/>
            <w:left w:val="none" w:sz="0" w:space="0" w:color="auto"/>
            <w:bottom w:val="none" w:sz="0" w:space="0" w:color="auto"/>
            <w:right w:val="none" w:sz="0" w:space="0" w:color="auto"/>
          </w:divBdr>
        </w:div>
        <w:div w:id="1693915799">
          <w:marLeft w:val="547"/>
          <w:marRight w:val="0"/>
          <w:marTop w:val="0"/>
          <w:marBottom w:val="0"/>
          <w:divBdr>
            <w:top w:val="none" w:sz="0" w:space="0" w:color="auto"/>
            <w:left w:val="none" w:sz="0" w:space="0" w:color="auto"/>
            <w:bottom w:val="none" w:sz="0" w:space="0" w:color="auto"/>
            <w:right w:val="none" w:sz="0" w:space="0" w:color="auto"/>
          </w:divBdr>
        </w:div>
      </w:divsChild>
    </w:div>
    <w:div w:id="561521377">
      <w:bodyDiv w:val="1"/>
      <w:marLeft w:val="0"/>
      <w:marRight w:val="0"/>
      <w:marTop w:val="0"/>
      <w:marBottom w:val="0"/>
      <w:divBdr>
        <w:top w:val="none" w:sz="0" w:space="0" w:color="auto"/>
        <w:left w:val="none" w:sz="0" w:space="0" w:color="auto"/>
        <w:bottom w:val="none" w:sz="0" w:space="0" w:color="auto"/>
        <w:right w:val="none" w:sz="0" w:space="0" w:color="auto"/>
      </w:divBdr>
      <w:divsChild>
        <w:div w:id="1293907221">
          <w:marLeft w:val="446"/>
          <w:marRight w:val="0"/>
          <w:marTop w:val="0"/>
          <w:marBottom w:val="0"/>
          <w:divBdr>
            <w:top w:val="none" w:sz="0" w:space="0" w:color="auto"/>
            <w:left w:val="none" w:sz="0" w:space="0" w:color="auto"/>
            <w:bottom w:val="none" w:sz="0" w:space="0" w:color="auto"/>
            <w:right w:val="none" w:sz="0" w:space="0" w:color="auto"/>
          </w:divBdr>
        </w:div>
        <w:div w:id="891502210">
          <w:marLeft w:val="446"/>
          <w:marRight w:val="0"/>
          <w:marTop w:val="0"/>
          <w:marBottom w:val="0"/>
          <w:divBdr>
            <w:top w:val="none" w:sz="0" w:space="0" w:color="auto"/>
            <w:left w:val="none" w:sz="0" w:space="0" w:color="auto"/>
            <w:bottom w:val="none" w:sz="0" w:space="0" w:color="auto"/>
            <w:right w:val="none" w:sz="0" w:space="0" w:color="auto"/>
          </w:divBdr>
        </w:div>
      </w:divsChild>
    </w:div>
    <w:div w:id="595482991">
      <w:bodyDiv w:val="1"/>
      <w:marLeft w:val="0"/>
      <w:marRight w:val="0"/>
      <w:marTop w:val="0"/>
      <w:marBottom w:val="0"/>
      <w:divBdr>
        <w:top w:val="none" w:sz="0" w:space="0" w:color="auto"/>
        <w:left w:val="none" w:sz="0" w:space="0" w:color="auto"/>
        <w:bottom w:val="none" w:sz="0" w:space="0" w:color="auto"/>
        <w:right w:val="none" w:sz="0" w:space="0" w:color="auto"/>
      </w:divBdr>
    </w:div>
    <w:div w:id="662247853">
      <w:bodyDiv w:val="1"/>
      <w:marLeft w:val="0"/>
      <w:marRight w:val="0"/>
      <w:marTop w:val="0"/>
      <w:marBottom w:val="0"/>
      <w:divBdr>
        <w:top w:val="none" w:sz="0" w:space="0" w:color="auto"/>
        <w:left w:val="none" w:sz="0" w:space="0" w:color="auto"/>
        <w:bottom w:val="none" w:sz="0" w:space="0" w:color="auto"/>
        <w:right w:val="none" w:sz="0" w:space="0" w:color="auto"/>
      </w:divBdr>
    </w:div>
    <w:div w:id="667103362">
      <w:bodyDiv w:val="1"/>
      <w:marLeft w:val="0"/>
      <w:marRight w:val="0"/>
      <w:marTop w:val="0"/>
      <w:marBottom w:val="0"/>
      <w:divBdr>
        <w:top w:val="none" w:sz="0" w:space="0" w:color="auto"/>
        <w:left w:val="none" w:sz="0" w:space="0" w:color="auto"/>
        <w:bottom w:val="none" w:sz="0" w:space="0" w:color="auto"/>
        <w:right w:val="none" w:sz="0" w:space="0" w:color="auto"/>
      </w:divBdr>
    </w:div>
    <w:div w:id="767700446">
      <w:bodyDiv w:val="1"/>
      <w:marLeft w:val="0"/>
      <w:marRight w:val="0"/>
      <w:marTop w:val="0"/>
      <w:marBottom w:val="0"/>
      <w:divBdr>
        <w:top w:val="none" w:sz="0" w:space="0" w:color="auto"/>
        <w:left w:val="none" w:sz="0" w:space="0" w:color="auto"/>
        <w:bottom w:val="none" w:sz="0" w:space="0" w:color="auto"/>
        <w:right w:val="none" w:sz="0" w:space="0" w:color="auto"/>
      </w:divBdr>
    </w:div>
    <w:div w:id="770588196">
      <w:bodyDiv w:val="1"/>
      <w:marLeft w:val="0"/>
      <w:marRight w:val="0"/>
      <w:marTop w:val="0"/>
      <w:marBottom w:val="0"/>
      <w:divBdr>
        <w:top w:val="none" w:sz="0" w:space="0" w:color="auto"/>
        <w:left w:val="none" w:sz="0" w:space="0" w:color="auto"/>
        <w:bottom w:val="none" w:sz="0" w:space="0" w:color="auto"/>
        <w:right w:val="none" w:sz="0" w:space="0" w:color="auto"/>
      </w:divBdr>
    </w:div>
    <w:div w:id="841551145">
      <w:bodyDiv w:val="1"/>
      <w:marLeft w:val="0"/>
      <w:marRight w:val="0"/>
      <w:marTop w:val="0"/>
      <w:marBottom w:val="0"/>
      <w:divBdr>
        <w:top w:val="none" w:sz="0" w:space="0" w:color="auto"/>
        <w:left w:val="none" w:sz="0" w:space="0" w:color="auto"/>
        <w:bottom w:val="none" w:sz="0" w:space="0" w:color="auto"/>
        <w:right w:val="none" w:sz="0" w:space="0" w:color="auto"/>
      </w:divBdr>
    </w:div>
    <w:div w:id="906190246">
      <w:bodyDiv w:val="1"/>
      <w:marLeft w:val="0"/>
      <w:marRight w:val="0"/>
      <w:marTop w:val="0"/>
      <w:marBottom w:val="0"/>
      <w:divBdr>
        <w:top w:val="none" w:sz="0" w:space="0" w:color="auto"/>
        <w:left w:val="none" w:sz="0" w:space="0" w:color="auto"/>
        <w:bottom w:val="none" w:sz="0" w:space="0" w:color="auto"/>
        <w:right w:val="none" w:sz="0" w:space="0" w:color="auto"/>
      </w:divBdr>
      <w:divsChild>
        <w:div w:id="172185996">
          <w:marLeft w:val="0"/>
          <w:marRight w:val="0"/>
          <w:marTop w:val="0"/>
          <w:marBottom w:val="0"/>
          <w:divBdr>
            <w:top w:val="none" w:sz="0" w:space="0" w:color="auto"/>
            <w:left w:val="none" w:sz="0" w:space="0" w:color="auto"/>
            <w:bottom w:val="none" w:sz="0" w:space="0" w:color="auto"/>
            <w:right w:val="none" w:sz="0" w:space="0" w:color="auto"/>
          </w:divBdr>
        </w:div>
        <w:div w:id="2056391612">
          <w:marLeft w:val="0"/>
          <w:marRight w:val="0"/>
          <w:marTop w:val="0"/>
          <w:marBottom w:val="0"/>
          <w:divBdr>
            <w:top w:val="none" w:sz="0" w:space="0" w:color="auto"/>
            <w:left w:val="none" w:sz="0" w:space="0" w:color="auto"/>
            <w:bottom w:val="none" w:sz="0" w:space="0" w:color="auto"/>
            <w:right w:val="none" w:sz="0" w:space="0" w:color="auto"/>
          </w:divBdr>
        </w:div>
      </w:divsChild>
    </w:div>
    <w:div w:id="934753914">
      <w:bodyDiv w:val="1"/>
      <w:marLeft w:val="0"/>
      <w:marRight w:val="0"/>
      <w:marTop w:val="0"/>
      <w:marBottom w:val="0"/>
      <w:divBdr>
        <w:top w:val="none" w:sz="0" w:space="0" w:color="auto"/>
        <w:left w:val="none" w:sz="0" w:space="0" w:color="auto"/>
        <w:bottom w:val="none" w:sz="0" w:space="0" w:color="auto"/>
        <w:right w:val="none" w:sz="0" w:space="0" w:color="auto"/>
      </w:divBdr>
      <w:divsChild>
        <w:div w:id="1269314145">
          <w:marLeft w:val="446"/>
          <w:marRight w:val="0"/>
          <w:marTop w:val="0"/>
          <w:marBottom w:val="0"/>
          <w:divBdr>
            <w:top w:val="none" w:sz="0" w:space="0" w:color="auto"/>
            <w:left w:val="none" w:sz="0" w:space="0" w:color="auto"/>
            <w:bottom w:val="none" w:sz="0" w:space="0" w:color="auto"/>
            <w:right w:val="none" w:sz="0" w:space="0" w:color="auto"/>
          </w:divBdr>
        </w:div>
        <w:div w:id="1988122020">
          <w:marLeft w:val="446"/>
          <w:marRight w:val="0"/>
          <w:marTop w:val="0"/>
          <w:marBottom w:val="0"/>
          <w:divBdr>
            <w:top w:val="none" w:sz="0" w:space="0" w:color="auto"/>
            <w:left w:val="none" w:sz="0" w:space="0" w:color="auto"/>
            <w:bottom w:val="none" w:sz="0" w:space="0" w:color="auto"/>
            <w:right w:val="none" w:sz="0" w:space="0" w:color="auto"/>
          </w:divBdr>
        </w:div>
        <w:div w:id="1884756565">
          <w:marLeft w:val="446"/>
          <w:marRight w:val="0"/>
          <w:marTop w:val="0"/>
          <w:marBottom w:val="0"/>
          <w:divBdr>
            <w:top w:val="none" w:sz="0" w:space="0" w:color="auto"/>
            <w:left w:val="none" w:sz="0" w:space="0" w:color="auto"/>
            <w:bottom w:val="none" w:sz="0" w:space="0" w:color="auto"/>
            <w:right w:val="none" w:sz="0" w:space="0" w:color="auto"/>
          </w:divBdr>
        </w:div>
      </w:divsChild>
    </w:div>
    <w:div w:id="993989137">
      <w:bodyDiv w:val="1"/>
      <w:marLeft w:val="0"/>
      <w:marRight w:val="0"/>
      <w:marTop w:val="0"/>
      <w:marBottom w:val="0"/>
      <w:divBdr>
        <w:top w:val="none" w:sz="0" w:space="0" w:color="auto"/>
        <w:left w:val="none" w:sz="0" w:space="0" w:color="auto"/>
        <w:bottom w:val="none" w:sz="0" w:space="0" w:color="auto"/>
        <w:right w:val="none" w:sz="0" w:space="0" w:color="auto"/>
      </w:divBdr>
      <w:divsChild>
        <w:div w:id="765148412">
          <w:marLeft w:val="547"/>
          <w:marRight w:val="0"/>
          <w:marTop w:val="0"/>
          <w:marBottom w:val="0"/>
          <w:divBdr>
            <w:top w:val="none" w:sz="0" w:space="0" w:color="auto"/>
            <w:left w:val="none" w:sz="0" w:space="0" w:color="auto"/>
            <w:bottom w:val="none" w:sz="0" w:space="0" w:color="auto"/>
            <w:right w:val="none" w:sz="0" w:space="0" w:color="auto"/>
          </w:divBdr>
        </w:div>
        <w:div w:id="1362824697">
          <w:marLeft w:val="547"/>
          <w:marRight w:val="0"/>
          <w:marTop w:val="0"/>
          <w:marBottom w:val="0"/>
          <w:divBdr>
            <w:top w:val="none" w:sz="0" w:space="0" w:color="auto"/>
            <w:left w:val="none" w:sz="0" w:space="0" w:color="auto"/>
            <w:bottom w:val="none" w:sz="0" w:space="0" w:color="auto"/>
            <w:right w:val="none" w:sz="0" w:space="0" w:color="auto"/>
          </w:divBdr>
        </w:div>
        <w:div w:id="385035418">
          <w:marLeft w:val="547"/>
          <w:marRight w:val="0"/>
          <w:marTop w:val="0"/>
          <w:marBottom w:val="0"/>
          <w:divBdr>
            <w:top w:val="none" w:sz="0" w:space="0" w:color="auto"/>
            <w:left w:val="none" w:sz="0" w:space="0" w:color="auto"/>
            <w:bottom w:val="none" w:sz="0" w:space="0" w:color="auto"/>
            <w:right w:val="none" w:sz="0" w:space="0" w:color="auto"/>
          </w:divBdr>
        </w:div>
      </w:divsChild>
    </w:div>
    <w:div w:id="998383042">
      <w:bodyDiv w:val="1"/>
      <w:marLeft w:val="0"/>
      <w:marRight w:val="0"/>
      <w:marTop w:val="0"/>
      <w:marBottom w:val="0"/>
      <w:divBdr>
        <w:top w:val="none" w:sz="0" w:space="0" w:color="auto"/>
        <w:left w:val="none" w:sz="0" w:space="0" w:color="auto"/>
        <w:bottom w:val="none" w:sz="0" w:space="0" w:color="auto"/>
        <w:right w:val="none" w:sz="0" w:space="0" w:color="auto"/>
      </w:divBdr>
    </w:div>
    <w:div w:id="1111630487">
      <w:bodyDiv w:val="1"/>
      <w:marLeft w:val="0"/>
      <w:marRight w:val="0"/>
      <w:marTop w:val="0"/>
      <w:marBottom w:val="0"/>
      <w:divBdr>
        <w:top w:val="none" w:sz="0" w:space="0" w:color="auto"/>
        <w:left w:val="none" w:sz="0" w:space="0" w:color="auto"/>
        <w:bottom w:val="none" w:sz="0" w:space="0" w:color="auto"/>
        <w:right w:val="none" w:sz="0" w:space="0" w:color="auto"/>
      </w:divBdr>
    </w:div>
    <w:div w:id="1231963992">
      <w:bodyDiv w:val="1"/>
      <w:marLeft w:val="0"/>
      <w:marRight w:val="0"/>
      <w:marTop w:val="0"/>
      <w:marBottom w:val="0"/>
      <w:divBdr>
        <w:top w:val="none" w:sz="0" w:space="0" w:color="auto"/>
        <w:left w:val="none" w:sz="0" w:space="0" w:color="auto"/>
        <w:bottom w:val="none" w:sz="0" w:space="0" w:color="auto"/>
        <w:right w:val="none" w:sz="0" w:space="0" w:color="auto"/>
      </w:divBdr>
    </w:div>
    <w:div w:id="1233154326">
      <w:bodyDiv w:val="1"/>
      <w:marLeft w:val="0"/>
      <w:marRight w:val="0"/>
      <w:marTop w:val="0"/>
      <w:marBottom w:val="0"/>
      <w:divBdr>
        <w:top w:val="none" w:sz="0" w:space="0" w:color="auto"/>
        <w:left w:val="none" w:sz="0" w:space="0" w:color="auto"/>
        <w:bottom w:val="none" w:sz="0" w:space="0" w:color="auto"/>
        <w:right w:val="none" w:sz="0" w:space="0" w:color="auto"/>
      </w:divBdr>
      <w:divsChild>
        <w:div w:id="1798989275">
          <w:marLeft w:val="547"/>
          <w:marRight w:val="0"/>
          <w:marTop w:val="0"/>
          <w:marBottom w:val="0"/>
          <w:divBdr>
            <w:top w:val="none" w:sz="0" w:space="0" w:color="auto"/>
            <w:left w:val="none" w:sz="0" w:space="0" w:color="auto"/>
            <w:bottom w:val="none" w:sz="0" w:space="0" w:color="auto"/>
            <w:right w:val="none" w:sz="0" w:space="0" w:color="auto"/>
          </w:divBdr>
        </w:div>
        <w:div w:id="829053287">
          <w:marLeft w:val="547"/>
          <w:marRight w:val="0"/>
          <w:marTop w:val="0"/>
          <w:marBottom w:val="0"/>
          <w:divBdr>
            <w:top w:val="none" w:sz="0" w:space="0" w:color="auto"/>
            <w:left w:val="none" w:sz="0" w:space="0" w:color="auto"/>
            <w:bottom w:val="none" w:sz="0" w:space="0" w:color="auto"/>
            <w:right w:val="none" w:sz="0" w:space="0" w:color="auto"/>
          </w:divBdr>
        </w:div>
        <w:div w:id="895093585">
          <w:marLeft w:val="547"/>
          <w:marRight w:val="0"/>
          <w:marTop w:val="0"/>
          <w:marBottom w:val="0"/>
          <w:divBdr>
            <w:top w:val="none" w:sz="0" w:space="0" w:color="auto"/>
            <w:left w:val="none" w:sz="0" w:space="0" w:color="auto"/>
            <w:bottom w:val="none" w:sz="0" w:space="0" w:color="auto"/>
            <w:right w:val="none" w:sz="0" w:space="0" w:color="auto"/>
          </w:divBdr>
        </w:div>
        <w:div w:id="157119538">
          <w:marLeft w:val="547"/>
          <w:marRight w:val="0"/>
          <w:marTop w:val="0"/>
          <w:marBottom w:val="0"/>
          <w:divBdr>
            <w:top w:val="none" w:sz="0" w:space="0" w:color="auto"/>
            <w:left w:val="none" w:sz="0" w:space="0" w:color="auto"/>
            <w:bottom w:val="none" w:sz="0" w:space="0" w:color="auto"/>
            <w:right w:val="none" w:sz="0" w:space="0" w:color="auto"/>
          </w:divBdr>
        </w:div>
        <w:div w:id="1161430232">
          <w:marLeft w:val="547"/>
          <w:marRight w:val="0"/>
          <w:marTop w:val="0"/>
          <w:marBottom w:val="0"/>
          <w:divBdr>
            <w:top w:val="none" w:sz="0" w:space="0" w:color="auto"/>
            <w:left w:val="none" w:sz="0" w:space="0" w:color="auto"/>
            <w:bottom w:val="none" w:sz="0" w:space="0" w:color="auto"/>
            <w:right w:val="none" w:sz="0" w:space="0" w:color="auto"/>
          </w:divBdr>
        </w:div>
        <w:div w:id="447698089">
          <w:marLeft w:val="547"/>
          <w:marRight w:val="0"/>
          <w:marTop w:val="0"/>
          <w:marBottom w:val="0"/>
          <w:divBdr>
            <w:top w:val="none" w:sz="0" w:space="0" w:color="auto"/>
            <w:left w:val="none" w:sz="0" w:space="0" w:color="auto"/>
            <w:bottom w:val="none" w:sz="0" w:space="0" w:color="auto"/>
            <w:right w:val="none" w:sz="0" w:space="0" w:color="auto"/>
          </w:divBdr>
        </w:div>
        <w:div w:id="18436727">
          <w:marLeft w:val="547"/>
          <w:marRight w:val="0"/>
          <w:marTop w:val="0"/>
          <w:marBottom w:val="0"/>
          <w:divBdr>
            <w:top w:val="none" w:sz="0" w:space="0" w:color="auto"/>
            <w:left w:val="none" w:sz="0" w:space="0" w:color="auto"/>
            <w:bottom w:val="none" w:sz="0" w:space="0" w:color="auto"/>
            <w:right w:val="none" w:sz="0" w:space="0" w:color="auto"/>
          </w:divBdr>
        </w:div>
        <w:div w:id="59602012">
          <w:marLeft w:val="547"/>
          <w:marRight w:val="0"/>
          <w:marTop w:val="0"/>
          <w:marBottom w:val="0"/>
          <w:divBdr>
            <w:top w:val="none" w:sz="0" w:space="0" w:color="auto"/>
            <w:left w:val="none" w:sz="0" w:space="0" w:color="auto"/>
            <w:bottom w:val="none" w:sz="0" w:space="0" w:color="auto"/>
            <w:right w:val="none" w:sz="0" w:space="0" w:color="auto"/>
          </w:divBdr>
        </w:div>
        <w:div w:id="1351293493">
          <w:marLeft w:val="547"/>
          <w:marRight w:val="0"/>
          <w:marTop w:val="0"/>
          <w:marBottom w:val="0"/>
          <w:divBdr>
            <w:top w:val="none" w:sz="0" w:space="0" w:color="auto"/>
            <w:left w:val="none" w:sz="0" w:space="0" w:color="auto"/>
            <w:bottom w:val="none" w:sz="0" w:space="0" w:color="auto"/>
            <w:right w:val="none" w:sz="0" w:space="0" w:color="auto"/>
          </w:divBdr>
        </w:div>
        <w:div w:id="1563129066">
          <w:marLeft w:val="547"/>
          <w:marRight w:val="0"/>
          <w:marTop w:val="0"/>
          <w:marBottom w:val="0"/>
          <w:divBdr>
            <w:top w:val="none" w:sz="0" w:space="0" w:color="auto"/>
            <w:left w:val="none" w:sz="0" w:space="0" w:color="auto"/>
            <w:bottom w:val="none" w:sz="0" w:space="0" w:color="auto"/>
            <w:right w:val="none" w:sz="0" w:space="0" w:color="auto"/>
          </w:divBdr>
        </w:div>
        <w:div w:id="488250584">
          <w:marLeft w:val="547"/>
          <w:marRight w:val="0"/>
          <w:marTop w:val="0"/>
          <w:marBottom w:val="0"/>
          <w:divBdr>
            <w:top w:val="none" w:sz="0" w:space="0" w:color="auto"/>
            <w:left w:val="none" w:sz="0" w:space="0" w:color="auto"/>
            <w:bottom w:val="none" w:sz="0" w:space="0" w:color="auto"/>
            <w:right w:val="none" w:sz="0" w:space="0" w:color="auto"/>
          </w:divBdr>
        </w:div>
        <w:div w:id="442043088">
          <w:marLeft w:val="547"/>
          <w:marRight w:val="0"/>
          <w:marTop w:val="0"/>
          <w:marBottom w:val="0"/>
          <w:divBdr>
            <w:top w:val="none" w:sz="0" w:space="0" w:color="auto"/>
            <w:left w:val="none" w:sz="0" w:space="0" w:color="auto"/>
            <w:bottom w:val="none" w:sz="0" w:space="0" w:color="auto"/>
            <w:right w:val="none" w:sz="0" w:space="0" w:color="auto"/>
          </w:divBdr>
        </w:div>
        <w:div w:id="258947512">
          <w:marLeft w:val="547"/>
          <w:marRight w:val="0"/>
          <w:marTop w:val="0"/>
          <w:marBottom w:val="0"/>
          <w:divBdr>
            <w:top w:val="none" w:sz="0" w:space="0" w:color="auto"/>
            <w:left w:val="none" w:sz="0" w:space="0" w:color="auto"/>
            <w:bottom w:val="none" w:sz="0" w:space="0" w:color="auto"/>
            <w:right w:val="none" w:sz="0" w:space="0" w:color="auto"/>
          </w:divBdr>
        </w:div>
        <w:div w:id="570653451">
          <w:marLeft w:val="547"/>
          <w:marRight w:val="0"/>
          <w:marTop w:val="0"/>
          <w:marBottom w:val="0"/>
          <w:divBdr>
            <w:top w:val="none" w:sz="0" w:space="0" w:color="auto"/>
            <w:left w:val="none" w:sz="0" w:space="0" w:color="auto"/>
            <w:bottom w:val="none" w:sz="0" w:space="0" w:color="auto"/>
            <w:right w:val="none" w:sz="0" w:space="0" w:color="auto"/>
          </w:divBdr>
        </w:div>
        <w:div w:id="816146253">
          <w:marLeft w:val="547"/>
          <w:marRight w:val="0"/>
          <w:marTop w:val="0"/>
          <w:marBottom w:val="0"/>
          <w:divBdr>
            <w:top w:val="none" w:sz="0" w:space="0" w:color="auto"/>
            <w:left w:val="none" w:sz="0" w:space="0" w:color="auto"/>
            <w:bottom w:val="none" w:sz="0" w:space="0" w:color="auto"/>
            <w:right w:val="none" w:sz="0" w:space="0" w:color="auto"/>
          </w:divBdr>
        </w:div>
        <w:div w:id="1986931460">
          <w:marLeft w:val="547"/>
          <w:marRight w:val="0"/>
          <w:marTop w:val="0"/>
          <w:marBottom w:val="0"/>
          <w:divBdr>
            <w:top w:val="none" w:sz="0" w:space="0" w:color="auto"/>
            <w:left w:val="none" w:sz="0" w:space="0" w:color="auto"/>
            <w:bottom w:val="none" w:sz="0" w:space="0" w:color="auto"/>
            <w:right w:val="none" w:sz="0" w:space="0" w:color="auto"/>
          </w:divBdr>
        </w:div>
        <w:div w:id="894854613">
          <w:marLeft w:val="547"/>
          <w:marRight w:val="0"/>
          <w:marTop w:val="0"/>
          <w:marBottom w:val="0"/>
          <w:divBdr>
            <w:top w:val="none" w:sz="0" w:space="0" w:color="auto"/>
            <w:left w:val="none" w:sz="0" w:space="0" w:color="auto"/>
            <w:bottom w:val="none" w:sz="0" w:space="0" w:color="auto"/>
            <w:right w:val="none" w:sz="0" w:space="0" w:color="auto"/>
          </w:divBdr>
        </w:div>
        <w:div w:id="515004851">
          <w:marLeft w:val="547"/>
          <w:marRight w:val="0"/>
          <w:marTop w:val="0"/>
          <w:marBottom w:val="0"/>
          <w:divBdr>
            <w:top w:val="none" w:sz="0" w:space="0" w:color="auto"/>
            <w:left w:val="none" w:sz="0" w:space="0" w:color="auto"/>
            <w:bottom w:val="none" w:sz="0" w:space="0" w:color="auto"/>
            <w:right w:val="none" w:sz="0" w:space="0" w:color="auto"/>
          </w:divBdr>
        </w:div>
        <w:div w:id="58552832">
          <w:marLeft w:val="547"/>
          <w:marRight w:val="0"/>
          <w:marTop w:val="0"/>
          <w:marBottom w:val="0"/>
          <w:divBdr>
            <w:top w:val="none" w:sz="0" w:space="0" w:color="auto"/>
            <w:left w:val="none" w:sz="0" w:space="0" w:color="auto"/>
            <w:bottom w:val="none" w:sz="0" w:space="0" w:color="auto"/>
            <w:right w:val="none" w:sz="0" w:space="0" w:color="auto"/>
          </w:divBdr>
        </w:div>
        <w:div w:id="1007829199">
          <w:marLeft w:val="547"/>
          <w:marRight w:val="0"/>
          <w:marTop w:val="0"/>
          <w:marBottom w:val="0"/>
          <w:divBdr>
            <w:top w:val="none" w:sz="0" w:space="0" w:color="auto"/>
            <w:left w:val="none" w:sz="0" w:space="0" w:color="auto"/>
            <w:bottom w:val="none" w:sz="0" w:space="0" w:color="auto"/>
            <w:right w:val="none" w:sz="0" w:space="0" w:color="auto"/>
          </w:divBdr>
        </w:div>
      </w:divsChild>
    </w:div>
    <w:div w:id="1249852283">
      <w:bodyDiv w:val="1"/>
      <w:marLeft w:val="0"/>
      <w:marRight w:val="0"/>
      <w:marTop w:val="0"/>
      <w:marBottom w:val="0"/>
      <w:divBdr>
        <w:top w:val="none" w:sz="0" w:space="0" w:color="auto"/>
        <w:left w:val="none" w:sz="0" w:space="0" w:color="auto"/>
        <w:bottom w:val="none" w:sz="0" w:space="0" w:color="auto"/>
        <w:right w:val="none" w:sz="0" w:space="0" w:color="auto"/>
      </w:divBdr>
    </w:div>
    <w:div w:id="1257710186">
      <w:bodyDiv w:val="1"/>
      <w:marLeft w:val="0"/>
      <w:marRight w:val="0"/>
      <w:marTop w:val="0"/>
      <w:marBottom w:val="0"/>
      <w:divBdr>
        <w:top w:val="none" w:sz="0" w:space="0" w:color="auto"/>
        <w:left w:val="none" w:sz="0" w:space="0" w:color="auto"/>
        <w:bottom w:val="none" w:sz="0" w:space="0" w:color="auto"/>
        <w:right w:val="none" w:sz="0" w:space="0" w:color="auto"/>
      </w:divBdr>
    </w:div>
    <w:div w:id="1282421116">
      <w:bodyDiv w:val="1"/>
      <w:marLeft w:val="0"/>
      <w:marRight w:val="0"/>
      <w:marTop w:val="0"/>
      <w:marBottom w:val="0"/>
      <w:divBdr>
        <w:top w:val="none" w:sz="0" w:space="0" w:color="auto"/>
        <w:left w:val="none" w:sz="0" w:space="0" w:color="auto"/>
        <w:bottom w:val="none" w:sz="0" w:space="0" w:color="auto"/>
        <w:right w:val="none" w:sz="0" w:space="0" w:color="auto"/>
      </w:divBdr>
    </w:div>
    <w:div w:id="1314530014">
      <w:bodyDiv w:val="1"/>
      <w:marLeft w:val="0"/>
      <w:marRight w:val="0"/>
      <w:marTop w:val="0"/>
      <w:marBottom w:val="0"/>
      <w:divBdr>
        <w:top w:val="none" w:sz="0" w:space="0" w:color="auto"/>
        <w:left w:val="none" w:sz="0" w:space="0" w:color="auto"/>
        <w:bottom w:val="none" w:sz="0" w:space="0" w:color="auto"/>
        <w:right w:val="none" w:sz="0" w:space="0" w:color="auto"/>
      </w:divBdr>
    </w:div>
    <w:div w:id="1341927351">
      <w:bodyDiv w:val="1"/>
      <w:marLeft w:val="0"/>
      <w:marRight w:val="0"/>
      <w:marTop w:val="0"/>
      <w:marBottom w:val="0"/>
      <w:divBdr>
        <w:top w:val="none" w:sz="0" w:space="0" w:color="auto"/>
        <w:left w:val="none" w:sz="0" w:space="0" w:color="auto"/>
        <w:bottom w:val="none" w:sz="0" w:space="0" w:color="auto"/>
        <w:right w:val="none" w:sz="0" w:space="0" w:color="auto"/>
      </w:divBdr>
    </w:div>
    <w:div w:id="1420563684">
      <w:bodyDiv w:val="1"/>
      <w:marLeft w:val="0"/>
      <w:marRight w:val="0"/>
      <w:marTop w:val="0"/>
      <w:marBottom w:val="0"/>
      <w:divBdr>
        <w:top w:val="none" w:sz="0" w:space="0" w:color="auto"/>
        <w:left w:val="none" w:sz="0" w:space="0" w:color="auto"/>
        <w:bottom w:val="none" w:sz="0" w:space="0" w:color="auto"/>
        <w:right w:val="none" w:sz="0" w:space="0" w:color="auto"/>
      </w:divBdr>
    </w:div>
    <w:div w:id="1420905016">
      <w:bodyDiv w:val="1"/>
      <w:marLeft w:val="0"/>
      <w:marRight w:val="0"/>
      <w:marTop w:val="0"/>
      <w:marBottom w:val="0"/>
      <w:divBdr>
        <w:top w:val="none" w:sz="0" w:space="0" w:color="auto"/>
        <w:left w:val="none" w:sz="0" w:space="0" w:color="auto"/>
        <w:bottom w:val="none" w:sz="0" w:space="0" w:color="auto"/>
        <w:right w:val="none" w:sz="0" w:space="0" w:color="auto"/>
      </w:divBdr>
    </w:div>
    <w:div w:id="1473134272">
      <w:bodyDiv w:val="1"/>
      <w:marLeft w:val="0"/>
      <w:marRight w:val="0"/>
      <w:marTop w:val="0"/>
      <w:marBottom w:val="0"/>
      <w:divBdr>
        <w:top w:val="none" w:sz="0" w:space="0" w:color="auto"/>
        <w:left w:val="none" w:sz="0" w:space="0" w:color="auto"/>
        <w:bottom w:val="none" w:sz="0" w:space="0" w:color="auto"/>
        <w:right w:val="none" w:sz="0" w:space="0" w:color="auto"/>
      </w:divBdr>
      <w:divsChild>
        <w:div w:id="210073248">
          <w:marLeft w:val="547"/>
          <w:marRight w:val="0"/>
          <w:marTop w:val="0"/>
          <w:marBottom w:val="0"/>
          <w:divBdr>
            <w:top w:val="none" w:sz="0" w:space="0" w:color="auto"/>
            <w:left w:val="none" w:sz="0" w:space="0" w:color="auto"/>
            <w:bottom w:val="none" w:sz="0" w:space="0" w:color="auto"/>
            <w:right w:val="none" w:sz="0" w:space="0" w:color="auto"/>
          </w:divBdr>
        </w:div>
        <w:div w:id="295529691">
          <w:marLeft w:val="547"/>
          <w:marRight w:val="0"/>
          <w:marTop w:val="0"/>
          <w:marBottom w:val="0"/>
          <w:divBdr>
            <w:top w:val="none" w:sz="0" w:space="0" w:color="auto"/>
            <w:left w:val="none" w:sz="0" w:space="0" w:color="auto"/>
            <w:bottom w:val="none" w:sz="0" w:space="0" w:color="auto"/>
            <w:right w:val="none" w:sz="0" w:space="0" w:color="auto"/>
          </w:divBdr>
        </w:div>
        <w:div w:id="1765298213">
          <w:marLeft w:val="547"/>
          <w:marRight w:val="0"/>
          <w:marTop w:val="0"/>
          <w:marBottom w:val="0"/>
          <w:divBdr>
            <w:top w:val="none" w:sz="0" w:space="0" w:color="auto"/>
            <w:left w:val="none" w:sz="0" w:space="0" w:color="auto"/>
            <w:bottom w:val="none" w:sz="0" w:space="0" w:color="auto"/>
            <w:right w:val="none" w:sz="0" w:space="0" w:color="auto"/>
          </w:divBdr>
        </w:div>
        <w:div w:id="300042352">
          <w:marLeft w:val="547"/>
          <w:marRight w:val="0"/>
          <w:marTop w:val="0"/>
          <w:marBottom w:val="0"/>
          <w:divBdr>
            <w:top w:val="none" w:sz="0" w:space="0" w:color="auto"/>
            <w:left w:val="none" w:sz="0" w:space="0" w:color="auto"/>
            <w:bottom w:val="none" w:sz="0" w:space="0" w:color="auto"/>
            <w:right w:val="none" w:sz="0" w:space="0" w:color="auto"/>
          </w:divBdr>
        </w:div>
        <w:div w:id="288170392">
          <w:marLeft w:val="547"/>
          <w:marRight w:val="0"/>
          <w:marTop w:val="0"/>
          <w:marBottom w:val="0"/>
          <w:divBdr>
            <w:top w:val="none" w:sz="0" w:space="0" w:color="auto"/>
            <w:left w:val="none" w:sz="0" w:space="0" w:color="auto"/>
            <w:bottom w:val="none" w:sz="0" w:space="0" w:color="auto"/>
            <w:right w:val="none" w:sz="0" w:space="0" w:color="auto"/>
          </w:divBdr>
        </w:div>
        <w:div w:id="72826165">
          <w:marLeft w:val="547"/>
          <w:marRight w:val="0"/>
          <w:marTop w:val="0"/>
          <w:marBottom w:val="0"/>
          <w:divBdr>
            <w:top w:val="none" w:sz="0" w:space="0" w:color="auto"/>
            <w:left w:val="none" w:sz="0" w:space="0" w:color="auto"/>
            <w:bottom w:val="none" w:sz="0" w:space="0" w:color="auto"/>
            <w:right w:val="none" w:sz="0" w:space="0" w:color="auto"/>
          </w:divBdr>
        </w:div>
        <w:div w:id="115028818">
          <w:marLeft w:val="547"/>
          <w:marRight w:val="0"/>
          <w:marTop w:val="0"/>
          <w:marBottom w:val="0"/>
          <w:divBdr>
            <w:top w:val="none" w:sz="0" w:space="0" w:color="auto"/>
            <w:left w:val="none" w:sz="0" w:space="0" w:color="auto"/>
            <w:bottom w:val="none" w:sz="0" w:space="0" w:color="auto"/>
            <w:right w:val="none" w:sz="0" w:space="0" w:color="auto"/>
          </w:divBdr>
        </w:div>
        <w:div w:id="1947731262">
          <w:marLeft w:val="547"/>
          <w:marRight w:val="0"/>
          <w:marTop w:val="0"/>
          <w:marBottom w:val="0"/>
          <w:divBdr>
            <w:top w:val="none" w:sz="0" w:space="0" w:color="auto"/>
            <w:left w:val="none" w:sz="0" w:space="0" w:color="auto"/>
            <w:bottom w:val="none" w:sz="0" w:space="0" w:color="auto"/>
            <w:right w:val="none" w:sz="0" w:space="0" w:color="auto"/>
          </w:divBdr>
        </w:div>
        <w:div w:id="244267045">
          <w:marLeft w:val="547"/>
          <w:marRight w:val="0"/>
          <w:marTop w:val="0"/>
          <w:marBottom w:val="0"/>
          <w:divBdr>
            <w:top w:val="none" w:sz="0" w:space="0" w:color="auto"/>
            <w:left w:val="none" w:sz="0" w:space="0" w:color="auto"/>
            <w:bottom w:val="none" w:sz="0" w:space="0" w:color="auto"/>
            <w:right w:val="none" w:sz="0" w:space="0" w:color="auto"/>
          </w:divBdr>
        </w:div>
        <w:div w:id="637031206">
          <w:marLeft w:val="547"/>
          <w:marRight w:val="0"/>
          <w:marTop w:val="0"/>
          <w:marBottom w:val="0"/>
          <w:divBdr>
            <w:top w:val="none" w:sz="0" w:space="0" w:color="auto"/>
            <w:left w:val="none" w:sz="0" w:space="0" w:color="auto"/>
            <w:bottom w:val="none" w:sz="0" w:space="0" w:color="auto"/>
            <w:right w:val="none" w:sz="0" w:space="0" w:color="auto"/>
          </w:divBdr>
        </w:div>
        <w:div w:id="1187793202">
          <w:marLeft w:val="547"/>
          <w:marRight w:val="0"/>
          <w:marTop w:val="0"/>
          <w:marBottom w:val="0"/>
          <w:divBdr>
            <w:top w:val="none" w:sz="0" w:space="0" w:color="auto"/>
            <w:left w:val="none" w:sz="0" w:space="0" w:color="auto"/>
            <w:bottom w:val="none" w:sz="0" w:space="0" w:color="auto"/>
            <w:right w:val="none" w:sz="0" w:space="0" w:color="auto"/>
          </w:divBdr>
        </w:div>
        <w:div w:id="142747353">
          <w:marLeft w:val="547"/>
          <w:marRight w:val="0"/>
          <w:marTop w:val="0"/>
          <w:marBottom w:val="0"/>
          <w:divBdr>
            <w:top w:val="none" w:sz="0" w:space="0" w:color="auto"/>
            <w:left w:val="none" w:sz="0" w:space="0" w:color="auto"/>
            <w:bottom w:val="none" w:sz="0" w:space="0" w:color="auto"/>
            <w:right w:val="none" w:sz="0" w:space="0" w:color="auto"/>
          </w:divBdr>
        </w:div>
        <w:div w:id="291447777">
          <w:marLeft w:val="547"/>
          <w:marRight w:val="0"/>
          <w:marTop w:val="0"/>
          <w:marBottom w:val="0"/>
          <w:divBdr>
            <w:top w:val="none" w:sz="0" w:space="0" w:color="auto"/>
            <w:left w:val="none" w:sz="0" w:space="0" w:color="auto"/>
            <w:bottom w:val="none" w:sz="0" w:space="0" w:color="auto"/>
            <w:right w:val="none" w:sz="0" w:space="0" w:color="auto"/>
          </w:divBdr>
        </w:div>
        <w:div w:id="2000962171">
          <w:marLeft w:val="547"/>
          <w:marRight w:val="0"/>
          <w:marTop w:val="0"/>
          <w:marBottom w:val="0"/>
          <w:divBdr>
            <w:top w:val="none" w:sz="0" w:space="0" w:color="auto"/>
            <w:left w:val="none" w:sz="0" w:space="0" w:color="auto"/>
            <w:bottom w:val="none" w:sz="0" w:space="0" w:color="auto"/>
            <w:right w:val="none" w:sz="0" w:space="0" w:color="auto"/>
          </w:divBdr>
        </w:div>
        <w:div w:id="1257790108">
          <w:marLeft w:val="547"/>
          <w:marRight w:val="0"/>
          <w:marTop w:val="0"/>
          <w:marBottom w:val="0"/>
          <w:divBdr>
            <w:top w:val="none" w:sz="0" w:space="0" w:color="auto"/>
            <w:left w:val="none" w:sz="0" w:space="0" w:color="auto"/>
            <w:bottom w:val="none" w:sz="0" w:space="0" w:color="auto"/>
            <w:right w:val="none" w:sz="0" w:space="0" w:color="auto"/>
          </w:divBdr>
        </w:div>
        <w:div w:id="2113627242">
          <w:marLeft w:val="547"/>
          <w:marRight w:val="0"/>
          <w:marTop w:val="0"/>
          <w:marBottom w:val="0"/>
          <w:divBdr>
            <w:top w:val="none" w:sz="0" w:space="0" w:color="auto"/>
            <w:left w:val="none" w:sz="0" w:space="0" w:color="auto"/>
            <w:bottom w:val="none" w:sz="0" w:space="0" w:color="auto"/>
            <w:right w:val="none" w:sz="0" w:space="0" w:color="auto"/>
          </w:divBdr>
        </w:div>
        <w:div w:id="353923626">
          <w:marLeft w:val="547"/>
          <w:marRight w:val="0"/>
          <w:marTop w:val="0"/>
          <w:marBottom w:val="0"/>
          <w:divBdr>
            <w:top w:val="none" w:sz="0" w:space="0" w:color="auto"/>
            <w:left w:val="none" w:sz="0" w:space="0" w:color="auto"/>
            <w:bottom w:val="none" w:sz="0" w:space="0" w:color="auto"/>
            <w:right w:val="none" w:sz="0" w:space="0" w:color="auto"/>
          </w:divBdr>
        </w:div>
        <w:div w:id="1380789251">
          <w:marLeft w:val="547"/>
          <w:marRight w:val="0"/>
          <w:marTop w:val="0"/>
          <w:marBottom w:val="0"/>
          <w:divBdr>
            <w:top w:val="none" w:sz="0" w:space="0" w:color="auto"/>
            <w:left w:val="none" w:sz="0" w:space="0" w:color="auto"/>
            <w:bottom w:val="none" w:sz="0" w:space="0" w:color="auto"/>
            <w:right w:val="none" w:sz="0" w:space="0" w:color="auto"/>
          </w:divBdr>
        </w:div>
        <w:div w:id="760177716">
          <w:marLeft w:val="547"/>
          <w:marRight w:val="0"/>
          <w:marTop w:val="0"/>
          <w:marBottom w:val="0"/>
          <w:divBdr>
            <w:top w:val="none" w:sz="0" w:space="0" w:color="auto"/>
            <w:left w:val="none" w:sz="0" w:space="0" w:color="auto"/>
            <w:bottom w:val="none" w:sz="0" w:space="0" w:color="auto"/>
            <w:right w:val="none" w:sz="0" w:space="0" w:color="auto"/>
          </w:divBdr>
        </w:div>
        <w:div w:id="904409401">
          <w:marLeft w:val="547"/>
          <w:marRight w:val="0"/>
          <w:marTop w:val="0"/>
          <w:marBottom w:val="0"/>
          <w:divBdr>
            <w:top w:val="none" w:sz="0" w:space="0" w:color="auto"/>
            <w:left w:val="none" w:sz="0" w:space="0" w:color="auto"/>
            <w:bottom w:val="none" w:sz="0" w:space="0" w:color="auto"/>
            <w:right w:val="none" w:sz="0" w:space="0" w:color="auto"/>
          </w:divBdr>
        </w:div>
      </w:divsChild>
    </w:div>
    <w:div w:id="1510606245">
      <w:bodyDiv w:val="1"/>
      <w:marLeft w:val="0"/>
      <w:marRight w:val="0"/>
      <w:marTop w:val="0"/>
      <w:marBottom w:val="0"/>
      <w:divBdr>
        <w:top w:val="none" w:sz="0" w:space="0" w:color="auto"/>
        <w:left w:val="none" w:sz="0" w:space="0" w:color="auto"/>
        <w:bottom w:val="none" w:sz="0" w:space="0" w:color="auto"/>
        <w:right w:val="none" w:sz="0" w:space="0" w:color="auto"/>
      </w:divBdr>
    </w:div>
    <w:div w:id="1552185711">
      <w:bodyDiv w:val="1"/>
      <w:marLeft w:val="0"/>
      <w:marRight w:val="0"/>
      <w:marTop w:val="0"/>
      <w:marBottom w:val="0"/>
      <w:divBdr>
        <w:top w:val="none" w:sz="0" w:space="0" w:color="auto"/>
        <w:left w:val="none" w:sz="0" w:space="0" w:color="auto"/>
        <w:bottom w:val="none" w:sz="0" w:space="0" w:color="auto"/>
        <w:right w:val="none" w:sz="0" w:space="0" w:color="auto"/>
      </w:divBdr>
      <w:divsChild>
        <w:div w:id="1397706330">
          <w:marLeft w:val="547"/>
          <w:marRight w:val="0"/>
          <w:marTop w:val="200"/>
          <w:marBottom w:val="0"/>
          <w:divBdr>
            <w:top w:val="none" w:sz="0" w:space="0" w:color="auto"/>
            <w:left w:val="none" w:sz="0" w:space="0" w:color="auto"/>
            <w:bottom w:val="none" w:sz="0" w:space="0" w:color="auto"/>
            <w:right w:val="none" w:sz="0" w:space="0" w:color="auto"/>
          </w:divBdr>
        </w:div>
        <w:div w:id="1722511600">
          <w:marLeft w:val="547"/>
          <w:marRight w:val="0"/>
          <w:marTop w:val="200"/>
          <w:marBottom w:val="0"/>
          <w:divBdr>
            <w:top w:val="none" w:sz="0" w:space="0" w:color="auto"/>
            <w:left w:val="none" w:sz="0" w:space="0" w:color="auto"/>
            <w:bottom w:val="none" w:sz="0" w:space="0" w:color="auto"/>
            <w:right w:val="none" w:sz="0" w:space="0" w:color="auto"/>
          </w:divBdr>
        </w:div>
        <w:div w:id="1908566147">
          <w:marLeft w:val="547"/>
          <w:marRight w:val="0"/>
          <w:marTop w:val="200"/>
          <w:marBottom w:val="0"/>
          <w:divBdr>
            <w:top w:val="none" w:sz="0" w:space="0" w:color="auto"/>
            <w:left w:val="none" w:sz="0" w:space="0" w:color="auto"/>
            <w:bottom w:val="none" w:sz="0" w:space="0" w:color="auto"/>
            <w:right w:val="none" w:sz="0" w:space="0" w:color="auto"/>
          </w:divBdr>
        </w:div>
        <w:div w:id="1997682936">
          <w:marLeft w:val="547"/>
          <w:marRight w:val="0"/>
          <w:marTop w:val="200"/>
          <w:marBottom w:val="0"/>
          <w:divBdr>
            <w:top w:val="none" w:sz="0" w:space="0" w:color="auto"/>
            <w:left w:val="none" w:sz="0" w:space="0" w:color="auto"/>
            <w:bottom w:val="none" w:sz="0" w:space="0" w:color="auto"/>
            <w:right w:val="none" w:sz="0" w:space="0" w:color="auto"/>
          </w:divBdr>
        </w:div>
        <w:div w:id="190074294">
          <w:marLeft w:val="547"/>
          <w:marRight w:val="0"/>
          <w:marTop w:val="200"/>
          <w:marBottom w:val="0"/>
          <w:divBdr>
            <w:top w:val="none" w:sz="0" w:space="0" w:color="auto"/>
            <w:left w:val="none" w:sz="0" w:space="0" w:color="auto"/>
            <w:bottom w:val="none" w:sz="0" w:space="0" w:color="auto"/>
            <w:right w:val="none" w:sz="0" w:space="0" w:color="auto"/>
          </w:divBdr>
        </w:div>
      </w:divsChild>
    </w:div>
    <w:div w:id="1588071555">
      <w:bodyDiv w:val="1"/>
      <w:marLeft w:val="0"/>
      <w:marRight w:val="0"/>
      <w:marTop w:val="0"/>
      <w:marBottom w:val="0"/>
      <w:divBdr>
        <w:top w:val="none" w:sz="0" w:space="0" w:color="auto"/>
        <w:left w:val="none" w:sz="0" w:space="0" w:color="auto"/>
        <w:bottom w:val="none" w:sz="0" w:space="0" w:color="auto"/>
        <w:right w:val="none" w:sz="0" w:space="0" w:color="auto"/>
      </w:divBdr>
    </w:div>
    <w:div w:id="1600023396">
      <w:bodyDiv w:val="1"/>
      <w:marLeft w:val="0"/>
      <w:marRight w:val="0"/>
      <w:marTop w:val="0"/>
      <w:marBottom w:val="0"/>
      <w:divBdr>
        <w:top w:val="none" w:sz="0" w:space="0" w:color="auto"/>
        <w:left w:val="none" w:sz="0" w:space="0" w:color="auto"/>
        <w:bottom w:val="none" w:sz="0" w:space="0" w:color="auto"/>
        <w:right w:val="none" w:sz="0" w:space="0" w:color="auto"/>
      </w:divBdr>
    </w:div>
    <w:div w:id="1611551390">
      <w:bodyDiv w:val="1"/>
      <w:marLeft w:val="0"/>
      <w:marRight w:val="0"/>
      <w:marTop w:val="0"/>
      <w:marBottom w:val="0"/>
      <w:divBdr>
        <w:top w:val="none" w:sz="0" w:space="0" w:color="auto"/>
        <w:left w:val="none" w:sz="0" w:space="0" w:color="auto"/>
        <w:bottom w:val="none" w:sz="0" w:space="0" w:color="auto"/>
        <w:right w:val="none" w:sz="0" w:space="0" w:color="auto"/>
      </w:divBdr>
      <w:divsChild>
        <w:div w:id="1956709885">
          <w:marLeft w:val="547"/>
          <w:marRight w:val="0"/>
          <w:marTop w:val="0"/>
          <w:marBottom w:val="0"/>
          <w:divBdr>
            <w:top w:val="none" w:sz="0" w:space="0" w:color="auto"/>
            <w:left w:val="none" w:sz="0" w:space="0" w:color="auto"/>
            <w:bottom w:val="none" w:sz="0" w:space="0" w:color="auto"/>
            <w:right w:val="none" w:sz="0" w:space="0" w:color="auto"/>
          </w:divBdr>
        </w:div>
        <w:div w:id="1050425792">
          <w:marLeft w:val="547"/>
          <w:marRight w:val="0"/>
          <w:marTop w:val="0"/>
          <w:marBottom w:val="0"/>
          <w:divBdr>
            <w:top w:val="none" w:sz="0" w:space="0" w:color="auto"/>
            <w:left w:val="none" w:sz="0" w:space="0" w:color="auto"/>
            <w:bottom w:val="none" w:sz="0" w:space="0" w:color="auto"/>
            <w:right w:val="none" w:sz="0" w:space="0" w:color="auto"/>
          </w:divBdr>
        </w:div>
        <w:div w:id="1155683244">
          <w:marLeft w:val="547"/>
          <w:marRight w:val="0"/>
          <w:marTop w:val="0"/>
          <w:marBottom w:val="0"/>
          <w:divBdr>
            <w:top w:val="none" w:sz="0" w:space="0" w:color="auto"/>
            <w:left w:val="none" w:sz="0" w:space="0" w:color="auto"/>
            <w:bottom w:val="none" w:sz="0" w:space="0" w:color="auto"/>
            <w:right w:val="none" w:sz="0" w:space="0" w:color="auto"/>
          </w:divBdr>
        </w:div>
        <w:div w:id="510414711">
          <w:marLeft w:val="547"/>
          <w:marRight w:val="0"/>
          <w:marTop w:val="0"/>
          <w:marBottom w:val="0"/>
          <w:divBdr>
            <w:top w:val="none" w:sz="0" w:space="0" w:color="auto"/>
            <w:left w:val="none" w:sz="0" w:space="0" w:color="auto"/>
            <w:bottom w:val="none" w:sz="0" w:space="0" w:color="auto"/>
            <w:right w:val="none" w:sz="0" w:space="0" w:color="auto"/>
          </w:divBdr>
        </w:div>
      </w:divsChild>
    </w:div>
    <w:div w:id="1644195776">
      <w:bodyDiv w:val="1"/>
      <w:marLeft w:val="0"/>
      <w:marRight w:val="0"/>
      <w:marTop w:val="0"/>
      <w:marBottom w:val="0"/>
      <w:divBdr>
        <w:top w:val="none" w:sz="0" w:space="0" w:color="auto"/>
        <w:left w:val="none" w:sz="0" w:space="0" w:color="auto"/>
        <w:bottom w:val="none" w:sz="0" w:space="0" w:color="auto"/>
        <w:right w:val="none" w:sz="0" w:space="0" w:color="auto"/>
      </w:divBdr>
    </w:div>
    <w:div w:id="1735590872">
      <w:bodyDiv w:val="1"/>
      <w:marLeft w:val="0"/>
      <w:marRight w:val="0"/>
      <w:marTop w:val="0"/>
      <w:marBottom w:val="0"/>
      <w:divBdr>
        <w:top w:val="none" w:sz="0" w:space="0" w:color="auto"/>
        <w:left w:val="none" w:sz="0" w:space="0" w:color="auto"/>
        <w:bottom w:val="none" w:sz="0" w:space="0" w:color="auto"/>
        <w:right w:val="none" w:sz="0" w:space="0" w:color="auto"/>
      </w:divBdr>
    </w:div>
    <w:div w:id="1766461487">
      <w:bodyDiv w:val="1"/>
      <w:marLeft w:val="0"/>
      <w:marRight w:val="0"/>
      <w:marTop w:val="0"/>
      <w:marBottom w:val="0"/>
      <w:divBdr>
        <w:top w:val="none" w:sz="0" w:space="0" w:color="auto"/>
        <w:left w:val="none" w:sz="0" w:space="0" w:color="auto"/>
        <w:bottom w:val="none" w:sz="0" w:space="0" w:color="auto"/>
        <w:right w:val="none" w:sz="0" w:space="0" w:color="auto"/>
      </w:divBdr>
    </w:div>
    <w:div w:id="1810199510">
      <w:bodyDiv w:val="1"/>
      <w:marLeft w:val="0"/>
      <w:marRight w:val="0"/>
      <w:marTop w:val="0"/>
      <w:marBottom w:val="0"/>
      <w:divBdr>
        <w:top w:val="none" w:sz="0" w:space="0" w:color="auto"/>
        <w:left w:val="none" w:sz="0" w:space="0" w:color="auto"/>
        <w:bottom w:val="none" w:sz="0" w:space="0" w:color="auto"/>
        <w:right w:val="none" w:sz="0" w:space="0" w:color="auto"/>
      </w:divBdr>
    </w:div>
    <w:div w:id="1844129812">
      <w:bodyDiv w:val="1"/>
      <w:marLeft w:val="0"/>
      <w:marRight w:val="0"/>
      <w:marTop w:val="0"/>
      <w:marBottom w:val="0"/>
      <w:divBdr>
        <w:top w:val="none" w:sz="0" w:space="0" w:color="auto"/>
        <w:left w:val="none" w:sz="0" w:space="0" w:color="auto"/>
        <w:bottom w:val="none" w:sz="0" w:space="0" w:color="auto"/>
        <w:right w:val="none" w:sz="0" w:space="0" w:color="auto"/>
      </w:divBdr>
    </w:div>
    <w:div w:id="1953130213">
      <w:bodyDiv w:val="1"/>
      <w:marLeft w:val="0"/>
      <w:marRight w:val="0"/>
      <w:marTop w:val="0"/>
      <w:marBottom w:val="0"/>
      <w:divBdr>
        <w:top w:val="none" w:sz="0" w:space="0" w:color="auto"/>
        <w:left w:val="none" w:sz="0" w:space="0" w:color="auto"/>
        <w:bottom w:val="none" w:sz="0" w:space="0" w:color="auto"/>
        <w:right w:val="none" w:sz="0" w:space="0" w:color="auto"/>
      </w:divBdr>
    </w:div>
    <w:div w:id="1978216219">
      <w:bodyDiv w:val="1"/>
      <w:marLeft w:val="0"/>
      <w:marRight w:val="0"/>
      <w:marTop w:val="0"/>
      <w:marBottom w:val="0"/>
      <w:divBdr>
        <w:top w:val="none" w:sz="0" w:space="0" w:color="auto"/>
        <w:left w:val="none" w:sz="0" w:space="0" w:color="auto"/>
        <w:bottom w:val="none" w:sz="0" w:space="0" w:color="auto"/>
        <w:right w:val="none" w:sz="0" w:space="0" w:color="auto"/>
      </w:divBdr>
      <w:divsChild>
        <w:div w:id="1134566643">
          <w:marLeft w:val="547"/>
          <w:marRight w:val="0"/>
          <w:marTop w:val="0"/>
          <w:marBottom w:val="0"/>
          <w:divBdr>
            <w:top w:val="none" w:sz="0" w:space="0" w:color="auto"/>
            <w:left w:val="none" w:sz="0" w:space="0" w:color="auto"/>
            <w:bottom w:val="none" w:sz="0" w:space="0" w:color="auto"/>
            <w:right w:val="none" w:sz="0" w:space="0" w:color="auto"/>
          </w:divBdr>
        </w:div>
        <w:div w:id="923028540">
          <w:marLeft w:val="547"/>
          <w:marRight w:val="0"/>
          <w:marTop w:val="0"/>
          <w:marBottom w:val="0"/>
          <w:divBdr>
            <w:top w:val="none" w:sz="0" w:space="0" w:color="auto"/>
            <w:left w:val="none" w:sz="0" w:space="0" w:color="auto"/>
            <w:bottom w:val="none" w:sz="0" w:space="0" w:color="auto"/>
            <w:right w:val="none" w:sz="0" w:space="0" w:color="auto"/>
          </w:divBdr>
        </w:div>
        <w:div w:id="138432557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portal.org/sites/default/files/resources/MeHAF-Facilitation-Guide-Tool_190128.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94A87-A117-7C4C-9FA3-D7B31B4F8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21</Pages>
  <Words>4750</Words>
  <Characters>27075</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31762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 Burstedt</dc:creator>
  <cp:lastModifiedBy>Kristina Mody</cp:lastModifiedBy>
  <cp:revision>9</cp:revision>
  <cp:lastPrinted>2019-10-23T16:14:00Z</cp:lastPrinted>
  <dcterms:created xsi:type="dcterms:W3CDTF">2021-07-07T16:34:00Z</dcterms:created>
  <dcterms:modified xsi:type="dcterms:W3CDTF">2021-10-08T22:21:00Z</dcterms:modified>
</cp:coreProperties>
</file>